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C848" w14:textId="77777777" w:rsidR="0012312B" w:rsidRDefault="00534EC5" w:rsidP="0012312B">
      <w:pPr>
        <w:jc w:val="center"/>
      </w:pPr>
    </w:p>
    <w:p w14:paraId="79414912" w14:textId="77777777" w:rsidR="0012312B" w:rsidRDefault="00534EC5" w:rsidP="0012312B">
      <w:pPr>
        <w:jc w:val="center"/>
      </w:pPr>
    </w:p>
    <w:p w14:paraId="589D2C5A" w14:textId="77777777" w:rsidR="0012312B" w:rsidRDefault="00534EC5" w:rsidP="0012312B">
      <w:pPr>
        <w:jc w:val="center"/>
      </w:pPr>
    </w:p>
    <w:p w14:paraId="20BB596E" w14:textId="77777777" w:rsidR="0012312B" w:rsidRDefault="00534EC5" w:rsidP="0012312B">
      <w:pPr>
        <w:jc w:val="center"/>
      </w:pPr>
    </w:p>
    <w:p w14:paraId="4E62978B" w14:textId="77777777" w:rsidR="0012312B" w:rsidRPr="00093B5A" w:rsidRDefault="00326A59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497DF439" wp14:editId="000F1DC1">
            <wp:simplePos x="0" y="0"/>
            <wp:positionH relativeFrom="column">
              <wp:posOffset>1914754</wp:posOffset>
            </wp:positionH>
            <wp:positionV relativeFrom="paragraph">
              <wp:posOffset>51486</wp:posOffset>
            </wp:positionV>
            <wp:extent cx="1711757" cy="1901952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75C8D62" w14:textId="77777777" w:rsidR="0012312B" w:rsidRPr="00093B5A" w:rsidRDefault="00534EC5" w:rsidP="0012312B">
      <w:pPr>
        <w:jc w:val="center"/>
      </w:pPr>
    </w:p>
    <w:p w14:paraId="74A8B2ED" w14:textId="77777777" w:rsidR="0012312B" w:rsidRPr="00093B5A" w:rsidRDefault="00534EC5" w:rsidP="0012312B">
      <w:pPr>
        <w:jc w:val="center"/>
      </w:pPr>
    </w:p>
    <w:p w14:paraId="06E5357F" w14:textId="77777777" w:rsidR="0012312B" w:rsidRPr="00093B5A" w:rsidRDefault="00534EC5" w:rsidP="0012312B">
      <w:pPr>
        <w:jc w:val="center"/>
      </w:pPr>
    </w:p>
    <w:p w14:paraId="2242054E" w14:textId="77777777" w:rsidR="0012312B" w:rsidRPr="00093B5A" w:rsidRDefault="00534EC5" w:rsidP="0012312B">
      <w:pPr>
        <w:jc w:val="center"/>
      </w:pPr>
    </w:p>
    <w:p w14:paraId="59D255B4" w14:textId="77777777" w:rsidR="0012312B" w:rsidRPr="00093B5A" w:rsidRDefault="00534EC5" w:rsidP="0012312B"/>
    <w:p w14:paraId="752EC875" w14:textId="77777777" w:rsidR="0012312B" w:rsidRPr="00093B5A" w:rsidRDefault="00534EC5" w:rsidP="0012312B">
      <w:pPr>
        <w:spacing w:line="0" w:lineRule="atLeast"/>
        <w:rPr>
          <w:rFonts w:ascii="宋体" w:hAnsi="宋体"/>
          <w:sz w:val="48"/>
        </w:rPr>
      </w:pPr>
    </w:p>
    <w:p w14:paraId="1ECD2A31" w14:textId="77777777" w:rsidR="0012312B" w:rsidRPr="00093B5A" w:rsidRDefault="00534EC5" w:rsidP="0012312B">
      <w:pPr>
        <w:spacing w:line="0" w:lineRule="atLeast"/>
        <w:rPr>
          <w:rFonts w:ascii="宋体" w:hAnsi="宋体"/>
          <w:sz w:val="48"/>
        </w:rPr>
      </w:pPr>
    </w:p>
    <w:p w14:paraId="3FD84CAD" w14:textId="77777777" w:rsidR="0012312B" w:rsidRPr="00093B5A" w:rsidRDefault="00534EC5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68026F7F" w14:textId="77777777" w:rsidR="0012312B" w:rsidRPr="00093B5A" w:rsidRDefault="00534EC5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407C557F" w14:textId="77777777" w:rsidR="0012312B" w:rsidRPr="00093B5A" w:rsidRDefault="00326A59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7CE8B45D" w14:textId="77777777" w:rsidR="0012312B" w:rsidRPr="00093B5A" w:rsidRDefault="00326A59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065C3BB7" w14:textId="77777777" w:rsidR="0012312B" w:rsidRPr="00093B5A" w:rsidRDefault="00326A59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1B6B8C90" w14:textId="77777777" w:rsidR="0012312B" w:rsidRPr="00093B5A" w:rsidRDefault="00534EC5" w:rsidP="0012312B">
      <w:pPr>
        <w:widowControl/>
        <w:rPr>
          <w:rFonts w:ascii="宋体" w:hAnsi="宋体"/>
          <w:b/>
          <w:sz w:val="52"/>
          <w:szCs w:val="52"/>
        </w:rPr>
      </w:pPr>
    </w:p>
    <w:p w14:paraId="07FC22D1" w14:textId="77777777" w:rsidR="0012312B" w:rsidRPr="00093B5A" w:rsidRDefault="00534EC5" w:rsidP="0012312B">
      <w:pPr>
        <w:widowControl/>
        <w:rPr>
          <w:rFonts w:ascii="宋体" w:hAnsi="宋体"/>
          <w:b/>
          <w:sz w:val="52"/>
          <w:szCs w:val="52"/>
        </w:rPr>
      </w:pPr>
    </w:p>
    <w:p w14:paraId="6ED06FBC" w14:textId="77777777" w:rsidR="0012312B" w:rsidRPr="00093B5A" w:rsidRDefault="00534EC5" w:rsidP="0012312B">
      <w:pPr>
        <w:widowControl/>
        <w:rPr>
          <w:rFonts w:ascii="宋体" w:hAnsi="宋体"/>
          <w:b/>
          <w:sz w:val="52"/>
          <w:szCs w:val="52"/>
        </w:rPr>
      </w:pPr>
    </w:p>
    <w:p w14:paraId="4D5B67E5" w14:textId="77777777" w:rsidR="0012312B" w:rsidRPr="00093B5A" w:rsidRDefault="00534EC5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46ADABE9" w14:textId="77777777" w:rsidR="0012312B" w:rsidRPr="00093B5A" w:rsidRDefault="00534EC5" w:rsidP="0012312B">
      <w:pPr>
        <w:spacing w:line="365" w:lineRule="exact"/>
        <w:rPr>
          <w:rFonts w:ascii="宋体" w:hAnsi="宋体"/>
          <w:sz w:val="32"/>
        </w:rPr>
      </w:pPr>
    </w:p>
    <w:p w14:paraId="0FA8DCD1" w14:textId="77777777" w:rsidR="0012312B" w:rsidRPr="00A41B6D" w:rsidRDefault="00326A59" w:rsidP="00A41B6D">
      <w:pPr>
        <w:spacing w:line="360" w:lineRule="auto"/>
        <w:ind w:firstLineChars="200" w:firstLine="640"/>
        <w:jc w:val="left"/>
        <w:rPr>
          <w:rFonts w:ascii="宋体" w:hAnsi="宋体"/>
          <w:sz w:val="30"/>
          <w:szCs w:val="30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A41B6D">
        <w:rPr>
          <w:rFonts w:ascii="宋体" w:hAnsi="宋体"/>
          <w:sz w:val="30"/>
          <w:szCs w:val="30"/>
          <w:u w:val="single"/>
        </w:rPr>
        <w:t>江苏瑞恩电气股份有限公司</w:t>
      </w:r>
      <w:bookmarkEnd w:id="1"/>
    </w:p>
    <w:p w14:paraId="5C2C093A" w14:textId="6D08864F" w:rsidR="0012312B" w:rsidRPr="00A41B6D" w:rsidRDefault="00326A59" w:rsidP="00A41B6D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A41B6D" w:rsidRPr="00A41B6D">
        <w:rPr>
          <w:rFonts w:ascii="宋体" w:hAnsi="宋体" w:hint="eastAsia"/>
          <w:sz w:val="32"/>
          <w:u w:val="single"/>
        </w:rPr>
        <w:t xml:space="preserve"> </w:t>
      </w:r>
      <w:r w:rsidR="00A41B6D" w:rsidRPr="00A41B6D">
        <w:rPr>
          <w:rFonts w:ascii="宋体" w:hAnsi="宋体"/>
          <w:sz w:val="32"/>
          <w:u w:val="single"/>
        </w:rPr>
        <w:t xml:space="preserve"> </w:t>
      </w:r>
      <w:r w:rsidR="00A41B6D">
        <w:rPr>
          <w:rFonts w:ascii="宋体" w:hAnsi="宋体"/>
          <w:sz w:val="32"/>
          <w:u w:val="single"/>
        </w:rPr>
        <w:t xml:space="preserve"> </w:t>
      </w:r>
      <w:r w:rsidRPr="00A41B6D">
        <w:rPr>
          <w:rFonts w:ascii="宋体" w:hAnsi="宋体" w:hint="eastAsia"/>
          <w:sz w:val="32"/>
          <w:u w:val="single"/>
        </w:rPr>
        <w:t>0143-2020-2021</w:t>
      </w:r>
      <w:bookmarkEnd w:id="2"/>
      <w:r w:rsidR="00A41B6D">
        <w:rPr>
          <w:rFonts w:ascii="宋体" w:hAnsi="宋体"/>
          <w:sz w:val="32"/>
          <w:u w:val="single"/>
        </w:rPr>
        <w:t xml:space="preserve">    </w:t>
      </w:r>
    </w:p>
    <w:p w14:paraId="206AE4F7" w14:textId="53941472" w:rsidR="0012312B" w:rsidRPr="00093B5A" w:rsidRDefault="00326A59" w:rsidP="00A41B6D">
      <w:pPr>
        <w:spacing w:line="360" w:lineRule="auto"/>
        <w:ind w:firstLineChars="100" w:firstLine="48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A41B6D" w:rsidRPr="00A41B6D">
        <w:rPr>
          <w:rFonts w:ascii="MS PGothic" w:hAnsi="MS PGothic" w:hint="eastAsia"/>
          <w:sz w:val="32"/>
          <w:u w:val="single"/>
        </w:rPr>
        <w:t xml:space="preserve"> </w:t>
      </w:r>
      <w:r w:rsidR="00A41B6D" w:rsidRPr="00A41B6D">
        <w:rPr>
          <w:rFonts w:ascii="MS PGothic" w:hAnsi="MS PGothic"/>
          <w:sz w:val="32"/>
          <w:u w:val="single"/>
        </w:rPr>
        <w:t xml:space="preserve">  </w:t>
      </w:r>
      <w:r w:rsidR="00AC1702">
        <w:rPr>
          <w:rFonts w:ascii="MS PGothic" w:hAnsi="MS PGothic"/>
          <w:sz w:val="32"/>
          <w:u w:val="single"/>
        </w:rPr>
        <w:t xml:space="preserve"> </w:t>
      </w:r>
      <w:r w:rsidRPr="00A41B6D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 w:rsidR="00A41B6D">
        <w:rPr>
          <w:rFonts w:ascii="宋体" w:hAnsi="宋体" w:hint="eastAsia"/>
          <w:sz w:val="32"/>
          <w:u w:val="single"/>
        </w:rPr>
        <w:t xml:space="preserve"> </w:t>
      </w:r>
      <w:r w:rsidR="00A41B6D">
        <w:rPr>
          <w:rFonts w:ascii="宋体" w:hAnsi="宋体"/>
          <w:sz w:val="32"/>
          <w:u w:val="single"/>
        </w:rPr>
        <w:t xml:space="preserve">    </w:t>
      </w:r>
    </w:p>
    <w:p w14:paraId="3FDEAAFA" w14:textId="77777777" w:rsidR="0012312B" w:rsidRPr="00093B5A" w:rsidRDefault="00534EC5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5C520B17" w14:textId="77777777" w:rsidR="00AF6EBD" w:rsidRDefault="00534EC5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52805C21" w14:textId="77777777" w:rsidR="00CB61F2" w:rsidRPr="00CB61F2" w:rsidRDefault="00534EC5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215B319C" w14:textId="77777777" w:rsidR="00863661" w:rsidRPr="00093B5A" w:rsidRDefault="00326A59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0143-2020-2021</w:t>
      </w:r>
      <w:bookmarkEnd w:id="3"/>
    </w:p>
    <w:p w14:paraId="428AFC6C" w14:textId="77777777" w:rsidR="00863661" w:rsidRPr="00093B5A" w:rsidRDefault="00326A59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69029166" w14:textId="77777777" w:rsidR="00863661" w:rsidRPr="00093B5A" w:rsidRDefault="00326A59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119"/>
        <w:gridCol w:w="1984"/>
        <w:gridCol w:w="2268"/>
      </w:tblGrid>
      <w:tr w:rsidR="00F24298" w14:paraId="44911D2E" w14:textId="77777777" w:rsidTr="00A41B6D">
        <w:trPr>
          <w:jc w:val="center"/>
        </w:trPr>
        <w:tc>
          <w:tcPr>
            <w:tcW w:w="1849" w:type="dxa"/>
            <w:vAlign w:val="center"/>
          </w:tcPr>
          <w:p w14:paraId="2290F1EA" w14:textId="77777777" w:rsidR="00863661" w:rsidRPr="00093B5A" w:rsidRDefault="00326A59" w:rsidP="00A41B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  <w:vAlign w:val="center"/>
          </w:tcPr>
          <w:p w14:paraId="2D9D5B27" w14:textId="77777777" w:rsidR="00863661" w:rsidRPr="00093B5A" w:rsidRDefault="00326A59" w:rsidP="00A41B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江苏瑞恩电气股份有限公司</w:t>
            </w:r>
            <w:bookmarkEnd w:id="4"/>
          </w:p>
        </w:tc>
        <w:tc>
          <w:tcPr>
            <w:tcW w:w="1984" w:type="dxa"/>
            <w:vAlign w:val="center"/>
          </w:tcPr>
          <w:p w14:paraId="08BEA30A" w14:textId="77777777" w:rsidR="00863661" w:rsidRPr="00093B5A" w:rsidRDefault="00326A59" w:rsidP="00A41B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  <w:vAlign w:val="center"/>
          </w:tcPr>
          <w:p w14:paraId="14816F22" w14:textId="77777777" w:rsidR="00863661" w:rsidRPr="00093B5A" w:rsidRDefault="00326A59" w:rsidP="00A41B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霍厚琴</w:t>
            </w:r>
            <w:bookmarkEnd w:id="5"/>
          </w:p>
        </w:tc>
      </w:tr>
      <w:tr w:rsidR="00F24298" w14:paraId="79AD2F11" w14:textId="77777777" w:rsidTr="00A41B6D">
        <w:trPr>
          <w:jc w:val="center"/>
        </w:trPr>
        <w:tc>
          <w:tcPr>
            <w:tcW w:w="1849" w:type="dxa"/>
            <w:vAlign w:val="center"/>
          </w:tcPr>
          <w:p w14:paraId="0E193F89" w14:textId="77777777" w:rsidR="00863661" w:rsidRPr="00093B5A" w:rsidRDefault="00326A59" w:rsidP="00A41B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  <w:vAlign w:val="center"/>
          </w:tcPr>
          <w:p w14:paraId="79A72BBB" w14:textId="77777777" w:rsidR="00863661" w:rsidRPr="00093B5A" w:rsidRDefault="00326A59" w:rsidP="00A41B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ISC-2020-0772</w:t>
            </w:r>
            <w:bookmarkEnd w:id="6"/>
          </w:p>
        </w:tc>
        <w:tc>
          <w:tcPr>
            <w:tcW w:w="1984" w:type="dxa"/>
            <w:vAlign w:val="center"/>
          </w:tcPr>
          <w:p w14:paraId="1D459148" w14:textId="77777777" w:rsidR="00863661" w:rsidRPr="00093B5A" w:rsidRDefault="00326A59" w:rsidP="00A41B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  <w:vAlign w:val="center"/>
          </w:tcPr>
          <w:p w14:paraId="10E343D0" w14:textId="2EC941BE" w:rsidR="00863661" w:rsidRPr="00093B5A" w:rsidRDefault="00326A59" w:rsidP="00A41B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2025-08-05</w:t>
            </w:r>
            <w:bookmarkEnd w:id="7"/>
          </w:p>
        </w:tc>
      </w:tr>
      <w:tr w:rsidR="00F24298" w14:paraId="3158562B" w14:textId="77777777" w:rsidTr="00A41B6D">
        <w:trPr>
          <w:jc w:val="center"/>
        </w:trPr>
        <w:tc>
          <w:tcPr>
            <w:tcW w:w="1849" w:type="dxa"/>
            <w:vAlign w:val="center"/>
          </w:tcPr>
          <w:p w14:paraId="03F39B56" w14:textId="77777777" w:rsidR="00863661" w:rsidRPr="00093B5A" w:rsidRDefault="00326A59" w:rsidP="00A41B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  <w:vAlign w:val="center"/>
          </w:tcPr>
          <w:p w14:paraId="339AE4F8" w14:textId="00E949C9" w:rsidR="00863661" w:rsidRPr="00093B5A" w:rsidRDefault="00A41B6D" w:rsidP="00A41B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326A59"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8"/>
            <w:r>
              <w:rPr>
                <w:rFonts w:asciiTheme="minorEastAsia" w:hAnsiTheme="minorEastAsia" w:cs="宋体" w:hint="eastAsia"/>
                <w:kern w:val="0"/>
                <w:szCs w:val="21"/>
              </w:rPr>
              <w:t>次</w:t>
            </w:r>
          </w:p>
        </w:tc>
        <w:tc>
          <w:tcPr>
            <w:tcW w:w="1984" w:type="dxa"/>
            <w:vAlign w:val="center"/>
          </w:tcPr>
          <w:p w14:paraId="584ED6CF" w14:textId="77777777" w:rsidR="00863661" w:rsidRPr="00093B5A" w:rsidRDefault="00326A59" w:rsidP="00A41B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  <w:vAlign w:val="center"/>
          </w:tcPr>
          <w:p w14:paraId="63939F6F" w14:textId="79EBD2B6" w:rsidR="00863661" w:rsidRPr="00093B5A" w:rsidRDefault="00326A59" w:rsidP="00A41B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2021年08月02日</w:t>
            </w:r>
            <w:bookmarkEnd w:id="9"/>
          </w:p>
        </w:tc>
      </w:tr>
      <w:tr w:rsidR="00F24298" w14:paraId="01BE2CA9" w14:textId="77777777" w:rsidTr="00A41B6D">
        <w:trPr>
          <w:trHeight w:val="856"/>
          <w:jc w:val="center"/>
        </w:trPr>
        <w:tc>
          <w:tcPr>
            <w:tcW w:w="1849" w:type="dxa"/>
            <w:vAlign w:val="center"/>
          </w:tcPr>
          <w:p w14:paraId="24EE783B" w14:textId="77777777" w:rsidR="00863661" w:rsidRPr="00093B5A" w:rsidRDefault="00326A59" w:rsidP="00A41B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6B872348" w14:textId="77777777" w:rsidR="00863661" w:rsidRPr="00093B5A" w:rsidRDefault="00326A59" w:rsidP="00A41B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  <w:vAlign w:val="center"/>
          </w:tcPr>
          <w:p w14:paraId="1087DAE1" w14:textId="77777777" w:rsidR="00863661" w:rsidRDefault="00A41B6D" w:rsidP="00A41B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吴素平</w:t>
            </w:r>
            <w:r>
              <w:rPr>
                <w:rFonts w:ascii="宋体" w:hAnsi="宋体" w:hint="eastAsia"/>
                <w:color w:val="000000"/>
                <w:szCs w:val="21"/>
              </w:rPr>
              <w:t>ISC[S]0026</w:t>
            </w:r>
          </w:p>
          <w:p w14:paraId="3A6175AC" w14:textId="4149B407" w:rsidR="00A41B6D" w:rsidRPr="00093B5A" w:rsidRDefault="00A41B6D" w:rsidP="00A41B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袁</w:t>
            </w:r>
            <w:r w:rsidR="003006FC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菊ISC[S]02</w:t>
            </w:r>
            <w:r>
              <w:rPr>
                <w:rFonts w:ascii="宋体" w:hAnsi="宋体"/>
                <w:color w:val="000000"/>
                <w:szCs w:val="21"/>
              </w:rPr>
              <w:t>58</w:t>
            </w:r>
          </w:p>
        </w:tc>
        <w:tc>
          <w:tcPr>
            <w:tcW w:w="1984" w:type="dxa"/>
            <w:vAlign w:val="center"/>
          </w:tcPr>
          <w:p w14:paraId="47EC0C58" w14:textId="77777777" w:rsidR="00863661" w:rsidRPr="00093B5A" w:rsidRDefault="00326A59" w:rsidP="00A41B6D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  <w:vAlign w:val="center"/>
          </w:tcPr>
          <w:p w14:paraId="47F2D6DA" w14:textId="77777777" w:rsidR="00A41B6D" w:rsidRDefault="00A41B6D" w:rsidP="00A41B6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品质部、综合办</w:t>
            </w:r>
          </w:p>
          <w:p w14:paraId="45A26309" w14:textId="4A2955B1" w:rsidR="00863661" w:rsidRPr="00A41B6D" w:rsidRDefault="00A41B6D" w:rsidP="00A41B6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生产部</w:t>
            </w:r>
            <w:r>
              <w:rPr>
                <w:rFonts w:ascii="宋体" w:hAnsi="宋体" w:hint="eastAsia"/>
                <w:bCs/>
                <w:szCs w:val="21"/>
              </w:rPr>
              <w:t>（生产车间）</w:t>
            </w:r>
          </w:p>
        </w:tc>
      </w:tr>
    </w:tbl>
    <w:p w14:paraId="77C40172" w14:textId="77777777" w:rsidR="00863661" w:rsidRPr="00093B5A" w:rsidRDefault="00326A59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7A2F6C6A" w14:textId="77777777" w:rsidR="00A41B6D" w:rsidRPr="00C55363" w:rsidRDefault="00A41B6D" w:rsidP="00A41B6D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C55363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C55363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C55363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C55363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085F0DDB" w14:textId="77777777" w:rsidR="00A41B6D" w:rsidRPr="00262513" w:rsidRDefault="00A41B6D" w:rsidP="00A41B6D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262513">
        <w:rPr>
          <w:rFonts w:asciiTheme="minorEastAsia" w:hAnsiTheme="minorEastAsia" w:cs="宋体"/>
          <w:bCs/>
          <w:kern w:val="0"/>
          <w:szCs w:val="21"/>
        </w:rPr>
        <w:t>一年内</w:t>
      </w:r>
      <w:r w:rsidRPr="00262513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262513">
        <w:rPr>
          <w:rFonts w:ascii="宋体" w:hAnsi="宋体" w:hint="eastAsia"/>
          <w:szCs w:val="21"/>
        </w:rPr>
        <w:t>公司</w:t>
      </w:r>
      <w:r w:rsidRPr="00262513">
        <w:rPr>
          <w:rFonts w:hint="eastAsia"/>
          <w:bCs/>
          <w:szCs w:val="21"/>
        </w:rPr>
        <w:t>日常运行中生产、经营、安全、销售及行政管理方面，未出现</w:t>
      </w:r>
      <w:r w:rsidRPr="00262513">
        <w:rPr>
          <w:rFonts w:asciiTheme="minorEastAsia" w:hAnsiTheme="minorEastAsia" w:cs="宋体"/>
          <w:bCs/>
          <w:kern w:val="0"/>
          <w:szCs w:val="21"/>
        </w:rPr>
        <w:t>违反法律</w:t>
      </w:r>
      <w:r w:rsidRPr="00262513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262513">
        <w:rPr>
          <w:rFonts w:asciiTheme="minorEastAsia" w:hAnsiTheme="minorEastAsia" w:cs="宋体"/>
          <w:bCs/>
          <w:kern w:val="0"/>
          <w:szCs w:val="21"/>
        </w:rPr>
        <w:t>法规</w:t>
      </w:r>
      <w:r w:rsidRPr="00262513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262513">
        <w:rPr>
          <w:rFonts w:asciiTheme="minorEastAsia" w:hAnsiTheme="minorEastAsia" w:cs="宋体"/>
          <w:bCs/>
          <w:kern w:val="0"/>
          <w:szCs w:val="21"/>
        </w:rPr>
        <w:t>重大事故</w:t>
      </w:r>
      <w:r w:rsidRPr="00262513">
        <w:rPr>
          <w:rFonts w:asciiTheme="minorEastAsia" w:hAnsiTheme="minorEastAsia" w:cs="宋体" w:hint="eastAsia"/>
          <w:bCs/>
          <w:kern w:val="0"/>
          <w:szCs w:val="21"/>
        </w:rPr>
        <w:t>发生。</w:t>
      </w:r>
      <w:r w:rsidRPr="00262513">
        <w:rPr>
          <w:rFonts w:asciiTheme="minorEastAsia" w:hAnsiTheme="minorEastAsia" w:cs="宋体"/>
          <w:bCs/>
          <w:kern w:val="0"/>
          <w:szCs w:val="21"/>
        </w:rPr>
        <w:t xml:space="preserve"> </w:t>
      </w:r>
    </w:p>
    <w:p w14:paraId="41A33B0A" w14:textId="77777777" w:rsidR="00A41B6D" w:rsidRPr="00E34FC9" w:rsidRDefault="00A41B6D" w:rsidP="00A41B6D">
      <w:pPr>
        <w:widowControl/>
        <w:spacing w:line="240" w:lineRule="exact"/>
        <w:rPr>
          <w:rFonts w:asciiTheme="minorEastAsia" w:hAnsiTheme="minorEastAsia" w:cs="宋体"/>
          <w:bCs/>
          <w:color w:val="FF0000"/>
          <w:kern w:val="0"/>
          <w:szCs w:val="21"/>
        </w:rPr>
      </w:pPr>
    </w:p>
    <w:p w14:paraId="2E1CB61E" w14:textId="77777777" w:rsidR="00A41B6D" w:rsidRPr="00262513" w:rsidRDefault="00A41B6D" w:rsidP="00A41B6D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262513">
        <w:rPr>
          <w:rFonts w:ascii="宋体" w:hAnsi="宋体" w:cs="宋体" w:hint="eastAsia"/>
          <w:bCs/>
          <w:kern w:val="0"/>
          <w:szCs w:val="21"/>
        </w:rPr>
        <w:t>2.</w:t>
      </w:r>
      <w:r w:rsidRPr="00262513">
        <w:rPr>
          <w:rFonts w:asciiTheme="minorEastAsia" w:hAnsiTheme="minorEastAsia" w:hint="eastAsia"/>
          <w:bCs/>
          <w:szCs w:val="21"/>
        </w:rPr>
        <w:t>内部审核和管理评审</w:t>
      </w:r>
      <w:r w:rsidRPr="00262513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79D182CD" w14:textId="77777777" w:rsidR="00BD27DA" w:rsidRDefault="00A41B6D" w:rsidP="00BD27DA">
      <w:pPr>
        <w:snapToGrid w:val="0"/>
        <w:spacing w:line="380" w:lineRule="exact"/>
        <w:rPr>
          <w:rFonts w:ascii="宋体" w:hAnsi="宋体"/>
          <w:bCs/>
          <w:szCs w:val="21"/>
        </w:rPr>
      </w:pPr>
      <w:r w:rsidRPr="00262513">
        <w:rPr>
          <w:rStyle w:val="FontStyle99"/>
          <w:rFonts w:ascii="宋体" w:eastAsia="宋体" w:hint="eastAsia"/>
          <w:sz w:val="21"/>
          <w:szCs w:val="21"/>
        </w:rPr>
        <w:t>2.1</w:t>
      </w:r>
      <w:r w:rsidRPr="00262513">
        <w:rPr>
          <w:rFonts w:asciiTheme="minorEastAsia" w:hAnsiTheme="minorEastAsia" w:hint="eastAsia"/>
          <w:bCs/>
          <w:szCs w:val="21"/>
        </w:rPr>
        <w:t>内部审核</w:t>
      </w:r>
      <w:r w:rsidRPr="00262513">
        <w:rPr>
          <w:rFonts w:asciiTheme="minorEastAsia" w:hAnsiTheme="minorEastAsia" w:cs="宋体"/>
          <w:bCs/>
          <w:kern w:val="0"/>
          <w:szCs w:val="21"/>
        </w:rPr>
        <w:t>情况：</w:t>
      </w:r>
      <w:r w:rsidR="00BD27DA" w:rsidRPr="005F7B34">
        <w:rPr>
          <w:rFonts w:ascii="宋体" w:hAnsi="宋体" w:hint="eastAsia"/>
          <w:bCs/>
          <w:szCs w:val="21"/>
        </w:rPr>
        <w:t>企业每年进行一次内审，于2020年0</w:t>
      </w:r>
      <w:r w:rsidR="00BD27DA" w:rsidRPr="005F7B34">
        <w:rPr>
          <w:rFonts w:ascii="宋体" w:hAnsi="宋体"/>
          <w:bCs/>
          <w:szCs w:val="21"/>
        </w:rPr>
        <w:t>4</w:t>
      </w:r>
      <w:r w:rsidR="00BD27DA" w:rsidRPr="005F7B34">
        <w:rPr>
          <w:rFonts w:ascii="宋体" w:hAnsi="宋体" w:hint="eastAsia"/>
          <w:bCs/>
          <w:szCs w:val="21"/>
        </w:rPr>
        <w:t>月2</w:t>
      </w:r>
      <w:r w:rsidR="00BD27DA" w:rsidRPr="005F7B34">
        <w:rPr>
          <w:rFonts w:ascii="宋体" w:hAnsi="宋体"/>
          <w:bCs/>
          <w:szCs w:val="21"/>
        </w:rPr>
        <w:t>0</w:t>
      </w:r>
      <w:r w:rsidR="00BD27DA" w:rsidRPr="005F7B34">
        <w:rPr>
          <w:rFonts w:ascii="宋体" w:hAnsi="宋体" w:hint="eastAsia"/>
          <w:bCs/>
          <w:szCs w:val="21"/>
        </w:rPr>
        <w:t>日2</w:t>
      </w:r>
      <w:r w:rsidR="00BD27DA" w:rsidRPr="005F7B34">
        <w:rPr>
          <w:rFonts w:ascii="宋体" w:hAnsi="宋体"/>
          <w:bCs/>
          <w:szCs w:val="21"/>
        </w:rPr>
        <w:t>1</w:t>
      </w:r>
      <w:r w:rsidR="00BD27DA" w:rsidRPr="005F7B34">
        <w:rPr>
          <w:rFonts w:ascii="宋体" w:hAnsi="宋体" w:hint="eastAsia"/>
          <w:bCs/>
          <w:szCs w:val="21"/>
        </w:rPr>
        <w:t>日组织了公司</w:t>
      </w:r>
      <w:r w:rsidR="00BD27DA" w:rsidRPr="005F7B34">
        <w:rPr>
          <w:rFonts w:ascii="宋体" w:hAnsi="宋体"/>
          <w:bCs/>
          <w:szCs w:val="21"/>
        </w:rPr>
        <w:t>测量管理体系</w:t>
      </w:r>
      <w:r w:rsidR="00BD27DA" w:rsidRPr="005F7B34">
        <w:rPr>
          <w:rFonts w:ascii="宋体" w:hAnsi="宋体" w:hint="eastAsia"/>
          <w:bCs/>
          <w:szCs w:val="21"/>
        </w:rPr>
        <w:t>内审工作，内审分两个组，对公司相关部门及</w:t>
      </w:r>
      <w:r w:rsidR="00BD27DA">
        <w:rPr>
          <w:rFonts w:ascii="宋体" w:hAnsi="宋体" w:hint="eastAsia"/>
          <w:bCs/>
          <w:szCs w:val="21"/>
        </w:rPr>
        <w:t>车间</w:t>
      </w:r>
      <w:r w:rsidR="00BD27DA" w:rsidRPr="005F7B34">
        <w:rPr>
          <w:rFonts w:ascii="宋体" w:hAnsi="宋体" w:hint="eastAsia"/>
          <w:bCs/>
          <w:szCs w:val="21"/>
        </w:rPr>
        <w:t>进行了全要素的审核，</w:t>
      </w:r>
      <w:r w:rsidR="00BD27DA" w:rsidRPr="005F7B34">
        <w:rPr>
          <w:rFonts w:ascii="宋体" w:hAnsi="宋体"/>
          <w:bCs/>
          <w:szCs w:val="21"/>
        </w:rPr>
        <w:t>共开出了</w:t>
      </w:r>
      <w:r w:rsidR="00BD27DA" w:rsidRPr="005F7B34">
        <w:rPr>
          <w:rFonts w:ascii="宋体" w:hAnsi="宋体" w:hint="eastAsia"/>
          <w:bCs/>
          <w:szCs w:val="21"/>
        </w:rPr>
        <w:t>二个次要不</w:t>
      </w:r>
      <w:r w:rsidR="00BD27DA" w:rsidRPr="005F7B34">
        <w:rPr>
          <w:rFonts w:ascii="宋体" w:hAnsi="宋体"/>
          <w:bCs/>
          <w:szCs w:val="21"/>
        </w:rPr>
        <w:t>符合项</w:t>
      </w:r>
      <w:r w:rsidR="00BD27DA" w:rsidRPr="005F7B34">
        <w:rPr>
          <w:rFonts w:ascii="宋体" w:hAnsi="宋体" w:hint="eastAsia"/>
          <w:bCs/>
          <w:szCs w:val="21"/>
        </w:rPr>
        <w:t>，于规定时间内完成了整改，并对纠正措施的有效性进行了验证。</w:t>
      </w:r>
    </w:p>
    <w:p w14:paraId="2555695E" w14:textId="6691936C" w:rsidR="00BD27DA" w:rsidRPr="00CD1A19" w:rsidRDefault="00A41B6D" w:rsidP="00BD27DA">
      <w:pPr>
        <w:snapToGrid w:val="0"/>
        <w:spacing w:line="380" w:lineRule="exact"/>
        <w:rPr>
          <w:rFonts w:ascii="宋体" w:hAnsi="宋体"/>
          <w:color w:val="FF0000"/>
          <w:szCs w:val="21"/>
        </w:rPr>
      </w:pPr>
      <w:r w:rsidRPr="00262513">
        <w:rPr>
          <w:rStyle w:val="FontStyle99"/>
          <w:rFonts w:ascii="宋体" w:eastAsia="宋体" w:hint="eastAsia"/>
          <w:sz w:val="21"/>
          <w:szCs w:val="21"/>
        </w:rPr>
        <w:t>2.2管理评审情况</w:t>
      </w:r>
      <w:r w:rsidRPr="004E5F33">
        <w:rPr>
          <w:rStyle w:val="FontStyle99"/>
          <w:rFonts w:ascii="宋体" w:eastAsia="宋体" w:hint="eastAsia"/>
          <w:sz w:val="21"/>
          <w:szCs w:val="21"/>
        </w:rPr>
        <w:t>：</w:t>
      </w:r>
      <w:bookmarkStart w:id="10" w:name="_Hlk74816496"/>
      <w:r w:rsidR="00BD27DA" w:rsidRPr="00EC58DF">
        <w:rPr>
          <w:rFonts w:hint="eastAsia"/>
          <w:bCs/>
          <w:szCs w:val="21"/>
        </w:rPr>
        <w:t>企业</w:t>
      </w:r>
      <w:r w:rsidR="00BD27DA" w:rsidRPr="00EC58DF">
        <w:rPr>
          <w:rFonts w:hint="eastAsia"/>
          <w:szCs w:val="21"/>
        </w:rPr>
        <w:t>于</w:t>
      </w:r>
      <w:r w:rsidR="00BD27DA" w:rsidRPr="00EC58DF">
        <w:rPr>
          <w:rFonts w:hint="eastAsia"/>
          <w:szCs w:val="21"/>
        </w:rPr>
        <w:t>2020</w:t>
      </w:r>
      <w:r w:rsidR="00BD27DA" w:rsidRPr="00EC58DF">
        <w:rPr>
          <w:rFonts w:hint="eastAsia"/>
          <w:szCs w:val="21"/>
        </w:rPr>
        <w:t>年</w:t>
      </w:r>
      <w:r w:rsidR="00BD27DA" w:rsidRPr="00EC58DF">
        <w:rPr>
          <w:rFonts w:hint="eastAsia"/>
          <w:szCs w:val="21"/>
        </w:rPr>
        <w:t>0</w:t>
      </w:r>
      <w:r w:rsidR="00BD27DA" w:rsidRPr="00EC58DF">
        <w:rPr>
          <w:szCs w:val="21"/>
        </w:rPr>
        <w:t>5</w:t>
      </w:r>
      <w:r w:rsidR="00BD27DA" w:rsidRPr="00EC58DF">
        <w:rPr>
          <w:rFonts w:hint="eastAsia"/>
          <w:szCs w:val="21"/>
        </w:rPr>
        <w:t>月</w:t>
      </w:r>
      <w:r w:rsidR="00BD27DA">
        <w:rPr>
          <w:szCs w:val="21"/>
        </w:rPr>
        <w:t>10</w:t>
      </w:r>
      <w:r w:rsidR="00BD27DA" w:rsidRPr="00EC58DF">
        <w:rPr>
          <w:rFonts w:hint="eastAsia"/>
          <w:szCs w:val="21"/>
        </w:rPr>
        <w:t>日</w:t>
      </w:r>
      <w:r w:rsidR="00BD27DA" w:rsidRPr="00EC58DF">
        <w:rPr>
          <w:szCs w:val="21"/>
        </w:rPr>
        <w:t>开展</w:t>
      </w:r>
      <w:r w:rsidR="00BD27DA" w:rsidRPr="00EC58DF">
        <w:rPr>
          <w:rFonts w:hint="eastAsia"/>
          <w:szCs w:val="21"/>
        </w:rPr>
        <w:t>了测量管理体系管理评审，会议</w:t>
      </w:r>
      <w:r w:rsidR="00BD27DA" w:rsidRPr="00EC58DF">
        <w:rPr>
          <w:szCs w:val="21"/>
        </w:rPr>
        <w:t>由</w:t>
      </w:r>
      <w:r w:rsidR="00BD27DA" w:rsidRPr="00EC58DF">
        <w:rPr>
          <w:rFonts w:hint="eastAsia"/>
          <w:szCs w:val="21"/>
        </w:rPr>
        <w:t>公司董</w:t>
      </w:r>
      <w:r w:rsidR="00BD27DA" w:rsidRPr="005F7B34">
        <w:rPr>
          <w:rFonts w:hint="eastAsia"/>
          <w:szCs w:val="21"/>
        </w:rPr>
        <w:t>事长王明良主持，由</w:t>
      </w:r>
      <w:r w:rsidR="00BD27DA" w:rsidRPr="005F7B34">
        <w:rPr>
          <w:szCs w:val="21"/>
        </w:rPr>
        <w:t>管理者代表</w:t>
      </w:r>
      <w:r w:rsidR="00BD27DA" w:rsidRPr="005F7B34">
        <w:rPr>
          <w:rFonts w:hint="eastAsia"/>
        </w:rPr>
        <w:t>侯培敬及相关部门负责人</w:t>
      </w:r>
      <w:r w:rsidR="00BD27DA" w:rsidRPr="005F7B34">
        <w:rPr>
          <w:szCs w:val="21"/>
        </w:rPr>
        <w:t>汇报了体系运行情况。</w:t>
      </w:r>
      <w:r w:rsidR="00BD27DA" w:rsidRPr="005F7B34">
        <w:rPr>
          <w:rFonts w:hint="eastAsia"/>
          <w:szCs w:val="21"/>
        </w:rPr>
        <w:t>会议肯定</w:t>
      </w:r>
      <w:r w:rsidR="00BD27DA" w:rsidRPr="005F7B34">
        <w:rPr>
          <w:szCs w:val="21"/>
        </w:rPr>
        <w:t>了公司测量管理体系的充分</w:t>
      </w:r>
      <w:r w:rsidR="00BD27DA" w:rsidRPr="005F7B34">
        <w:rPr>
          <w:rFonts w:hint="eastAsia"/>
          <w:szCs w:val="21"/>
        </w:rPr>
        <w:t>性</w:t>
      </w:r>
      <w:r w:rsidR="00BD27DA" w:rsidRPr="005F7B34">
        <w:rPr>
          <w:szCs w:val="21"/>
        </w:rPr>
        <w:t>、有效性和适宜性</w:t>
      </w:r>
      <w:r w:rsidR="00BD27DA" w:rsidRPr="005F7B34">
        <w:rPr>
          <w:rFonts w:hint="eastAsia"/>
          <w:szCs w:val="21"/>
        </w:rPr>
        <w:t>，形成</w:t>
      </w:r>
      <w:r w:rsidR="00BD27DA" w:rsidRPr="005F7B34">
        <w:rPr>
          <w:szCs w:val="21"/>
        </w:rPr>
        <w:t>了管理评审报告</w:t>
      </w:r>
      <w:bookmarkEnd w:id="10"/>
      <w:r w:rsidR="00BD27DA" w:rsidRPr="005F7B34">
        <w:rPr>
          <w:rFonts w:hint="eastAsia"/>
          <w:szCs w:val="21"/>
        </w:rPr>
        <w:t>，会议评审两项输出事项，编制了《输出事项改善报告》，规定了责任部门、实施对策及效果确认，满足要求。满足要求。</w:t>
      </w:r>
    </w:p>
    <w:p w14:paraId="790DEC48" w14:textId="77777777" w:rsidR="00A41B6D" w:rsidRPr="00D951A7" w:rsidRDefault="00A41B6D" w:rsidP="00A41B6D">
      <w:pPr>
        <w:snapToGrid w:val="0"/>
        <w:spacing w:line="240" w:lineRule="exact"/>
        <w:rPr>
          <w:rStyle w:val="FontStyle99"/>
          <w:rFonts w:ascii="宋体" w:eastAsia="宋体"/>
          <w:color w:val="FF0000"/>
          <w:sz w:val="21"/>
          <w:szCs w:val="21"/>
        </w:rPr>
      </w:pPr>
    </w:p>
    <w:p w14:paraId="262E8B15" w14:textId="4C9F80A8" w:rsidR="00A41B6D" w:rsidRPr="00BD27DA" w:rsidRDefault="00A41B6D" w:rsidP="00A41B6D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8B4B17">
        <w:rPr>
          <w:rFonts w:asciiTheme="minorEastAsia" w:hAnsiTheme="minorEastAsia" w:cs="宋体" w:hint="eastAsia"/>
          <w:bCs/>
          <w:kern w:val="0"/>
          <w:szCs w:val="21"/>
        </w:rPr>
        <w:t>3.为持续改进而策划的活动的进展</w:t>
      </w:r>
      <w:r w:rsidRPr="00BD27DA">
        <w:rPr>
          <w:rFonts w:asciiTheme="minorEastAsia" w:hAnsiTheme="minorEastAsia" w:cs="宋体" w:hint="eastAsia"/>
          <w:bCs/>
          <w:kern w:val="0"/>
          <w:szCs w:val="21"/>
        </w:rPr>
        <w:t>企业对识别的关键测量过程进行了持续的控制，在去年初审以来的</w:t>
      </w:r>
      <w:r w:rsidRPr="00BD27DA">
        <w:rPr>
          <w:rFonts w:hint="eastAsia"/>
        </w:rPr>
        <w:t>一年内未增关键测量过程，</w:t>
      </w:r>
      <w:r w:rsidRPr="00AC1702">
        <w:rPr>
          <w:rFonts w:hint="eastAsia"/>
        </w:rPr>
        <w:t>抽查了已识别的</w:t>
      </w:r>
      <w:r w:rsidR="00AC1702" w:rsidRPr="00AC1702">
        <w:rPr>
          <w:rFonts w:hint="eastAsia"/>
        </w:rPr>
        <w:t>八</w:t>
      </w:r>
      <w:r w:rsidRPr="00AC1702">
        <w:rPr>
          <w:rFonts w:hint="eastAsia"/>
        </w:rPr>
        <w:t>个关键测量过程中的</w:t>
      </w:r>
      <w:r w:rsidR="00742FCE">
        <w:rPr>
          <w:rFonts w:ascii="宋体" w:hAnsi="宋体" w:hint="eastAsia"/>
          <w:szCs w:val="21"/>
        </w:rPr>
        <w:t>变压器绕组阻值测量过程</w:t>
      </w:r>
      <w:r w:rsidRPr="00BD27DA">
        <w:rPr>
          <w:rFonts w:asciiTheme="minorEastAsia" w:hAnsiTheme="minorEastAsia" w:cs="宋体" w:hint="eastAsia"/>
          <w:bCs/>
          <w:kern w:val="0"/>
          <w:szCs w:val="21"/>
        </w:rPr>
        <w:t xml:space="preserve">： </w:t>
      </w:r>
    </w:p>
    <w:p w14:paraId="629A6118" w14:textId="5D9853B6" w:rsidR="00A41B6D" w:rsidRPr="00BD27DA" w:rsidRDefault="00A41B6D" w:rsidP="00A41B6D">
      <w:pPr>
        <w:widowControl/>
        <w:spacing w:line="380" w:lineRule="exact"/>
        <w:jc w:val="left"/>
        <w:rPr>
          <w:rFonts w:asciiTheme="minorEastAsia" w:hAnsiTheme="minorEastAsia" w:cs="宋体"/>
          <w:bCs/>
          <w:kern w:val="0"/>
          <w:szCs w:val="21"/>
        </w:rPr>
      </w:pPr>
      <w:r w:rsidRPr="004831C8">
        <w:rPr>
          <w:rFonts w:asciiTheme="minorEastAsia" w:hAnsiTheme="minorEastAsia" w:cs="宋体" w:hint="eastAsia"/>
          <w:bCs/>
          <w:kern w:val="0"/>
          <w:szCs w:val="21"/>
        </w:rPr>
        <w:t>a)计量要求的导出和验证：查</w:t>
      </w:r>
      <w:r w:rsidRPr="00BD27D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="00742FCE">
        <w:rPr>
          <w:rFonts w:asciiTheme="minorEastAsia" w:hAnsiTheme="minorEastAsia" w:cs="宋体" w:hint="eastAsia"/>
          <w:bCs/>
          <w:kern w:val="0"/>
          <w:szCs w:val="21"/>
        </w:rPr>
        <w:t>变压器绕组阻值测量过程</w:t>
      </w:r>
      <w:r w:rsidRPr="00BD27DA">
        <w:rPr>
          <w:rFonts w:hint="eastAsia"/>
        </w:rPr>
        <w:t>，计量要求导出方法正确，验证满足测量过程要求。详见附件《计量要求导出及验证记录表》</w:t>
      </w:r>
    </w:p>
    <w:p w14:paraId="578BC5F6" w14:textId="4D476AC7" w:rsidR="00A41B6D" w:rsidRPr="00BD27DA" w:rsidRDefault="00A41B6D" w:rsidP="00A41B6D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BD27DA">
        <w:rPr>
          <w:rFonts w:asciiTheme="minorEastAsia" w:hAnsiTheme="minorEastAsia" w:cs="宋体" w:hint="eastAsia"/>
          <w:kern w:val="0"/>
          <w:szCs w:val="21"/>
        </w:rPr>
        <w:t>b)</w:t>
      </w:r>
      <w:r w:rsidRPr="00BD27DA">
        <w:rPr>
          <w:rFonts w:asciiTheme="minorEastAsia" w:hAnsiTheme="minorEastAsia" w:cs="宋体"/>
          <w:kern w:val="0"/>
          <w:szCs w:val="21"/>
        </w:rPr>
        <w:t>测量不确定评定</w:t>
      </w:r>
      <w:r w:rsidRPr="00BD27DA">
        <w:rPr>
          <w:rFonts w:asciiTheme="minorEastAsia" w:hAnsiTheme="minorEastAsia" w:cs="宋体" w:hint="eastAsia"/>
          <w:kern w:val="0"/>
          <w:szCs w:val="21"/>
        </w:rPr>
        <w:t xml:space="preserve">：查 </w:t>
      </w:r>
      <w:r w:rsidR="00742FCE">
        <w:rPr>
          <w:rFonts w:asciiTheme="minorEastAsia" w:hAnsiTheme="minorEastAsia" w:cs="宋体" w:hint="eastAsia"/>
          <w:kern w:val="0"/>
          <w:szCs w:val="21"/>
        </w:rPr>
        <w:t>变压器绕组阻值测量过程</w:t>
      </w:r>
      <w:r w:rsidRPr="00BD27DA">
        <w:rPr>
          <w:rFonts w:hint="eastAsia"/>
        </w:rPr>
        <w:t>，测量不确定度评定正确。详见附件《测量不确定度评定》</w:t>
      </w:r>
    </w:p>
    <w:p w14:paraId="28364BF4" w14:textId="4C09D90A" w:rsidR="00A41B6D" w:rsidRPr="00BD27DA" w:rsidRDefault="00A41B6D" w:rsidP="00A41B6D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BD27DA">
        <w:rPr>
          <w:rFonts w:asciiTheme="minorEastAsia" w:hAnsiTheme="minorEastAsia" w:cs="宋体" w:hint="eastAsia"/>
          <w:kern w:val="0"/>
          <w:szCs w:val="21"/>
        </w:rPr>
        <w:t xml:space="preserve">c)有效性确认：查 </w:t>
      </w:r>
      <w:r w:rsidR="00742FCE">
        <w:rPr>
          <w:rFonts w:asciiTheme="minorEastAsia" w:hAnsiTheme="minorEastAsia" w:cs="宋体" w:hint="eastAsia"/>
          <w:kern w:val="0"/>
          <w:szCs w:val="21"/>
        </w:rPr>
        <w:t>变压器绕组阻值测量过程</w:t>
      </w:r>
      <w:r w:rsidRPr="00BD27DA">
        <w:rPr>
          <w:rFonts w:hint="eastAsia"/>
        </w:rPr>
        <w:t>，采用比对法进行有效性确认，满足要求。详见附件《测量过程有效性确认记录》</w:t>
      </w:r>
    </w:p>
    <w:p w14:paraId="460CA476" w14:textId="718F9D36" w:rsidR="00A41B6D" w:rsidRPr="004831C8" w:rsidRDefault="00A41B6D" w:rsidP="00A41B6D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4831C8">
        <w:rPr>
          <w:rFonts w:asciiTheme="minorEastAsia" w:hAnsiTheme="minorEastAsia" w:cs="宋体" w:hint="eastAsia"/>
          <w:kern w:val="0"/>
          <w:szCs w:val="21"/>
        </w:rPr>
        <w:t>d)</w:t>
      </w:r>
      <w:r w:rsidRPr="004831C8">
        <w:rPr>
          <w:rFonts w:asciiTheme="minorEastAsia" w:hAnsiTheme="minorEastAsia" w:cs="宋体"/>
          <w:kern w:val="0"/>
          <w:szCs w:val="21"/>
        </w:rPr>
        <w:t>测量过程的控制</w:t>
      </w:r>
      <w:r w:rsidRPr="004831C8">
        <w:rPr>
          <w:rFonts w:asciiTheme="minorEastAsia" w:hAnsiTheme="minorEastAsia" w:cs="宋体" w:hint="eastAsia"/>
          <w:kern w:val="0"/>
          <w:szCs w:val="21"/>
        </w:rPr>
        <w:t>：查</w:t>
      </w:r>
      <w:r w:rsidRPr="004831C8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="00742FCE">
        <w:rPr>
          <w:rFonts w:asciiTheme="minorEastAsia" w:hAnsiTheme="minorEastAsia" w:cs="宋体" w:hint="eastAsia"/>
          <w:bCs/>
          <w:kern w:val="0"/>
          <w:szCs w:val="21"/>
        </w:rPr>
        <w:t>变压器绕组阻值测量过程</w:t>
      </w:r>
      <w:r w:rsidRPr="00BD27DA">
        <w:rPr>
          <w:rFonts w:hint="eastAsia"/>
        </w:rPr>
        <w:t>，编制了控制规范，对测量人员、测量设备、测量环境进行控制，满足要求。</w:t>
      </w:r>
      <w:r w:rsidRPr="004831C8">
        <w:rPr>
          <w:rFonts w:hint="eastAsia"/>
        </w:rPr>
        <w:t>详见附件《测量过程控制检查表》</w:t>
      </w:r>
    </w:p>
    <w:p w14:paraId="6E0E0E05" w14:textId="77777777" w:rsidR="00A41B6D" w:rsidRPr="00D951A7" w:rsidRDefault="00A41B6D" w:rsidP="00A41B6D">
      <w:pPr>
        <w:widowControl/>
        <w:spacing w:line="240" w:lineRule="exact"/>
        <w:rPr>
          <w:rFonts w:asciiTheme="minorEastAsia" w:hAnsiTheme="minorEastAsia" w:cs="宋体"/>
          <w:color w:val="FF0000"/>
          <w:kern w:val="0"/>
          <w:szCs w:val="21"/>
        </w:rPr>
      </w:pPr>
    </w:p>
    <w:p w14:paraId="2C3CB6C6" w14:textId="650DBF81" w:rsidR="00A41B6D" w:rsidRPr="003A61D3" w:rsidRDefault="00A41B6D" w:rsidP="00A41B6D">
      <w:pPr>
        <w:widowControl/>
        <w:spacing w:line="380" w:lineRule="exact"/>
        <w:rPr>
          <w:rFonts w:asciiTheme="minorEastAsia" w:hAnsiTheme="minorEastAsia" w:cs="宋体"/>
          <w:kern w:val="0"/>
          <w:szCs w:val="21"/>
        </w:rPr>
      </w:pPr>
      <w:r w:rsidRPr="004831C8">
        <w:rPr>
          <w:rFonts w:asciiTheme="minorEastAsia" w:hAnsiTheme="minorEastAsia" w:cs="宋体" w:hint="eastAsia"/>
          <w:kern w:val="0"/>
          <w:szCs w:val="21"/>
        </w:rPr>
        <w:t>e)</w:t>
      </w:r>
      <w:r w:rsidRPr="004831C8">
        <w:rPr>
          <w:rFonts w:asciiTheme="minorEastAsia" w:hAnsiTheme="minorEastAsia" w:cs="宋体"/>
          <w:kern w:val="0"/>
          <w:szCs w:val="21"/>
        </w:rPr>
        <w:t>测量过程的监视</w:t>
      </w:r>
      <w:r w:rsidRPr="004831C8">
        <w:rPr>
          <w:rFonts w:asciiTheme="minorEastAsia" w:hAnsiTheme="minorEastAsia" w:cs="宋体" w:hint="eastAsia"/>
          <w:kern w:val="0"/>
          <w:szCs w:val="21"/>
        </w:rPr>
        <w:t>：</w:t>
      </w:r>
      <w:r w:rsidRPr="003A61D3">
        <w:rPr>
          <w:rFonts w:asciiTheme="minorEastAsia" w:hAnsiTheme="minorEastAsia" w:cs="宋体" w:hint="eastAsia"/>
          <w:kern w:val="0"/>
          <w:szCs w:val="21"/>
        </w:rPr>
        <w:t>查</w:t>
      </w:r>
      <w:r w:rsidRPr="003A61D3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="00742FCE">
        <w:rPr>
          <w:rFonts w:asciiTheme="minorEastAsia" w:hAnsiTheme="minorEastAsia" w:cs="宋体" w:hint="eastAsia"/>
          <w:bCs/>
          <w:kern w:val="0"/>
          <w:szCs w:val="21"/>
        </w:rPr>
        <w:t>变压器绕组阻值测量过程</w:t>
      </w:r>
      <w:r w:rsidRPr="003A61D3">
        <w:rPr>
          <w:rFonts w:hint="eastAsia"/>
        </w:rPr>
        <w:t>，</w:t>
      </w:r>
      <w:r w:rsidRPr="003A61D3">
        <w:rPr>
          <w:rFonts w:asciiTheme="minorEastAsia" w:hAnsiTheme="minorEastAsia" w:cs="宋体" w:hint="eastAsia"/>
          <w:kern w:val="0"/>
          <w:szCs w:val="21"/>
        </w:rPr>
        <w:t>采用统计技术进行控制和监视测量过程。详见《测量过程监视记录及控制图》</w:t>
      </w:r>
    </w:p>
    <w:p w14:paraId="303CA591" w14:textId="7D2FAF06" w:rsidR="00A41B6D" w:rsidRPr="003A61D3" w:rsidRDefault="00A41B6D" w:rsidP="00A41B6D">
      <w:pPr>
        <w:widowControl/>
        <w:spacing w:line="380" w:lineRule="exact"/>
        <w:rPr>
          <w:szCs w:val="21"/>
        </w:rPr>
      </w:pPr>
      <w:r w:rsidRPr="004831C8">
        <w:rPr>
          <w:rFonts w:asciiTheme="minorEastAsia" w:hAnsiTheme="minorEastAsia" w:cs="宋体" w:hint="eastAsia"/>
          <w:kern w:val="0"/>
          <w:szCs w:val="21"/>
        </w:rPr>
        <w:t>f)测量设备的溯源：</w:t>
      </w:r>
      <w:r w:rsidRPr="003A61D3">
        <w:rPr>
          <w:rFonts w:ascii="宋体" w:eastAsia="宋体" w:hAnsi="宋体" w:hint="eastAsia"/>
          <w:bCs/>
          <w:szCs w:val="21"/>
        </w:rPr>
        <w:t>企业未建立最高标准，企业测量设备全部送</w:t>
      </w:r>
      <w:r w:rsidR="003A61D3" w:rsidRPr="003A61D3">
        <w:rPr>
          <w:rFonts w:ascii="宋体" w:hAnsi="宋体" w:hint="eastAsia"/>
          <w:szCs w:val="21"/>
        </w:rPr>
        <w:t>海安市综合检验检测中心、上海捷祥测控技术有限公司</w:t>
      </w:r>
      <w:r w:rsidRPr="003A61D3">
        <w:rPr>
          <w:rFonts w:ascii="宋体" w:hAnsi="宋体" w:hint="eastAsia"/>
          <w:szCs w:val="21"/>
        </w:rPr>
        <w:t>检定</w:t>
      </w:r>
      <w:r w:rsidRPr="003A61D3">
        <w:rPr>
          <w:rFonts w:hint="eastAsia"/>
          <w:szCs w:val="21"/>
        </w:rPr>
        <w:t>校准。抽查</w:t>
      </w:r>
      <w:r w:rsidR="003A61D3" w:rsidRPr="003A61D3">
        <w:rPr>
          <w:szCs w:val="21"/>
        </w:rPr>
        <w:t>8</w:t>
      </w:r>
      <w:r w:rsidRPr="003A61D3">
        <w:rPr>
          <w:rFonts w:hint="eastAsia"/>
          <w:szCs w:val="21"/>
        </w:rPr>
        <w:t>台测量设备检定校准证书，溯源性满足要求。详见《测量设备溯源检查表》</w:t>
      </w:r>
    </w:p>
    <w:p w14:paraId="21A88B23" w14:textId="77777777" w:rsidR="00A41B6D" w:rsidRPr="00D951A7" w:rsidRDefault="00A41B6D" w:rsidP="00A41B6D">
      <w:pPr>
        <w:widowControl/>
        <w:spacing w:line="240" w:lineRule="exact"/>
        <w:rPr>
          <w:color w:val="FF0000"/>
          <w:szCs w:val="21"/>
        </w:rPr>
      </w:pPr>
    </w:p>
    <w:p w14:paraId="59EE80ED" w14:textId="77777777" w:rsidR="00A41B6D" w:rsidRPr="005D1019" w:rsidRDefault="00A41B6D" w:rsidP="00A41B6D">
      <w:pPr>
        <w:widowControl/>
        <w:spacing w:line="360" w:lineRule="exact"/>
        <w:rPr>
          <w:szCs w:val="21"/>
        </w:rPr>
      </w:pPr>
      <w:r w:rsidRPr="005D1019">
        <w:rPr>
          <w:rFonts w:hint="eastAsia"/>
          <w:szCs w:val="21"/>
        </w:rPr>
        <w:t>4.</w:t>
      </w:r>
      <w:r w:rsidRPr="005D1019">
        <w:rPr>
          <w:rFonts w:hint="eastAsia"/>
          <w:szCs w:val="21"/>
        </w:rPr>
        <w:t>能源管理情况：</w:t>
      </w:r>
    </w:p>
    <w:p w14:paraId="2DD4DB51" w14:textId="48F3FB75" w:rsidR="00A41B6D" w:rsidRPr="00A41B6D" w:rsidRDefault="00A41B6D" w:rsidP="00A41B6D">
      <w:pPr>
        <w:widowControl/>
        <w:spacing w:line="360" w:lineRule="exact"/>
        <w:ind w:firstLineChars="200" w:firstLine="420"/>
        <w:rPr>
          <w:rFonts w:ascii="宋体" w:eastAsia="宋体" w:hAnsi="宋体"/>
          <w:bCs/>
          <w:color w:val="FF0000"/>
          <w:szCs w:val="21"/>
        </w:rPr>
      </w:pPr>
      <w:r w:rsidRPr="003A61D3">
        <w:rPr>
          <w:rFonts w:hint="eastAsia"/>
          <w:szCs w:val="21"/>
        </w:rPr>
        <w:t>企业主要耗能为电</w:t>
      </w:r>
      <w:r w:rsidR="003A61D3" w:rsidRPr="003A61D3">
        <w:rPr>
          <w:rFonts w:hint="eastAsia"/>
          <w:szCs w:val="21"/>
        </w:rPr>
        <w:t>、</w:t>
      </w:r>
      <w:r w:rsidRPr="003A61D3">
        <w:rPr>
          <w:rFonts w:hint="eastAsia"/>
          <w:szCs w:val="21"/>
        </w:rPr>
        <w:t>水</w:t>
      </w:r>
      <w:r w:rsidR="003A61D3" w:rsidRPr="003A61D3">
        <w:rPr>
          <w:rFonts w:hint="eastAsia"/>
          <w:szCs w:val="21"/>
        </w:rPr>
        <w:t>、蒸汽和天然气</w:t>
      </w:r>
      <w:r w:rsidRPr="003A61D3">
        <w:rPr>
          <w:rFonts w:hint="eastAsia"/>
          <w:szCs w:val="21"/>
        </w:rPr>
        <w:t>；</w:t>
      </w:r>
      <w:r w:rsidRPr="003A61D3">
        <w:rPr>
          <w:rFonts w:hint="eastAsia"/>
          <w:szCs w:val="21"/>
        </w:rPr>
        <w:t>2020</w:t>
      </w:r>
      <w:r w:rsidRPr="003A61D3">
        <w:rPr>
          <w:rFonts w:hint="eastAsia"/>
          <w:szCs w:val="21"/>
        </w:rPr>
        <w:t>年</w:t>
      </w:r>
      <w:r w:rsidR="003A61D3" w:rsidRPr="003A61D3">
        <w:rPr>
          <w:rFonts w:hint="eastAsia"/>
          <w:szCs w:val="21"/>
        </w:rPr>
        <w:t>度</w:t>
      </w:r>
      <w:r w:rsidRPr="003A61D3">
        <w:rPr>
          <w:rFonts w:hint="eastAsia"/>
          <w:szCs w:val="21"/>
        </w:rPr>
        <w:t>，水耗</w:t>
      </w:r>
      <w:r w:rsidR="003A61D3" w:rsidRPr="003A61D3">
        <w:rPr>
          <w:rFonts w:ascii="宋体" w:hAnsi="宋体" w:hint="eastAsia"/>
          <w:szCs w:val="21"/>
        </w:rPr>
        <w:t>79790t、电消耗1.23</w:t>
      </w:r>
      <w:r w:rsidR="00BD27DA">
        <w:rPr>
          <w:rFonts w:ascii="宋体" w:hAnsi="宋体"/>
          <w:szCs w:val="21"/>
        </w:rPr>
        <w:t>8</w:t>
      </w:r>
      <w:r w:rsidR="003A61D3" w:rsidRPr="003A61D3">
        <w:rPr>
          <w:rFonts w:ascii="宋体" w:hAnsi="宋体" w:hint="eastAsia"/>
          <w:szCs w:val="21"/>
        </w:rPr>
        <w:t>*10</w:t>
      </w:r>
      <w:r w:rsidR="003A61D3" w:rsidRPr="003A61D3">
        <w:rPr>
          <w:rFonts w:ascii="宋体" w:hAnsi="宋体" w:hint="eastAsia"/>
          <w:sz w:val="28"/>
          <w:szCs w:val="28"/>
          <w:vertAlign w:val="superscript"/>
        </w:rPr>
        <w:t>6</w:t>
      </w:r>
      <w:r w:rsidR="003A61D3" w:rsidRPr="003A61D3">
        <w:rPr>
          <w:rFonts w:hint="eastAsia"/>
          <w:szCs w:val="21"/>
        </w:rPr>
        <w:t xml:space="preserve"> </w:t>
      </w:r>
      <w:proofErr w:type="spellStart"/>
      <w:r w:rsidR="003A61D3" w:rsidRPr="003A61D3">
        <w:rPr>
          <w:rFonts w:hint="eastAsia"/>
          <w:szCs w:val="21"/>
        </w:rPr>
        <w:t>kW.h</w:t>
      </w:r>
      <w:proofErr w:type="spellEnd"/>
      <w:r w:rsidR="003A61D3" w:rsidRPr="003A61D3">
        <w:rPr>
          <w:rFonts w:ascii="宋体" w:hAnsi="宋体" w:hint="eastAsia"/>
          <w:szCs w:val="21"/>
        </w:rPr>
        <w:t>、天然气消耗16096.42（Nm</w:t>
      </w:r>
      <w:r w:rsidR="003A61D3" w:rsidRPr="003A61D3">
        <w:rPr>
          <w:rFonts w:ascii="宋体" w:hAnsi="宋体" w:hint="eastAsia"/>
          <w:sz w:val="24"/>
          <w:szCs w:val="24"/>
          <w:vertAlign w:val="superscript"/>
        </w:rPr>
        <w:t>3</w:t>
      </w:r>
      <w:r w:rsidR="003A61D3" w:rsidRPr="003A61D3">
        <w:rPr>
          <w:rFonts w:ascii="宋体" w:hAnsi="宋体" w:hint="eastAsia"/>
          <w:szCs w:val="21"/>
        </w:rPr>
        <w:t>）、蒸汽消耗3999t，折合694.67</w:t>
      </w:r>
      <w:r w:rsidR="003A61D3" w:rsidRPr="003A61D3">
        <w:rPr>
          <w:rFonts w:ascii="宋体" w:hAnsi="宋体"/>
          <w:szCs w:val="21"/>
        </w:rPr>
        <w:t>tce</w:t>
      </w:r>
      <w:r w:rsidR="003A61D3" w:rsidRPr="003A61D3">
        <w:rPr>
          <w:rFonts w:ascii="宋体" w:hAnsi="宋体" w:hint="eastAsia"/>
          <w:szCs w:val="21"/>
        </w:rPr>
        <w:t>，</w:t>
      </w:r>
      <w:r w:rsidRPr="003A61D3">
        <w:rPr>
          <w:rFonts w:hint="eastAsia"/>
          <w:szCs w:val="21"/>
        </w:rPr>
        <w:t>不是重点耗能企业，</w:t>
      </w:r>
      <w:r w:rsidRPr="003A61D3">
        <w:rPr>
          <w:rFonts w:ascii="宋体" w:eastAsia="宋体" w:hAnsi="宋体" w:hint="eastAsia"/>
          <w:bCs/>
          <w:szCs w:val="21"/>
        </w:rPr>
        <w:t>能源计量管理满足GB17167</w:t>
      </w:r>
      <w:r w:rsidRPr="003A61D3">
        <w:rPr>
          <w:rFonts w:ascii="宋体" w:eastAsia="宋体" w:hAnsi="宋体"/>
          <w:bCs/>
          <w:szCs w:val="21"/>
        </w:rPr>
        <w:t>-2006</w:t>
      </w:r>
      <w:r w:rsidRPr="003A61D3">
        <w:rPr>
          <w:rFonts w:ascii="宋体" w:eastAsia="宋体" w:hAnsi="宋体" w:hint="eastAsia"/>
          <w:bCs/>
          <w:szCs w:val="21"/>
        </w:rPr>
        <w:t>标准要求。</w:t>
      </w:r>
    </w:p>
    <w:p w14:paraId="59EE7662" w14:textId="77777777" w:rsidR="00A41B6D" w:rsidRPr="00E34FC9" w:rsidRDefault="00A41B6D" w:rsidP="00A41B6D">
      <w:pPr>
        <w:widowControl/>
        <w:spacing w:line="240" w:lineRule="exact"/>
        <w:ind w:firstLineChars="100" w:firstLine="210"/>
        <w:rPr>
          <w:rFonts w:ascii="宋体" w:eastAsia="宋体" w:hAnsi="宋体"/>
          <w:bCs/>
          <w:color w:val="FF0000"/>
          <w:szCs w:val="21"/>
        </w:rPr>
      </w:pPr>
      <w:r w:rsidRPr="00E34FC9">
        <w:rPr>
          <w:rFonts w:ascii="宋体" w:eastAsia="宋体" w:hAnsi="宋体" w:hint="eastAsia"/>
          <w:bCs/>
          <w:color w:val="FF0000"/>
          <w:szCs w:val="21"/>
        </w:rPr>
        <w:t xml:space="preserve"> </w:t>
      </w:r>
    </w:p>
    <w:p w14:paraId="2C408424" w14:textId="77777777" w:rsidR="00A41B6D" w:rsidRPr="00937980" w:rsidRDefault="00A41B6D" w:rsidP="00A41B6D">
      <w:pPr>
        <w:spacing w:line="380" w:lineRule="exact"/>
        <w:rPr>
          <w:rFonts w:cs="宋体"/>
          <w:kern w:val="0"/>
        </w:rPr>
      </w:pPr>
      <w:r w:rsidRPr="00937980">
        <w:rPr>
          <w:rFonts w:hint="eastAsia"/>
        </w:rPr>
        <w:t>5.</w:t>
      </w:r>
      <w:r w:rsidRPr="00937980">
        <w:rPr>
          <w:rFonts w:hint="eastAsia"/>
        </w:rPr>
        <w:t>对认证审核时提出的不符合项的纠正措施情况有表述</w:t>
      </w:r>
      <w:r w:rsidRPr="00937980">
        <w:rPr>
          <w:rFonts w:cs="宋体"/>
          <w:kern w:val="0"/>
        </w:rPr>
        <w:t>：</w:t>
      </w:r>
      <w:r w:rsidRPr="00937980">
        <w:rPr>
          <w:rFonts w:cs="宋体"/>
          <w:kern w:val="0"/>
        </w:rPr>
        <w:t> </w:t>
      </w:r>
    </w:p>
    <w:p w14:paraId="421A1A31" w14:textId="4F11454E" w:rsidR="00A41B6D" w:rsidRPr="003A61D3" w:rsidRDefault="00A41B6D" w:rsidP="00A41B6D">
      <w:pPr>
        <w:widowControl/>
        <w:spacing w:line="380" w:lineRule="exact"/>
        <w:ind w:firstLineChars="200" w:firstLine="420"/>
      </w:pPr>
      <w:r w:rsidRPr="003A61D3">
        <w:rPr>
          <w:rFonts w:hint="eastAsia"/>
        </w:rPr>
        <w:t>去年对企业的初审中发现的二个次要不符合项：</w:t>
      </w:r>
    </w:p>
    <w:p w14:paraId="7E6B9DB8" w14:textId="16ACA0F2" w:rsidR="00A41B6D" w:rsidRPr="00AC1702" w:rsidRDefault="00AC1702" w:rsidP="00A41B6D">
      <w:pPr>
        <w:widowControl/>
        <w:spacing w:line="380" w:lineRule="exact"/>
        <w:ind w:firstLineChars="200" w:firstLine="420"/>
      </w:pPr>
      <w:r w:rsidRPr="00AC1702">
        <w:rPr>
          <w:rFonts w:hint="eastAsia"/>
        </w:rPr>
        <w:t>1</w:t>
      </w:r>
      <w:r w:rsidRPr="00AC1702">
        <w:rPr>
          <w:rFonts w:hint="eastAsia"/>
        </w:rPr>
        <w:t>）、检查现场使用的测量设备出厂编号</w:t>
      </w:r>
      <w:r w:rsidRPr="00AC1702">
        <w:rPr>
          <w:rFonts w:hint="eastAsia"/>
        </w:rPr>
        <w:t>EP01-01</w:t>
      </w:r>
      <w:r w:rsidRPr="00AC1702">
        <w:rPr>
          <w:rFonts w:hint="eastAsia"/>
        </w:rPr>
        <w:t>，规格型号</w:t>
      </w:r>
      <w:r w:rsidRPr="00AC1702">
        <w:rPr>
          <w:rFonts w:hint="eastAsia"/>
        </w:rPr>
        <w:t>SYBS-2311</w:t>
      </w:r>
      <w:r w:rsidRPr="00AC1702">
        <w:rPr>
          <w:rFonts w:hint="eastAsia"/>
        </w:rPr>
        <w:t>的综合试验成套设备及出厂编号</w:t>
      </w:r>
      <w:r w:rsidRPr="00AC1702">
        <w:rPr>
          <w:rFonts w:hint="eastAsia"/>
        </w:rPr>
        <w:t xml:space="preserve"> EP02-01</w:t>
      </w:r>
      <w:r w:rsidRPr="00AC1702">
        <w:rPr>
          <w:rFonts w:hint="eastAsia"/>
        </w:rPr>
        <w:t>，规格型号</w:t>
      </w:r>
      <w:r w:rsidRPr="00AC1702">
        <w:rPr>
          <w:rFonts w:hint="eastAsia"/>
        </w:rPr>
        <w:t>Norma  4000CN</w:t>
      </w:r>
      <w:r w:rsidRPr="00AC1702">
        <w:rPr>
          <w:rFonts w:hint="eastAsia"/>
        </w:rPr>
        <w:t>的功率分析仪的计量标识，未按测量体系手册文件要求粘贴“计量确认合格证”标识。不符合认证审核准则条款号：</w:t>
      </w:r>
      <w:r w:rsidRPr="00AC1702">
        <w:rPr>
          <w:rFonts w:hint="eastAsia"/>
        </w:rPr>
        <w:t>GB/T19022-2003 6.2.4</w:t>
      </w:r>
      <w:r w:rsidRPr="00AC1702">
        <w:rPr>
          <w:rFonts w:hint="eastAsia"/>
        </w:rPr>
        <w:t>标识的要求。</w:t>
      </w:r>
      <w:r w:rsidRPr="00AC1702">
        <w:rPr>
          <w:rFonts w:hint="eastAsia"/>
        </w:rPr>
        <w:t xml:space="preserve"> </w:t>
      </w:r>
    </w:p>
    <w:p w14:paraId="018E8679" w14:textId="49F235FF" w:rsidR="00A41B6D" w:rsidRPr="00AC1702" w:rsidRDefault="00A41B6D" w:rsidP="00A41B6D">
      <w:pPr>
        <w:widowControl/>
        <w:spacing w:line="380" w:lineRule="exact"/>
        <w:ind w:firstLineChars="200" w:firstLine="420"/>
      </w:pPr>
      <w:r w:rsidRPr="00AC1702">
        <w:rPr>
          <w:rFonts w:hint="eastAsia"/>
        </w:rPr>
        <w:t>企业采取的纠正措施：</w:t>
      </w:r>
      <w:r w:rsidR="00AC1702" w:rsidRPr="00AC1702">
        <w:rPr>
          <w:rFonts w:hint="eastAsia"/>
        </w:rPr>
        <w:t>现场检查了使用的测量设备出厂编号</w:t>
      </w:r>
      <w:r w:rsidR="00AC1702" w:rsidRPr="00AC1702">
        <w:rPr>
          <w:rFonts w:hint="eastAsia"/>
        </w:rPr>
        <w:t>EP01-01</w:t>
      </w:r>
      <w:r w:rsidR="00AC1702" w:rsidRPr="00AC1702">
        <w:rPr>
          <w:rFonts w:hint="eastAsia"/>
        </w:rPr>
        <w:t>，规格型号</w:t>
      </w:r>
      <w:r w:rsidR="00AC1702" w:rsidRPr="00AC1702">
        <w:rPr>
          <w:rFonts w:hint="eastAsia"/>
        </w:rPr>
        <w:t>SYBS-2311</w:t>
      </w:r>
      <w:r w:rsidR="00AC1702" w:rsidRPr="00AC1702">
        <w:rPr>
          <w:rFonts w:hint="eastAsia"/>
        </w:rPr>
        <w:t>的综合试验成套设备及出厂编号</w:t>
      </w:r>
      <w:r w:rsidR="00AC1702" w:rsidRPr="00AC1702">
        <w:rPr>
          <w:rFonts w:hint="eastAsia"/>
        </w:rPr>
        <w:t xml:space="preserve"> EP02-01</w:t>
      </w:r>
      <w:r w:rsidR="00AC1702" w:rsidRPr="00AC1702">
        <w:rPr>
          <w:rFonts w:hint="eastAsia"/>
        </w:rPr>
        <w:t>，规格型号</w:t>
      </w:r>
      <w:r w:rsidR="00AC1702" w:rsidRPr="00AC1702">
        <w:rPr>
          <w:rFonts w:hint="eastAsia"/>
        </w:rPr>
        <w:t>Norma  4000CN</w:t>
      </w:r>
      <w:r w:rsidR="00AC1702" w:rsidRPr="00AC1702">
        <w:rPr>
          <w:rFonts w:hint="eastAsia"/>
        </w:rPr>
        <w:t>的功率分析仪的计量标识为“计量确认合格标识”，确认日期为：</w:t>
      </w:r>
      <w:r w:rsidR="00AC1702" w:rsidRPr="00AC1702">
        <w:rPr>
          <w:rFonts w:hint="eastAsia"/>
        </w:rPr>
        <w:t>2021</w:t>
      </w:r>
      <w:r w:rsidR="00AC1702" w:rsidRPr="00AC1702">
        <w:rPr>
          <w:rFonts w:hint="eastAsia"/>
        </w:rPr>
        <w:t>年</w:t>
      </w:r>
      <w:r w:rsidR="00AC1702" w:rsidRPr="00AC1702">
        <w:rPr>
          <w:rFonts w:hint="eastAsia"/>
        </w:rPr>
        <w:t>05</w:t>
      </w:r>
      <w:r w:rsidR="00AC1702" w:rsidRPr="00AC1702">
        <w:rPr>
          <w:rFonts w:hint="eastAsia"/>
        </w:rPr>
        <w:t>月</w:t>
      </w:r>
      <w:r w:rsidR="00AC1702" w:rsidRPr="00AC1702">
        <w:rPr>
          <w:rFonts w:hint="eastAsia"/>
        </w:rPr>
        <w:t>12</w:t>
      </w:r>
      <w:r w:rsidR="00AC1702" w:rsidRPr="00AC1702">
        <w:rPr>
          <w:rFonts w:hint="eastAsia"/>
        </w:rPr>
        <w:t>日，有效期至</w:t>
      </w:r>
      <w:r w:rsidR="00AC1702" w:rsidRPr="00AC1702">
        <w:rPr>
          <w:rFonts w:hint="eastAsia"/>
        </w:rPr>
        <w:t>2022</w:t>
      </w:r>
      <w:r w:rsidR="00AC1702" w:rsidRPr="00AC1702">
        <w:rPr>
          <w:rFonts w:hint="eastAsia"/>
        </w:rPr>
        <w:t>年</w:t>
      </w:r>
      <w:r w:rsidR="00AC1702" w:rsidRPr="00AC1702">
        <w:rPr>
          <w:rFonts w:hint="eastAsia"/>
        </w:rPr>
        <w:t>05</w:t>
      </w:r>
      <w:r w:rsidR="00AC1702" w:rsidRPr="00AC1702">
        <w:rPr>
          <w:rFonts w:hint="eastAsia"/>
        </w:rPr>
        <w:t>月</w:t>
      </w:r>
      <w:r w:rsidR="00AC1702" w:rsidRPr="00AC1702">
        <w:rPr>
          <w:rFonts w:hint="eastAsia"/>
        </w:rPr>
        <w:t>11</w:t>
      </w:r>
      <w:r w:rsidR="00AC1702" w:rsidRPr="00AC1702">
        <w:rPr>
          <w:rFonts w:hint="eastAsia"/>
        </w:rPr>
        <w:t>日，同时检查了两台测量设备的校准证书，相关信息和标识一致，满足要求。</w:t>
      </w:r>
      <w:r w:rsidRPr="00AC1702">
        <w:rPr>
          <w:rFonts w:hint="eastAsia"/>
        </w:rPr>
        <w:t xml:space="preserve"> </w:t>
      </w:r>
    </w:p>
    <w:p w14:paraId="7DEADD8D" w14:textId="77777777" w:rsidR="00AC1702" w:rsidRPr="00741024" w:rsidRDefault="00AC1702" w:rsidP="00A41B6D">
      <w:pPr>
        <w:snapToGrid w:val="0"/>
        <w:spacing w:before="60" w:after="60" w:line="380" w:lineRule="exact"/>
        <w:ind w:firstLineChars="200" w:firstLine="420"/>
        <w:jc w:val="left"/>
      </w:pPr>
      <w:r w:rsidRPr="00AC1702">
        <w:rPr>
          <w:rFonts w:hint="eastAsia"/>
        </w:rPr>
        <w:t>2</w:t>
      </w:r>
      <w:r w:rsidRPr="00AC1702">
        <w:rPr>
          <w:rFonts w:hint="eastAsia"/>
        </w:rPr>
        <w:t>）、检查生产车间的下料用的横剪机的加工、测量软件（编号</w:t>
      </w:r>
      <w:r w:rsidRPr="00AC1702">
        <w:rPr>
          <w:rFonts w:hint="eastAsia"/>
        </w:rPr>
        <w:t>USFFT250H</w:t>
      </w:r>
      <w:r w:rsidRPr="00AC1702">
        <w:rPr>
          <w:rFonts w:hint="eastAsia"/>
        </w:rPr>
        <w:t>）未列入测量软件台帐管理。不符合认证</w:t>
      </w:r>
      <w:r w:rsidRPr="00741024">
        <w:rPr>
          <w:rFonts w:hint="eastAsia"/>
        </w:rPr>
        <w:t>审核准则条款号：</w:t>
      </w:r>
      <w:r w:rsidRPr="00741024">
        <w:rPr>
          <w:rFonts w:hint="eastAsia"/>
        </w:rPr>
        <w:t>GB/T19022-2003 6.2.2</w:t>
      </w:r>
      <w:r w:rsidRPr="00741024">
        <w:rPr>
          <w:rFonts w:hint="eastAsia"/>
        </w:rPr>
        <w:t>软件的要求。</w:t>
      </w:r>
    </w:p>
    <w:p w14:paraId="71C1ADA7" w14:textId="241DDC8D" w:rsidR="00A41B6D" w:rsidRPr="00741024" w:rsidRDefault="00A41B6D" w:rsidP="00A41B6D">
      <w:pPr>
        <w:snapToGrid w:val="0"/>
        <w:spacing w:before="60" w:after="60" w:line="380" w:lineRule="exact"/>
        <w:ind w:firstLineChars="200" w:firstLine="420"/>
        <w:jc w:val="left"/>
        <w:rPr>
          <w:rFonts w:asciiTheme="minorEastAsia" w:hAnsiTheme="minorEastAsia"/>
        </w:rPr>
      </w:pPr>
      <w:r w:rsidRPr="00741024">
        <w:rPr>
          <w:rFonts w:asciiTheme="minorEastAsia" w:hAnsiTheme="minorEastAsia" w:hint="eastAsia"/>
        </w:rPr>
        <w:t>企业采取的纠正措施：</w:t>
      </w:r>
      <w:r w:rsidR="00741024" w:rsidRPr="00741024">
        <w:rPr>
          <w:rFonts w:asciiTheme="minorEastAsia" w:hAnsiTheme="minorEastAsia" w:hint="eastAsia"/>
        </w:rPr>
        <w:t>企业已将生产车间的下料用的横剪机的加工、测量软件（编号USFFT250H）列入测量软件台帐管理，检查了《测量软件台账及确认清单》，共4件，对所有的测量软件进行了确认，规定了确认周期，确认人，满足要求。</w:t>
      </w:r>
      <w:r w:rsidR="00741024" w:rsidRPr="00741024">
        <w:rPr>
          <w:rFonts w:hint="eastAsia"/>
        </w:rPr>
        <w:t xml:space="preserve"> </w:t>
      </w:r>
    </w:p>
    <w:p w14:paraId="2E2FE2CB" w14:textId="77777777" w:rsidR="00A41B6D" w:rsidRPr="00741024" w:rsidRDefault="00A41B6D" w:rsidP="00A41B6D">
      <w:pPr>
        <w:widowControl/>
        <w:spacing w:line="380" w:lineRule="exact"/>
        <w:ind w:firstLineChars="200" w:firstLine="420"/>
      </w:pPr>
      <w:r w:rsidRPr="00741024">
        <w:rPr>
          <w:rFonts w:hint="eastAsia"/>
        </w:rPr>
        <w:t>上年审核确定的二个次要不符合项，经审核组本次现场审核及确认，通过对纠正措施工作的实施、完成情况跟踪及有效性进行现场查验，确认采取措施有效，以上不符合项已整改完成，同意关闭。</w:t>
      </w:r>
    </w:p>
    <w:p w14:paraId="7E1C5AC9" w14:textId="77777777" w:rsidR="00A41B6D" w:rsidRPr="005D1019" w:rsidRDefault="00A41B6D" w:rsidP="00A41B6D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5D1019">
        <w:rPr>
          <w:rFonts w:hint="eastAsia"/>
        </w:rPr>
        <w:t xml:space="preserve">   </w:t>
      </w:r>
    </w:p>
    <w:p w14:paraId="20D3D771" w14:textId="77777777" w:rsidR="00A41B6D" w:rsidRPr="00937980" w:rsidRDefault="00A41B6D" w:rsidP="00A41B6D">
      <w:pPr>
        <w:widowControl/>
        <w:numPr>
          <w:ilvl w:val="0"/>
          <w:numId w:val="1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937980">
        <w:rPr>
          <w:rFonts w:asciiTheme="minorEastAsia" w:hAnsiTheme="minorEastAsia" w:cs="宋体" w:hint="eastAsia"/>
          <w:kern w:val="0"/>
          <w:szCs w:val="21"/>
        </w:rPr>
        <w:t>对</w:t>
      </w:r>
      <w:r w:rsidRPr="00937980">
        <w:rPr>
          <w:rFonts w:asciiTheme="minorEastAsia" w:hAnsiTheme="minorEastAsia" w:hint="eastAsia"/>
          <w:bCs/>
          <w:szCs w:val="21"/>
        </w:rPr>
        <w:t>投诉的处理</w:t>
      </w:r>
      <w:r w:rsidRPr="00937980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79FCDECB" w14:textId="77777777" w:rsidR="00A41B6D" w:rsidRPr="00937980" w:rsidRDefault="00A41B6D" w:rsidP="00A41B6D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937980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74FBFC4B" w14:textId="77777777" w:rsidR="00A41B6D" w:rsidRPr="00E34FC9" w:rsidRDefault="00A41B6D" w:rsidP="00A41B6D">
      <w:pPr>
        <w:widowControl/>
        <w:spacing w:line="240" w:lineRule="exact"/>
        <w:ind w:firstLineChars="200" w:firstLine="420"/>
        <w:rPr>
          <w:rFonts w:ascii="宋体" w:hAnsi="宋体" w:cs="宋体"/>
          <w:bCs/>
          <w:color w:val="FF0000"/>
          <w:kern w:val="0"/>
          <w:szCs w:val="21"/>
        </w:rPr>
      </w:pPr>
      <w:r w:rsidRPr="00E34FC9">
        <w:rPr>
          <w:rFonts w:hint="eastAsia"/>
          <w:bCs/>
          <w:color w:val="FF0000"/>
          <w:szCs w:val="21"/>
        </w:rPr>
        <w:t xml:space="preserve"> </w:t>
      </w:r>
    </w:p>
    <w:p w14:paraId="020AAE7A" w14:textId="77777777" w:rsidR="00A41B6D" w:rsidRPr="00937980" w:rsidRDefault="00A41B6D" w:rsidP="00A41B6D">
      <w:pPr>
        <w:widowControl/>
        <w:numPr>
          <w:ilvl w:val="0"/>
          <w:numId w:val="1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937980"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 w:rsidRPr="00937980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5FD19666" w14:textId="062B962E" w:rsidR="00A41B6D" w:rsidRDefault="00742FCE" w:rsidP="00742FCE">
      <w:pPr>
        <w:widowControl/>
        <w:spacing w:line="380" w:lineRule="exact"/>
        <w:ind w:firstLineChars="200" w:firstLine="420"/>
      </w:pPr>
      <w:bookmarkStart w:id="11" w:name="_Hlk10560988"/>
      <w:r w:rsidRPr="00D86E50">
        <w:rPr>
          <w:rFonts w:hint="eastAsia"/>
        </w:rPr>
        <w:lastRenderedPageBreak/>
        <w:t>查</w:t>
      </w:r>
      <w:r w:rsidRPr="00D86E50">
        <w:t>JSRE/MM-2020</w:t>
      </w:r>
      <w:r w:rsidRPr="00D86E50">
        <w:rPr>
          <w:rFonts w:hint="eastAsia"/>
        </w:rPr>
        <w:t>《测量管理手册》规定了公司的测量管理体系管理方针及质量目标七项一致，已分解至各部门</w:t>
      </w:r>
      <w:r w:rsidRPr="00D86E50">
        <w:rPr>
          <w:rFonts w:hint="eastAsia"/>
        </w:rPr>
        <w:t xml:space="preserve"> </w:t>
      </w:r>
      <w:r w:rsidRPr="00D86E50">
        <w:rPr>
          <w:rFonts w:hint="eastAsia"/>
        </w:rPr>
        <w:t>，有具体指标可测量，每月统计一次，</w:t>
      </w:r>
      <w:bookmarkStart w:id="12" w:name="_Hlk37425137"/>
      <w:r w:rsidRPr="00D86E50">
        <w:rPr>
          <w:rFonts w:hint="eastAsia"/>
        </w:rPr>
        <w:t>查</w:t>
      </w:r>
      <w:r w:rsidRPr="00D86E50">
        <w:rPr>
          <w:rFonts w:hint="eastAsia"/>
        </w:rPr>
        <w:t>202</w:t>
      </w:r>
      <w:r>
        <w:t>1</w:t>
      </w:r>
      <w:r w:rsidRPr="00D86E50">
        <w:rPr>
          <w:rFonts w:hint="eastAsia"/>
        </w:rPr>
        <w:t>年（</w:t>
      </w:r>
      <w:r w:rsidRPr="00D86E50">
        <w:rPr>
          <w:rFonts w:hint="eastAsia"/>
        </w:rPr>
        <w:t>1-7</w:t>
      </w:r>
      <w:r w:rsidRPr="00D86E50">
        <w:rPr>
          <w:rFonts w:hint="eastAsia"/>
        </w:rPr>
        <w:t>）月份</w:t>
      </w:r>
      <w:r w:rsidRPr="00D86E50">
        <w:rPr>
          <w:rFonts w:hint="eastAsia"/>
        </w:rPr>
        <w:t>J</w:t>
      </w:r>
      <w:r w:rsidRPr="00D86E50">
        <w:t>SRE/MR-02-02(A)</w:t>
      </w:r>
      <w:r w:rsidRPr="00D86E50">
        <w:rPr>
          <w:rFonts w:hint="eastAsia"/>
        </w:rPr>
        <w:t>《测量目标完成情况表》已由品质部统计考核，均达标。</w:t>
      </w:r>
      <w:bookmarkEnd w:id="11"/>
      <w:bookmarkEnd w:id="12"/>
    </w:p>
    <w:p w14:paraId="512D0C85" w14:textId="77777777" w:rsidR="00742FCE" w:rsidRPr="005D1019" w:rsidRDefault="00742FCE" w:rsidP="00742FCE">
      <w:pPr>
        <w:widowControl/>
        <w:spacing w:line="240" w:lineRule="exact"/>
        <w:ind w:firstLineChars="200" w:firstLine="420"/>
        <w:rPr>
          <w:rFonts w:asciiTheme="minorEastAsia" w:hAnsiTheme="minorEastAsia" w:cs="宋体" w:hint="eastAsia"/>
          <w:bCs/>
          <w:kern w:val="0"/>
          <w:szCs w:val="21"/>
        </w:rPr>
      </w:pPr>
    </w:p>
    <w:p w14:paraId="0683BAD3" w14:textId="77777777" w:rsidR="00A41B6D" w:rsidRPr="00937980" w:rsidRDefault="00A41B6D" w:rsidP="00545E78">
      <w:pPr>
        <w:widowControl/>
        <w:numPr>
          <w:ilvl w:val="0"/>
          <w:numId w:val="1"/>
        </w:numPr>
        <w:spacing w:line="380" w:lineRule="exact"/>
        <w:rPr>
          <w:rFonts w:asciiTheme="minorEastAsia" w:hAnsiTheme="minorEastAsia"/>
          <w:bCs/>
          <w:szCs w:val="21"/>
        </w:rPr>
      </w:pPr>
      <w:r w:rsidRPr="00937980">
        <w:rPr>
          <w:rFonts w:asciiTheme="minorEastAsia" w:hAnsiTheme="minorEastAsia" w:hint="eastAsia"/>
          <w:bCs/>
          <w:szCs w:val="21"/>
        </w:rPr>
        <w:t>对企业组织任何变更的审核：</w:t>
      </w:r>
    </w:p>
    <w:p w14:paraId="2FFD0FD8" w14:textId="6EE1D8FD" w:rsidR="00A41B6D" w:rsidRDefault="00545E78" w:rsidP="00545E78">
      <w:pPr>
        <w:widowControl/>
        <w:spacing w:line="380" w:lineRule="exact"/>
        <w:ind w:firstLine="431"/>
        <w:rPr>
          <w:rFonts w:ascii="宋体" w:hAnsi="宋体"/>
          <w:szCs w:val="21"/>
        </w:rPr>
      </w:pPr>
      <w:bookmarkStart w:id="13" w:name="_Hlk73695876"/>
      <w:r w:rsidRPr="0001157B">
        <w:rPr>
          <w:rFonts w:ascii="宋体" w:hAnsi="宋体" w:hint="eastAsia"/>
          <w:szCs w:val="21"/>
        </w:rPr>
        <w:t>企业自去年初审以来，一年内企业的资质及组织机构无任何变更。</w:t>
      </w:r>
      <w:bookmarkEnd w:id="13"/>
    </w:p>
    <w:p w14:paraId="694E5752" w14:textId="77777777" w:rsidR="00545E78" w:rsidRPr="00E34FC9" w:rsidRDefault="00545E78" w:rsidP="00545E78">
      <w:pPr>
        <w:widowControl/>
        <w:spacing w:line="240" w:lineRule="exact"/>
        <w:ind w:firstLine="431"/>
        <w:rPr>
          <w:rFonts w:asciiTheme="minorEastAsia" w:hAnsiTheme="minorEastAsia"/>
          <w:bCs/>
          <w:color w:val="FF0000"/>
          <w:szCs w:val="21"/>
        </w:rPr>
      </w:pPr>
    </w:p>
    <w:p w14:paraId="1A55AE3C" w14:textId="77777777" w:rsidR="00A41B6D" w:rsidRPr="00545E78" w:rsidRDefault="00A41B6D" w:rsidP="00545E78">
      <w:pPr>
        <w:widowControl/>
        <w:numPr>
          <w:ilvl w:val="0"/>
          <w:numId w:val="1"/>
        </w:numPr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545E78">
        <w:rPr>
          <w:rFonts w:asciiTheme="minorEastAsia" w:hAnsiTheme="minorEastAsia" w:hint="eastAsia"/>
          <w:bCs/>
          <w:szCs w:val="21"/>
        </w:rPr>
        <w:t>标志的使用和（或）任何其他对认证资</w:t>
      </w:r>
      <w:r w:rsidRPr="00545E78">
        <w:rPr>
          <w:rFonts w:hint="eastAsia"/>
          <w:bCs/>
        </w:rPr>
        <w:t>格引用</w:t>
      </w:r>
      <w:r w:rsidRPr="00545E78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6A3C82A3" w14:textId="701A6712" w:rsidR="00A41B6D" w:rsidRPr="00545E78" w:rsidRDefault="00545E78" w:rsidP="00545E78">
      <w:pPr>
        <w:widowControl/>
        <w:spacing w:line="380" w:lineRule="exact"/>
        <w:ind w:firstLine="431"/>
        <w:rPr>
          <w:rFonts w:asciiTheme="minorEastAsia" w:hAnsiTheme="minorEastAsia" w:cs="宋体"/>
          <w:bCs/>
          <w:kern w:val="0"/>
          <w:szCs w:val="21"/>
        </w:rPr>
      </w:pPr>
      <w:r w:rsidRPr="00545E78">
        <w:rPr>
          <w:rFonts w:asciiTheme="minorEastAsia" w:hAnsiTheme="minorEastAsia" w:cs="宋体" w:hint="eastAsia"/>
          <w:bCs/>
          <w:kern w:val="0"/>
          <w:szCs w:val="21"/>
        </w:rPr>
        <w:t>公司对标志的使用，符合相关标准和规定。公司测量管理体系认证证书主要用于企业形象广告宣传，以及用于公司产品招投标。</w:t>
      </w:r>
    </w:p>
    <w:p w14:paraId="3FF108C3" w14:textId="77777777" w:rsidR="00545E78" w:rsidRPr="00545E78" w:rsidRDefault="00545E78" w:rsidP="00545E78">
      <w:pPr>
        <w:widowControl/>
        <w:spacing w:line="240" w:lineRule="exact"/>
        <w:ind w:firstLine="431"/>
        <w:rPr>
          <w:rFonts w:asciiTheme="minorEastAsia" w:hAnsiTheme="minorEastAsia" w:cs="宋体"/>
          <w:bCs/>
          <w:kern w:val="0"/>
          <w:szCs w:val="21"/>
        </w:rPr>
      </w:pPr>
    </w:p>
    <w:p w14:paraId="2E6C840D" w14:textId="77777777" w:rsidR="00A41B6D" w:rsidRPr="00545E78" w:rsidRDefault="00A41B6D" w:rsidP="00A41B6D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545E78">
        <w:rPr>
          <w:rFonts w:asciiTheme="minorEastAsia" w:hAnsiTheme="minorEastAsia" w:cs="宋体" w:hint="eastAsia"/>
          <w:bCs/>
          <w:kern w:val="0"/>
          <w:szCs w:val="21"/>
        </w:rPr>
        <w:t>1</w:t>
      </w:r>
      <w:r w:rsidRPr="00545E78">
        <w:rPr>
          <w:rFonts w:asciiTheme="minorEastAsia" w:hAnsiTheme="minorEastAsia" w:cs="宋体"/>
          <w:bCs/>
          <w:kern w:val="0"/>
          <w:szCs w:val="21"/>
        </w:rPr>
        <w:t>0.</w:t>
      </w:r>
      <w:r w:rsidRPr="00545E78">
        <w:rPr>
          <w:rFonts w:asciiTheme="minorEastAsia" w:hAnsiTheme="minorEastAsia" w:cs="宋体" w:hint="eastAsia"/>
          <w:bCs/>
          <w:kern w:val="0"/>
          <w:szCs w:val="21"/>
        </w:rPr>
        <w:t>本次审核未发现不符合情况。</w:t>
      </w:r>
    </w:p>
    <w:p w14:paraId="1412C296" w14:textId="77777777" w:rsidR="00A41B6D" w:rsidRPr="00E34FC9" w:rsidRDefault="00A41B6D" w:rsidP="00A41B6D">
      <w:pPr>
        <w:widowControl/>
        <w:spacing w:line="240" w:lineRule="exact"/>
        <w:ind w:firstLineChars="200" w:firstLine="420"/>
        <w:rPr>
          <w:rFonts w:asciiTheme="minorEastAsia" w:hAnsiTheme="minorEastAsia" w:cs="宋体"/>
          <w:bCs/>
          <w:color w:val="FF0000"/>
          <w:kern w:val="0"/>
          <w:szCs w:val="21"/>
        </w:rPr>
      </w:pPr>
      <w:r w:rsidRPr="00E34FC9">
        <w:rPr>
          <w:rFonts w:asciiTheme="minorEastAsia" w:hAnsiTheme="minorEastAsia" w:cs="宋体" w:hint="eastAsia"/>
          <w:bCs/>
          <w:color w:val="FF0000"/>
          <w:kern w:val="0"/>
          <w:szCs w:val="21"/>
        </w:rPr>
        <w:t xml:space="preserve"> </w:t>
      </w:r>
    </w:p>
    <w:p w14:paraId="2EBFC27E" w14:textId="77777777" w:rsidR="00A41B6D" w:rsidRPr="00E34FC9" w:rsidRDefault="00A41B6D" w:rsidP="00A41B6D">
      <w:pPr>
        <w:snapToGrid w:val="0"/>
        <w:spacing w:line="400" w:lineRule="exact"/>
        <w:ind w:rightChars="-244" w:right="-512"/>
        <w:rPr>
          <w:rFonts w:ascii="宋体" w:eastAsia="宋体" w:hAnsi="宋体" w:cs="宋体"/>
          <w:kern w:val="0"/>
          <w:szCs w:val="28"/>
        </w:rPr>
      </w:pPr>
      <w:r w:rsidRPr="00E34FC9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E34FC9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E34FC9">
        <w:rPr>
          <w:rFonts w:ascii="宋体" w:eastAsia="宋体" w:hAnsi="宋体" w:cs="宋体"/>
          <w:bCs/>
          <w:kern w:val="0"/>
          <w:szCs w:val="21"/>
        </w:rPr>
        <w:t>(</w:t>
      </w:r>
      <w:r w:rsidRPr="00E34FC9">
        <w:rPr>
          <w:rFonts w:ascii="宋体" w:eastAsia="宋体" w:hAnsi="宋体" w:cs="宋体"/>
          <w:kern w:val="0"/>
          <w:szCs w:val="21"/>
        </w:rPr>
        <w:t>含需要说</w:t>
      </w:r>
      <w:r w:rsidRPr="00E34FC9">
        <w:rPr>
          <w:rFonts w:ascii="宋体" w:eastAsia="宋体" w:hAnsi="宋体" w:cs="宋体"/>
          <w:kern w:val="0"/>
          <w:szCs w:val="28"/>
        </w:rPr>
        <w:t>明的事项):</w:t>
      </w:r>
    </w:p>
    <w:p w14:paraId="0D9538FD" w14:textId="3B7D57EF" w:rsidR="00A41B6D" w:rsidRPr="00E34FC9" w:rsidRDefault="00A41B6D" w:rsidP="00A41B6D">
      <w:pPr>
        <w:snapToGrid w:val="0"/>
        <w:spacing w:line="400" w:lineRule="exact"/>
        <w:ind w:rightChars="-244" w:right="-512" w:firstLineChars="200" w:firstLine="420"/>
        <w:rPr>
          <w:rFonts w:ascii="宋体" w:hAnsi="宋体"/>
          <w:szCs w:val="21"/>
        </w:rPr>
      </w:pPr>
      <w:r w:rsidRPr="004831C8">
        <w:rPr>
          <w:rStyle w:val="FontStyle137"/>
          <w:rFonts w:ascii="宋体" w:eastAsia="宋体" w:hAnsi="宋体" w:hint="eastAsia"/>
          <w:sz w:val="21"/>
          <w:szCs w:val="21"/>
        </w:rPr>
        <w:t>通过20</w:t>
      </w:r>
      <w:r w:rsidRPr="004831C8">
        <w:rPr>
          <w:rStyle w:val="FontStyle137"/>
          <w:rFonts w:ascii="宋体" w:eastAsia="宋体" w:hAnsi="宋体"/>
          <w:sz w:val="21"/>
          <w:szCs w:val="21"/>
        </w:rPr>
        <w:t>21年0</w:t>
      </w:r>
      <w:r>
        <w:rPr>
          <w:rStyle w:val="FontStyle137"/>
          <w:rFonts w:ascii="宋体" w:eastAsia="宋体" w:hAnsi="宋体"/>
          <w:sz w:val="21"/>
          <w:szCs w:val="21"/>
        </w:rPr>
        <w:t>8</w:t>
      </w:r>
      <w:r w:rsidRPr="004831C8">
        <w:rPr>
          <w:rStyle w:val="FontStyle137"/>
          <w:rFonts w:ascii="宋体" w:eastAsia="宋体" w:hAnsi="宋体"/>
          <w:sz w:val="21"/>
          <w:szCs w:val="21"/>
        </w:rPr>
        <w:t>月</w:t>
      </w:r>
      <w:r>
        <w:rPr>
          <w:rStyle w:val="FontStyle137"/>
          <w:rFonts w:ascii="宋体" w:eastAsia="宋体" w:hAnsi="宋体"/>
          <w:sz w:val="21"/>
          <w:szCs w:val="21"/>
        </w:rPr>
        <w:t>02</w:t>
      </w:r>
      <w:r w:rsidRPr="004831C8">
        <w:rPr>
          <w:rStyle w:val="FontStyle137"/>
          <w:rFonts w:ascii="宋体" w:eastAsia="宋体" w:hAnsi="宋体" w:hint="eastAsia"/>
          <w:sz w:val="21"/>
          <w:szCs w:val="21"/>
        </w:rPr>
        <w:t>日，</w:t>
      </w:r>
      <w:r w:rsidRPr="004831C8">
        <w:rPr>
          <w:rStyle w:val="FontStyle137"/>
          <w:rFonts w:ascii="宋体" w:eastAsia="宋体" w:hAnsi="宋体"/>
          <w:sz w:val="21"/>
          <w:szCs w:val="21"/>
        </w:rPr>
        <w:t>对</w:t>
      </w:r>
      <w:r>
        <w:t>江苏瑞恩电气股份有限公司</w:t>
      </w:r>
      <w:r w:rsidRPr="004831C8">
        <w:rPr>
          <w:rStyle w:val="FontStyle137"/>
          <w:rFonts w:ascii="宋体" w:eastAsia="宋体" w:hAnsi="宋体" w:hint="eastAsia"/>
          <w:sz w:val="21"/>
          <w:szCs w:val="21"/>
        </w:rPr>
        <w:t>监督</w:t>
      </w:r>
      <w:r w:rsidRPr="004831C8">
        <w:rPr>
          <w:rStyle w:val="FontStyle137"/>
          <w:rFonts w:ascii="宋体" w:eastAsia="宋体" w:hAnsi="宋体"/>
          <w:sz w:val="21"/>
          <w:szCs w:val="21"/>
        </w:rPr>
        <w:t>审核</w:t>
      </w:r>
      <w:r w:rsidRPr="004831C8">
        <w:rPr>
          <w:rFonts w:asciiTheme="minorEastAsia" w:hAnsiTheme="minorEastAsia" w:hint="eastAsia"/>
          <w:bCs/>
          <w:szCs w:val="21"/>
        </w:rPr>
        <w:t>，验证了公司在去年初审以来的一年内，测量管理体系运作情况，</w:t>
      </w:r>
      <w:r w:rsidRPr="004831C8">
        <w:rPr>
          <w:rFonts w:ascii="宋体" w:hAnsi="宋体" w:hint="eastAsia"/>
          <w:szCs w:val="21"/>
        </w:rPr>
        <w:t>公司领导重视体系运行和管理，体系文件得到有效实施，企业管理规范，</w:t>
      </w:r>
      <w:r w:rsidRPr="00545E78">
        <w:rPr>
          <w:rFonts w:ascii="宋体" w:hAnsi="宋体" w:hint="eastAsia"/>
          <w:szCs w:val="21"/>
        </w:rPr>
        <w:t>无新增关键测量过程，</w:t>
      </w:r>
      <w:r w:rsidRPr="004831C8">
        <w:rPr>
          <w:rFonts w:ascii="宋体" w:hAnsi="宋体" w:hint="eastAsia"/>
          <w:szCs w:val="21"/>
        </w:rPr>
        <w:t>检查了已识别的关键测量过程：</w:t>
      </w:r>
      <w:r w:rsidR="00742FCE" w:rsidRPr="00742FCE">
        <w:rPr>
          <w:rFonts w:ascii="宋体" w:hAnsi="宋体" w:hint="eastAsia"/>
          <w:szCs w:val="21"/>
        </w:rPr>
        <w:t>变压器绕组阻值测量过程</w:t>
      </w:r>
      <w:r w:rsidRPr="00A41B6D">
        <w:rPr>
          <w:rFonts w:ascii="宋体" w:hAnsi="宋体" w:hint="eastAsia"/>
          <w:color w:val="FF0000"/>
          <w:szCs w:val="21"/>
        </w:rPr>
        <w:t>，</w:t>
      </w:r>
      <w:r w:rsidRPr="004831C8">
        <w:rPr>
          <w:rFonts w:ascii="宋体" w:hAnsi="宋体" w:hint="eastAsia"/>
          <w:szCs w:val="21"/>
        </w:rPr>
        <w:t>测量过程受控、监视方法正确有效，重要测量人员能力受控，测量设备、</w:t>
      </w:r>
      <w:r w:rsidRPr="005D1019">
        <w:rPr>
          <w:rFonts w:ascii="宋体" w:hAnsi="宋体" w:hint="eastAsia"/>
          <w:szCs w:val="21"/>
        </w:rPr>
        <w:t>测量环境、测量软件、测量记录及外部供方管理等各项工作。综上所述，审核组认为</w:t>
      </w:r>
      <w:r>
        <w:t>江苏瑞恩电气股份有限公司</w:t>
      </w:r>
      <w:r w:rsidRPr="005D1019">
        <w:rPr>
          <w:rFonts w:ascii="宋体" w:hAnsi="宋体" w:hint="eastAsia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30B7F3E3" w14:textId="77777777" w:rsidR="00A41B6D" w:rsidRPr="00E34FC9" w:rsidRDefault="00A41B6D" w:rsidP="00A41B6D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</w:p>
    <w:p w14:paraId="1C142B3A" w14:textId="77777777" w:rsidR="00A41B6D" w:rsidRPr="00E34FC9" w:rsidRDefault="00A41B6D" w:rsidP="00A41B6D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34FC9">
        <w:rPr>
          <w:rFonts w:ascii="宋体" w:eastAsia="宋体" w:hAnsi="宋体" w:cs="宋体"/>
          <w:noProof/>
          <w:kern w:val="0"/>
          <w:szCs w:val="21"/>
        </w:rPr>
        <w:drawing>
          <wp:anchor distT="0" distB="0" distL="114300" distR="114300" simplePos="0" relativeHeight="251655680" behindDoc="0" locked="0" layoutInCell="1" allowOverlap="1" wp14:anchorId="241D1A7B" wp14:editId="0B8DA625">
            <wp:simplePos x="0" y="0"/>
            <wp:positionH relativeFrom="column">
              <wp:posOffset>1608545</wp:posOffset>
            </wp:positionH>
            <wp:positionV relativeFrom="paragraph">
              <wp:posOffset>229598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B08CA" w14:textId="4660BDBC" w:rsidR="00A41B6D" w:rsidRPr="00E34FC9" w:rsidRDefault="00A41B6D" w:rsidP="00A41B6D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E34FC9">
        <w:rPr>
          <w:rFonts w:ascii="宋体" w:eastAsia="宋体" w:hAnsi="宋体" w:cs="宋体"/>
          <w:kern w:val="0"/>
          <w:szCs w:val="21"/>
        </w:rPr>
        <w:t>审核组组长（签字）：</w:t>
      </w:r>
      <w:r w:rsidRPr="00E34FC9">
        <w:rPr>
          <w:rFonts w:ascii="宋体" w:eastAsia="宋体" w:hAnsi="宋体" w:cs="宋体" w:hint="eastAsia"/>
          <w:kern w:val="0"/>
          <w:szCs w:val="21"/>
        </w:rPr>
        <w:t xml:space="preserve">                                 </w:t>
      </w:r>
      <w:r w:rsidRPr="00E34FC9">
        <w:rPr>
          <w:rFonts w:ascii="宋体" w:eastAsia="宋体" w:hAnsi="宋体" w:cs="宋体"/>
          <w:kern w:val="0"/>
          <w:szCs w:val="21"/>
        </w:rPr>
        <w:t>日</w:t>
      </w:r>
      <w:r w:rsidRPr="00E34FC9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E34FC9">
        <w:rPr>
          <w:rFonts w:ascii="宋体" w:eastAsia="宋体" w:hAnsi="宋体" w:cs="宋体"/>
          <w:kern w:val="0"/>
          <w:szCs w:val="21"/>
        </w:rPr>
        <w:t>期：</w:t>
      </w:r>
      <w:r w:rsidRPr="00E34FC9">
        <w:rPr>
          <w:rFonts w:ascii="宋体" w:eastAsia="宋体" w:hAnsi="宋体" w:cs="宋体" w:hint="eastAsia"/>
          <w:kern w:val="0"/>
          <w:szCs w:val="21"/>
        </w:rPr>
        <w:t>2</w:t>
      </w:r>
      <w:r w:rsidRPr="00E34FC9">
        <w:rPr>
          <w:rFonts w:ascii="宋体" w:eastAsia="宋体" w:hAnsi="宋体" w:cs="宋体"/>
          <w:kern w:val="0"/>
          <w:szCs w:val="21"/>
        </w:rPr>
        <w:t>021.0</w:t>
      </w:r>
      <w:r>
        <w:rPr>
          <w:rFonts w:ascii="宋体" w:eastAsia="宋体" w:hAnsi="宋体" w:cs="宋体"/>
          <w:kern w:val="0"/>
          <w:szCs w:val="21"/>
        </w:rPr>
        <w:t>8</w:t>
      </w:r>
      <w:r w:rsidRPr="00E34FC9">
        <w:rPr>
          <w:rFonts w:ascii="宋体" w:eastAsia="宋体" w:hAnsi="宋体" w:cs="宋体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02</w:t>
      </w:r>
    </w:p>
    <w:p w14:paraId="1440CCB6" w14:textId="314565EC" w:rsidR="00456656" w:rsidRPr="00A41B6D" w:rsidRDefault="00534EC5" w:rsidP="00456656">
      <w:pPr>
        <w:snapToGrid w:val="0"/>
        <w:spacing w:line="400" w:lineRule="exact"/>
        <w:ind w:rightChars="-244" w:right="-512" w:firstLineChars="200" w:firstLine="420"/>
        <w:rPr>
          <w:rFonts w:ascii="宋体" w:hAnsi="宋体"/>
          <w:szCs w:val="21"/>
        </w:rPr>
      </w:pPr>
    </w:p>
    <w:p w14:paraId="4974B2F1" w14:textId="77777777" w:rsidR="009E48AF" w:rsidRPr="00804371" w:rsidRDefault="00534EC5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p w14:paraId="3A9B87E9" w14:textId="77777777" w:rsidR="00A41B6D" w:rsidRPr="00E34FC9" w:rsidRDefault="00A41B6D" w:rsidP="00A41B6D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/>
          <w:noProof/>
          <w:color w:val="000000"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6CE11E57" wp14:editId="7D63233D">
            <wp:simplePos x="0" y="0"/>
            <wp:positionH relativeFrom="column">
              <wp:posOffset>1550851</wp:posOffset>
            </wp:positionH>
            <wp:positionV relativeFrom="paragraph">
              <wp:posOffset>65314</wp:posOffset>
            </wp:positionV>
            <wp:extent cx="854075" cy="39052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59" w:rsidRPr="00612817">
        <w:rPr>
          <w:rFonts w:ascii="宋体" w:eastAsia="宋体" w:hAnsi="宋体" w:cs="宋体"/>
          <w:color w:val="000000"/>
          <w:kern w:val="0"/>
          <w:szCs w:val="21"/>
        </w:rPr>
        <w:t>审核</w:t>
      </w:r>
      <w:r w:rsidR="00326A59" w:rsidRPr="00612817">
        <w:rPr>
          <w:rFonts w:ascii="宋体" w:eastAsia="宋体" w:hAnsi="宋体" w:cs="宋体" w:hint="eastAsia"/>
          <w:color w:val="000000"/>
          <w:kern w:val="0"/>
          <w:szCs w:val="21"/>
        </w:rPr>
        <w:t>组成员(</w:t>
      </w:r>
      <w:r w:rsidR="00326A59" w:rsidRPr="00612817">
        <w:rPr>
          <w:rFonts w:ascii="宋体" w:eastAsia="宋体" w:hAnsi="宋体" w:cs="宋体"/>
          <w:color w:val="000000"/>
          <w:kern w:val="0"/>
          <w:szCs w:val="21"/>
        </w:rPr>
        <w:t>签字</w:t>
      </w:r>
      <w:r w:rsidR="00326A59" w:rsidRPr="00612817">
        <w:rPr>
          <w:rFonts w:ascii="宋体" w:eastAsia="宋体" w:hAnsi="宋体" w:cs="宋体" w:hint="eastAsia"/>
          <w:color w:val="000000"/>
          <w:kern w:val="0"/>
          <w:szCs w:val="21"/>
        </w:rPr>
        <w:t>)</w:t>
      </w:r>
      <w:r w:rsidR="00326A59" w:rsidRPr="00612817">
        <w:rPr>
          <w:rFonts w:ascii="宋体" w:eastAsia="宋体" w:hAnsi="宋体" w:cs="宋体"/>
          <w:color w:val="000000"/>
          <w:kern w:val="0"/>
          <w:szCs w:val="21"/>
        </w:rPr>
        <w:t>：</w:t>
      </w:r>
      <w:r w:rsidR="00326A59"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                     </w:t>
      </w:r>
      <w:r w:rsidR="00326A59" w:rsidRPr="00612817">
        <w:rPr>
          <w:rFonts w:ascii="宋体" w:eastAsia="宋体" w:hAnsi="宋体" w:cs="宋体"/>
          <w:color w:val="000000"/>
          <w:kern w:val="0"/>
          <w:szCs w:val="21"/>
        </w:rPr>
        <w:t>日</w:t>
      </w:r>
      <w:r w:rsidR="00326A59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326A59" w:rsidRPr="00612817">
        <w:rPr>
          <w:rFonts w:ascii="宋体" w:eastAsia="宋体" w:hAnsi="宋体" w:cs="宋体"/>
          <w:color w:val="000000"/>
          <w:kern w:val="0"/>
          <w:szCs w:val="21"/>
        </w:rPr>
        <w:t>期：</w:t>
      </w:r>
      <w:r w:rsidRPr="00E34FC9">
        <w:rPr>
          <w:rFonts w:ascii="宋体" w:eastAsia="宋体" w:hAnsi="宋体" w:cs="宋体" w:hint="eastAsia"/>
          <w:kern w:val="0"/>
          <w:szCs w:val="21"/>
        </w:rPr>
        <w:t>2</w:t>
      </w:r>
      <w:r w:rsidRPr="00E34FC9">
        <w:rPr>
          <w:rFonts w:ascii="宋体" w:eastAsia="宋体" w:hAnsi="宋体" w:cs="宋体"/>
          <w:kern w:val="0"/>
          <w:szCs w:val="21"/>
        </w:rPr>
        <w:t>021.0</w:t>
      </w:r>
      <w:r>
        <w:rPr>
          <w:rFonts w:ascii="宋体" w:eastAsia="宋体" w:hAnsi="宋体" w:cs="宋体"/>
          <w:kern w:val="0"/>
          <w:szCs w:val="21"/>
        </w:rPr>
        <w:t>8</w:t>
      </w:r>
      <w:r w:rsidRPr="00E34FC9">
        <w:rPr>
          <w:rFonts w:ascii="宋体" w:eastAsia="宋体" w:hAnsi="宋体" w:cs="宋体"/>
          <w:kern w:val="0"/>
          <w:szCs w:val="21"/>
        </w:rPr>
        <w:t>.</w:t>
      </w:r>
      <w:r>
        <w:rPr>
          <w:rFonts w:ascii="宋体" w:eastAsia="宋体" w:hAnsi="宋体" w:cs="宋体"/>
          <w:kern w:val="0"/>
          <w:szCs w:val="21"/>
        </w:rPr>
        <w:t>02</w:t>
      </w:r>
    </w:p>
    <w:p w14:paraId="1D01AA9C" w14:textId="7BB9BCE6" w:rsidR="009E48AF" w:rsidRPr="00612817" w:rsidRDefault="00326A59" w:rsidP="009E48A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</w:t>
      </w:r>
    </w:p>
    <w:p w14:paraId="63FADB17" w14:textId="552AC5EA" w:rsidR="004B033F" w:rsidRPr="009E48AF" w:rsidRDefault="00534EC5" w:rsidP="00456656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14:paraId="29B3F8F1" w14:textId="602F9BD4" w:rsidR="00863661" w:rsidRPr="004B033F" w:rsidRDefault="00534EC5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78620B7E" w14:textId="6AC8BD0F" w:rsidR="004B033F" w:rsidRDefault="00326A59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14:paraId="645FC7B9" w14:textId="0851A1F0" w:rsidR="00863661" w:rsidRPr="004B033F" w:rsidRDefault="00534EC5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86366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BAFC" w14:textId="77777777" w:rsidR="00534EC5" w:rsidRDefault="00534EC5">
      <w:r>
        <w:separator/>
      </w:r>
    </w:p>
  </w:endnote>
  <w:endnote w:type="continuationSeparator" w:id="0">
    <w:p w14:paraId="61D580C6" w14:textId="77777777" w:rsidR="00534EC5" w:rsidRDefault="0053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0DF64" w14:textId="77777777" w:rsidR="00534EC5" w:rsidRDefault="00534EC5">
      <w:r>
        <w:separator/>
      </w:r>
    </w:p>
  </w:footnote>
  <w:footnote w:type="continuationSeparator" w:id="0">
    <w:p w14:paraId="3E46D0BC" w14:textId="77777777" w:rsidR="00534EC5" w:rsidRDefault="0053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8A99" w14:textId="77777777" w:rsidR="00863661" w:rsidRDefault="00326A5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4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90B4C77" wp14:editId="718163F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D07C527" w14:textId="77777777" w:rsidR="00863661" w:rsidRDefault="00534EC5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BE4184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14:paraId="0F2D8604" w14:textId="77777777" w:rsidR="00863661" w:rsidRDefault="00326A59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26A5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E237000" w14:textId="77777777" w:rsidR="00863661" w:rsidRDefault="00326A59" w:rsidP="00CB61F2">
    <w:pPr>
      <w:pStyle w:val="a5"/>
      <w:pBdr>
        <w:bottom w:val="nil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208C80DA" w14:textId="77777777" w:rsidR="00863661" w:rsidRDefault="00534EC5">
    <w:pPr>
      <w:rPr>
        <w:sz w:val="18"/>
        <w:szCs w:val="18"/>
      </w:rPr>
    </w:pPr>
    <w:r>
      <w:rPr>
        <w:sz w:val="18"/>
      </w:rPr>
      <w:pict w14:anchorId="48841BDB">
        <v:line id="直线 3" o:spid="_x0000_s3074" style="position:absolute;left:0;text-align:left;z-index:251658752" from="-23.7pt,2.35pt" to="436.9pt,3.05pt"/>
      </w:pict>
    </w:r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298"/>
    <w:rsid w:val="0023180B"/>
    <w:rsid w:val="002431F0"/>
    <w:rsid w:val="003006FC"/>
    <w:rsid w:val="00326A59"/>
    <w:rsid w:val="003A61D3"/>
    <w:rsid w:val="00534EC5"/>
    <w:rsid w:val="00545E78"/>
    <w:rsid w:val="00741024"/>
    <w:rsid w:val="00742FCE"/>
    <w:rsid w:val="007D302E"/>
    <w:rsid w:val="008F0367"/>
    <w:rsid w:val="00A41B6D"/>
    <w:rsid w:val="00AC1702"/>
    <w:rsid w:val="00BD27DA"/>
    <w:rsid w:val="00F24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3D6AC2A"/>
  <w15:docId w15:val="{09336A26-F166-482D-93F7-1557BA6F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60</cp:revision>
  <cp:lastPrinted>2017-09-01T06:24:00Z</cp:lastPrinted>
  <dcterms:created xsi:type="dcterms:W3CDTF">2015-10-10T03:59:00Z</dcterms:created>
  <dcterms:modified xsi:type="dcterms:W3CDTF">2021-08-04T03:56:00Z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