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0378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东莞市百顺环保有限公司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2242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2025-N1QMS-1465209</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2025-N1EMS-1465209</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钱涛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2025-N1OHSMS-1465209</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2025年10月28日上午至2025年10月28日上午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2025年10月28日上午至2025年10月28日上午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787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