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1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赛特嘟嘟动漫文化产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MA3C7TCP1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赛特嘟嘟动漫文化产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海滨七路111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寨子山路26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毛绒玩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赛特嘟嘟动漫文化产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海滨七路111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寨子山路26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毛绒玩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535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