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0746-2021-QEO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南京淳兴物业服务有限公司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Q：物业管理服务（保洁，绿化），建筑材料销售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E：物业管理服务（保洁，绿化），建筑材料销售所涉及场所的相关环境管理活动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O：物业管理服务（保洁，绿化），建筑材料销售所涉及场所的相关职业健康安全管理服务</w:t>
            </w:r>
          </w:p>
          <w:bookmarkEnd w:id="2"/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4" w:name="_GoBack"/>
            <w:bookmarkEnd w:id="4"/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C4F8F"/>
    <w:multiLevelType w:val="singleLevel"/>
    <w:tmpl w:val="B37C4F8F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871802"/>
    <w:rsid w:val="12531FB4"/>
    <w:rsid w:val="1E1752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2021-07-22T00:52:12Z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2052-11.1.0.10577</vt:lpwstr>
  </property>
  <property fmtid="{D5CDD505-2E9C-101B-9397-08002B2CF9AE}" pid="4" name="ICV">
    <vt:lpwstr>F67B475A77EA4EE98641F1BABC7F2013</vt:lpwstr>
  </property>
</Properties>
</file>