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山东创先新能源重工有限公司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11149-2025-QEO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2023-N1OHSMS-2238310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2025年09月22日 08:30至2025年09月24日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1492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