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中讯通达（北京）企业管理服务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集团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0219-2021-QO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010-67881234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  <w:r>
              <w:rPr>
                <w:sz w:val="21"/>
                <w:szCs w:val="21"/>
              </w:rPr>
              <w:t>Mandy0118@yeah.net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张健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Q：许可范围内劳务派遣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O：许可范围内劳务派遣所涉及场所的相关职业健康安全管理活动</w:t>
            </w:r>
            <w:bookmarkStart w:id="4" w:name="_GoBack"/>
            <w:bookmarkEnd w:id="4"/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Q：35.10.00</w:t>
            </w:r>
          </w:p>
          <w:p>
            <w:pPr>
              <w:rPr>
                <w:sz w:val="21"/>
                <w:szCs w:val="21"/>
              </w:rPr>
            </w:pPr>
            <w:r>
              <w:t>O：35.10.00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现场审核于2021年07月20日 上午至2021年07月20日 上午 (共0.5天)。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7.20</w:t>
            </w:r>
          </w:p>
        </w:tc>
        <w:tc>
          <w:tcPr>
            <w:tcW w:w="1505" w:type="dxa"/>
          </w:tcPr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snapToGrid w:val="0"/>
              <w:ind w:firstLine="480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安全事故及投诉情况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S:4.1/4.3/5.2/6.2/9.3/7.1/9.1.1  S/5.4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综合部（含财务）：文件化信息，危险源的识别评价情况，合规义务、适用法律法规识别的充分性及合规性评价情况，目标、指标及管理方案的可行性,内审情况、财务资金情况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S：6.2 /6.1.2/6.1.3/7.2/7.5/8.1/8.2/9.1.2/9.2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6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了解受审核方</w:t>
            </w:r>
            <w:r>
              <w:t>许可范围内劳务派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服务的场所、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与认证范围一致性，</w:t>
            </w:r>
            <w:r>
              <w:t>许可范围内劳务派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服务所的危险源辨识、安全设施等对环境及职业健康安全的影响，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以便为策划第二阶段提供关注点；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审核组总结，</w:t>
            </w:r>
            <w:r>
              <w:rPr>
                <w:sz w:val="21"/>
                <w:szCs w:val="21"/>
              </w:rPr>
              <w:t>遗留问题处理、审核资料准备</w:t>
            </w:r>
          </w:p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管理层：与受审核方交流，</w:t>
            </w:r>
            <w:r>
              <w:rPr>
                <w:sz w:val="21"/>
                <w:szCs w:val="21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0C1883"/>
    <w:rsid w:val="00105983"/>
    <w:rsid w:val="00617623"/>
    <w:rsid w:val="008B2ED6"/>
    <w:rsid w:val="00AD25BA"/>
    <w:rsid w:val="00E34C4D"/>
    <w:rsid w:val="00E6619E"/>
    <w:rsid w:val="033E5B8F"/>
    <w:rsid w:val="16377347"/>
    <w:rsid w:val="1A8A4EAC"/>
    <w:rsid w:val="31B740AC"/>
    <w:rsid w:val="43374441"/>
    <w:rsid w:val="43426704"/>
    <w:rsid w:val="46D94118"/>
    <w:rsid w:val="4CA013CF"/>
    <w:rsid w:val="594845A2"/>
    <w:rsid w:val="5B075ED4"/>
    <w:rsid w:val="5C7F2D32"/>
    <w:rsid w:val="74840B6A"/>
    <w:rsid w:val="7889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304</Words>
  <Characters>1737</Characters>
  <Lines>14</Lines>
  <Paragraphs>4</Paragraphs>
  <TotalTime>3</TotalTime>
  <ScaleCrop>false</ScaleCrop>
  <LinksUpToDate>false</LinksUpToDate>
  <CharactersWithSpaces>2037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2021-07-23T13:41:08Z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6E749B9C8DC54B46B9C721D7ACE4A42E</vt:lpwstr>
  </property>
</Properties>
</file>