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1280795</wp:posOffset>
                  </wp:positionH>
                  <wp:positionV relativeFrom="paragraph">
                    <wp:posOffset>281940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2508250</wp:posOffset>
                  </wp:positionH>
                  <wp:positionV relativeFrom="paragraph">
                    <wp:posOffset>81280</wp:posOffset>
                  </wp:positionV>
                  <wp:extent cx="714375" cy="381000"/>
                  <wp:effectExtent l="0" t="0" r="9525" b="0"/>
                  <wp:wrapNone/>
                  <wp:docPr id="2" name="图片 2"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6d084742f72dd6e89ebb3ac2766b7"/>
                          <pic:cNvPicPr>
                            <a:picLocks noChangeAspect="1"/>
                          </pic:cNvPicPr>
                        </pic:nvPicPr>
                        <pic:blipFill>
                          <a:blip r:embed="rId11"/>
                          <a:stretch>
                            <a:fillRect/>
                          </a:stretch>
                        </pic:blipFill>
                        <pic:spPr>
                          <a:xfrm>
                            <a:off x="0" y="0"/>
                            <a:ext cx="714375" cy="3810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8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2021-07-18T07:10:12Z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53A4ED01F284464F9BB5053DED2EE704</vt:lpwstr>
  </property>
</Properties>
</file>