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中科锐电（北京）科技有限公司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北京市海淀区温泉镇创客小镇社区配套商业楼16#楼二层222室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北京海淀区上地信息路26号01层116室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袁元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18684890807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467829440@qq.com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陆露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0366-2020-Q-2021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应用软件开发及维护服务；智能电网技术咨询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33.02.01;34.01.02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2021年08月15日 上午至2021年08月15日 下午</w:t>
            </w:r>
            <w:bookmarkEnd w:id="30"/>
            <w:r>
              <w:rPr>
                <w:rFonts w:hint="eastAsia"/>
                <w:b/>
                <w:sz w:val="20"/>
              </w:rPr>
              <w:t xml:space="preserve"> 下午 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 年 月 日 上午至 年 月 日 下午 (共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李京田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33.02.01,34.01.02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2" w:name="_GoBack"/>
            <w:bookmarkEnd w:id="3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2021.8.14</w:t>
            </w: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2021.8.15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2021.8.15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-、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资质验证/范围再确认/</w:t>
            </w:r>
            <w:r>
              <w:rPr>
                <w:rFonts w:hint="eastAsia" w:ascii="宋体" w:hAnsi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上次</w:t>
            </w: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问题验证/投诉或事故/政府主管部门监督抽查情况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Q:4.1/4.2/4.3/4.4/5.1/5.2/5.3/6.1/6.2/6.3/7.1.1/9.1.1/9.3/10.1/10.3 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部门职责权限、目标管理方案,风险与机遇；人力资源管理；内部审核等</w:t>
            </w:r>
          </w:p>
        </w:tc>
        <w:tc>
          <w:tcPr>
            <w:tcW w:w="2469" w:type="dxa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Q:5.3/6.1/6.2/7.5/7.1.2/7.1.6/7.2/7.3/7.4//7.5/9.1.3/9.2/10.2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13:00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16: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70" w:type="dxa"/>
          </w:tcPr>
          <w:p>
            <w:pPr>
              <w:snapToGrid w:val="0"/>
              <w:spacing w:line="32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3038" w:type="dxa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部门职责权限、目标管理方案、基础设施、过程环境、设计开发、计算服务实现过程、产品和服务的要求、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研发过程的控制过程等</w:t>
            </w:r>
          </w:p>
        </w:tc>
        <w:tc>
          <w:tcPr>
            <w:tcW w:w="2469" w:type="dxa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Q:5.3/6.2/7.1.3/7.1.4/7.1.5/8.1/8.2/8.3/8.5/8.7/9.1.2/10.2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17:30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0F70DC"/>
    <w:rsid w:val="25837904"/>
    <w:rsid w:val="34993A38"/>
    <w:rsid w:val="61541BEE"/>
    <w:rsid w:val="6AB64E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800</Words>
  <Characters>4561</Characters>
  <Lines>38</Lines>
  <Paragraphs>10</Paragraphs>
  <TotalTime>7</TotalTime>
  <ScaleCrop>false</ScaleCrop>
  <LinksUpToDate>false</LinksUpToDate>
  <CharactersWithSpaces>5351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2021-08-17T14:55:29Z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