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江西三木家具实业有限公司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0005-2019-S-2021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褚敏杰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