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850"/>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sz w:val="24"/>
                <w:szCs w:val="24"/>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9850" w:type="dxa"/>
            <w:vAlign w:val="center"/>
          </w:tcPr>
          <w:p>
            <w:pPr>
              <w:rPr>
                <w:rFonts w:hint="default" w:eastAsia="宋体"/>
                <w:color w:val="auto"/>
                <w:sz w:val="24"/>
                <w:szCs w:val="24"/>
                <w:lang w:val="en-US" w:eastAsia="zh-CN"/>
              </w:rPr>
            </w:pPr>
            <w:r>
              <w:rPr>
                <w:rFonts w:hint="eastAsia" w:ascii="宋体" w:hAnsi="宋体" w:cs="宋体"/>
                <w:color w:val="auto"/>
                <w:sz w:val="24"/>
                <w:szCs w:val="24"/>
              </w:rPr>
              <w:t xml:space="preserve">受审核部门：管理层  </w:t>
            </w:r>
            <w:r>
              <w:rPr>
                <w:rFonts w:hint="eastAsia"/>
                <w:color w:val="auto"/>
                <w:sz w:val="24"/>
                <w:szCs w:val="24"/>
              </w:rPr>
              <w:t xml:space="preserve">     </w:t>
            </w:r>
            <w:r>
              <w:rPr>
                <w:rFonts w:hint="eastAsia" w:ascii="宋体" w:hAnsi="宋体" w:cs="宋体"/>
                <w:color w:val="auto"/>
                <w:sz w:val="24"/>
                <w:szCs w:val="24"/>
              </w:rPr>
              <w:t xml:space="preserve">   主管领</w:t>
            </w:r>
            <w:r>
              <w:rPr>
                <w:rFonts w:hint="eastAsia" w:ascii="宋体" w:hAnsi="宋体" w:cs="宋体"/>
                <w:color w:val="auto"/>
                <w:sz w:val="24"/>
                <w:szCs w:val="24"/>
                <w:highlight w:val="none"/>
              </w:rPr>
              <w:t>导:</w:t>
            </w:r>
            <w:r>
              <w:rPr>
                <w:rFonts w:hint="eastAsia" w:ascii="宋体" w:hAnsi="宋体" w:cs="宋体"/>
                <w:color w:val="auto"/>
                <w:sz w:val="24"/>
                <w:szCs w:val="24"/>
                <w:highlight w:val="none"/>
                <w:lang w:eastAsia="zh-CN"/>
              </w:rPr>
              <w:t>周文冠</w:t>
            </w:r>
            <w:r>
              <w:rPr>
                <w:rFonts w:hint="eastAsia" w:ascii="宋体" w:hAnsi="宋体" w:cs="宋体"/>
                <w:color w:val="auto"/>
                <w:sz w:val="24"/>
                <w:szCs w:val="24"/>
                <w:highlight w:val="none"/>
              </w:rPr>
              <w:t xml:space="preserve">          陪同人员：</w:t>
            </w:r>
            <w:r>
              <w:rPr>
                <w:rFonts w:hint="eastAsia" w:ascii="宋体" w:hAnsi="宋体" w:cs="宋体"/>
                <w:color w:val="auto"/>
                <w:sz w:val="24"/>
                <w:szCs w:val="24"/>
                <w:highlight w:val="none"/>
                <w:lang w:val="en-US" w:eastAsia="zh-CN"/>
              </w:rPr>
              <w:t>曾琪淋</w:t>
            </w:r>
          </w:p>
        </w:tc>
        <w:tc>
          <w:tcPr>
            <w:tcW w:w="1739"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9850" w:type="dxa"/>
            <w:vAlign w:val="center"/>
          </w:tcPr>
          <w:p>
            <w:pPr>
              <w:spacing w:before="120"/>
              <w:rPr>
                <w:rFonts w:hint="default" w:eastAsia="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冉景洲</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2021年07月15日</w:t>
            </w:r>
          </w:p>
        </w:tc>
        <w:tc>
          <w:tcPr>
            <w:tcW w:w="17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rPr>
            </w:pPr>
          </w:p>
        </w:tc>
        <w:tc>
          <w:tcPr>
            <w:tcW w:w="960" w:type="dxa"/>
            <w:vMerge w:val="continue"/>
            <w:vAlign w:val="center"/>
          </w:tcPr>
          <w:p>
            <w:pPr>
              <w:rPr>
                <w:color w:val="auto"/>
                <w:sz w:val="24"/>
                <w:szCs w:val="24"/>
              </w:rPr>
            </w:pPr>
          </w:p>
        </w:tc>
        <w:tc>
          <w:tcPr>
            <w:tcW w:w="9850" w:type="dxa"/>
            <w:vAlign w:val="center"/>
          </w:tcPr>
          <w:p>
            <w:pPr>
              <w:rPr>
                <w:rFonts w:hint="eastAsia" w:ascii="宋体" w:hAnsi="宋体" w:cs="宋体"/>
                <w:color w:val="auto"/>
                <w:sz w:val="24"/>
                <w:szCs w:val="24"/>
              </w:rPr>
            </w:pPr>
            <w:r>
              <w:rPr>
                <w:rFonts w:hint="eastAsia" w:ascii="宋体" w:hAnsi="宋体" w:cs="宋体"/>
                <w:color w:val="auto"/>
                <w:sz w:val="24"/>
                <w:szCs w:val="24"/>
              </w:rPr>
              <w:t>审核条款：</w:t>
            </w:r>
          </w:p>
          <w:p>
            <w:pPr>
              <w:rPr>
                <w:rFonts w:hint="eastAsia" w:ascii="宋体" w:hAnsi="宋体" w:cs="新宋体"/>
                <w:color w:val="000000" w:themeColor="text1"/>
                <w:sz w:val="21"/>
                <w:szCs w:val="21"/>
                <w:lang w:eastAsia="zh-CN"/>
              </w:rPr>
            </w:pPr>
            <w:r>
              <w:rPr>
                <w:rFonts w:hint="eastAsia" w:ascii="宋体" w:hAnsi="宋体" w:cs="新宋体"/>
                <w:color w:val="000000" w:themeColor="text1"/>
                <w:sz w:val="21"/>
                <w:szCs w:val="21"/>
              </w:rPr>
              <w:t>4.1组织及其环境;4.2相关方需求与期望;4.3确定体系范围;4.4体系及其过程;5.1领导作用与承诺;5.2方针;5.3组织的角色、职责和权限；6.1应对风险和机遇的措施；6.2目标及其实现的策划；6.3变更的策划；7.1.1资源 总则</w:t>
            </w:r>
            <w:r>
              <w:rPr>
                <w:rFonts w:hint="eastAsia" w:ascii="宋体" w:hAnsi="宋体" w:cs="新宋体"/>
                <w:color w:val="000000" w:themeColor="text1"/>
                <w:sz w:val="21"/>
                <w:szCs w:val="21"/>
                <w:lang w:val="en-US" w:eastAsia="zh-CN"/>
              </w:rPr>
              <w:t>；</w:t>
            </w:r>
            <w:r>
              <w:rPr>
                <w:rFonts w:hint="eastAsia" w:ascii="宋体" w:hAnsi="宋体" w:cs="新宋体"/>
                <w:color w:val="000000" w:themeColor="text1"/>
                <w:sz w:val="21"/>
                <w:szCs w:val="21"/>
              </w:rPr>
              <w:t>9.1.1监测、分析和评价总则；9.3管理评审；10.1改进 总则；10.2不合格和纠正措施</w:t>
            </w:r>
            <w:r>
              <w:rPr>
                <w:rFonts w:hint="eastAsia" w:ascii="宋体" w:hAnsi="宋体" w:cs="新宋体"/>
                <w:color w:val="000000" w:themeColor="text1"/>
                <w:sz w:val="21"/>
                <w:szCs w:val="21"/>
                <w:lang w:val="en-US" w:eastAsia="zh-CN"/>
              </w:rPr>
              <w:t>；</w:t>
            </w:r>
            <w:r>
              <w:rPr>
                <w:rFonts w:hint="eastAsia" w:ascii="宋体" w:hAnsi="宋体" w:cs="新宋体"/>
                <w:color w:val="000000" w:themeColor="text1"/>
                <w:sz w:val="21"/>
                <w:szCs w:val="21"/>
              </w:rPr>
              <w:t>10.3持续改进</w:t>
            </w:r>
            <w:r>
              <w:rPr>
                <w:rFonts w:hint="eastAsia" w:ascii="宋体" w:hAnsi="宋体" w:cs="新宋体"/>
                <w:color w:val="000000" w:themeColor="text1"/>
                <w:sz w:val="21"/>
                <w:szCs w:val="21"/>
                <w:lang w:eastAsia="zh-CN"/>
              </w:rPr>
              <w:t>；</w:t>
            </w:r>
          </w:p>
          <w:p>
            <w:pPr>
              <w:rPr>
                <w:rFonts w:hint="default" w:eastAsia="宋体"/>
                <w:color w:val="auto"/>
                <w:sz w:val="24"/>
                <w:szCs w:val="24"/>
                <w:lang w:val="en-US" w:eastAsia="zh-CN"/>
              </w:rPr>
            </w:pPr>
            <w:r>
              <w:rPr>
                <w:rFonts w:hint="eastAsia" w:ascii="宋体" w:hAnsi="宋体" w:cs="新宋体"/>
                <w:color w:val="000000" w:themeColor="text1"/>
                <w:sz w:val="21"/>
                <w:szCs w:val="21"/>
                <w:lang w:eastAsia="zh-CN"/>
              </w:rPr>
              <w:t>范围的确认、资质的确认、法律法规执行情况、质量抽查及顾客投诉情况。</w:t>
            </w:r>
            <w:r>
              <w:rPr>
                <w:rFonts w:hint="eastAsia" w:ascii="宋体" w:hAnsi="宋体" w:cs="新宋体"/>
                <w:color w:val="000000" w:themeColor="text1"/>
                <w:sz w:val="21"/>
                <w:szCs w:val="21"/>
                <w:lang w:val="en-US" w:eastAsia="zh-CN"/>
              </w:rPr>
              <w:t>一阶段不符合验证。</w:t>
            </w:r>
          </w:p>
        </w:tc>
        <w:tc>
          <w:tcPr>
            <w:tcW w:w="1739"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9850"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w:t>
            </w:r>
            <w:r>
              <w:rPr>
                <w:rFonts w:hint="eastAsia" w:ascii="宋体" w:hAnsi="宋体" w:cs="宋体"/>
                <w:color w:val="auto"/>
                <w:szCs w:val="24"/>
                <w:lang w:eastAsia="zh-CN"/>
              </w:rPr>
              <w:t>所销售</w:t>
            </w:r>
            <w:r>
              <w:rPr>
                <w:rFonts w:hint="eastAsia" w:ascii="宋体" w:hAnsi="宋体" w:cs="宋体"/>
                <w:color w:val="auto"/>
                <w:szCs w:val="24"/>
              </w:rPr>
              <w:t>产品质量在同行业中比较</w:t>
            </w:r>
            <w:r>
              <w:rPr>
                <w:rFonts w:hint="eastAsia" w:ascii="宋体" w:hAnsi="宋体" w:cs="宋体"/>
                <w:color w:val="auto"/>
                <w:szCs w:val="24"/>
                <w:lang w:eastAsia="zh-CN"/>
              </w:rPr>
              <w:t>优质</w:t>
            </w:r>
            <w:r>
              <w:rPr>
                <w:rFonts w:hint="eastAsia" w:ascii="宋体" w:hAnsi="宋体" w:cs="宋体"/>
                <w:color w:val="auto"/>
                <w:szCs w:val="24"/>
              </w:rPr>
              <w:t>。</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对公司不利的内、外部因素有：市场竞争非常激烈，产品产品利润不断降低、员工成本增加。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739"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理解员工诉求的形式为谈心、会议等；理解银行等相关方的形式主要为电话沟通、上门拜访等；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查见《相关方要求识别和控制》相关方：其中顾客的需求和期望是产品质量符合顾客要求、及时交货、价格合理、服务及时、通过ISO9001:2015。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9850"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公司的质量管理体系的范围为:</w:t>
            </w:r>
            <w:r>
              <w:rPr>
                <w:rFonts w:hint="eastAsia" w:ascii="宋体" w:hAnsi="宋体" w:cs="宋体"/>
                <w:color w:val="auto"/>
                <w:szCs w:val="24"/>
                <w:lang w:eastAsia="zh-CN"/>
              </w:rPr>
              <w:t>阀门、消防器材、管材的销售</w:t>
            </w:r>
            <w:r>
              <w:rPr>
                <w:rFonts w:hint="eastAsia" w:ascii="宋体" w:hAnsi="宋体" w:cs="宋体"/>
                <w:color w:val="auto"/>
                <w:szCs w:val="24"/>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---不适用条款：8.3</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r>
              <w:rPr>
                <w:rFonts w:hint="eastAsia" w:ascii="宋体" w:hAnsi="宋体" w:cs="宋体"/>
                <w:color w:val="auto"/>
                <w:szCs w:val="21"/>
                <w:lang w:eastAsia="zh-CN"/>
              </w:rPr>
              <w:t>。</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注册地址：</w:t>
            </w:r>
            <w:bookmarkStart w:id="0" w:name="注册地址"/>
            <w:r>
              <w:rPr>
                <w:color w:val="auto"/>
              </w:rPr>
              <w:t>重庆市渝中区朝天门长滨路19号17-12#</w:t>
            </w:r>
            <w:bookmarkEnd w:id="0"/>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rPr>
              <w:t>经营地址：</w:t>
            </w:r>
            <w:bookmarkStart w:id="1" w:name="生产地址"/>
            <w:r>
              <w:rPr>
                <w:color w:val="auto"/>
              </w:rPr>
              <w:t>重庆市南岸区江南大道19号城市之光25-16</w:t>
            </w:r>
            <w:bookmarkEnd w:id="1"/>
          </w:p>
          <w:p>
            <w:pPr>
              <w:spacing w:line="360" w:lineRule="auto"/>
              <w:ind w:firstLine="420" w:firstLineChars="200"/>
              <w:rPr>
                <w:rFonts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ascii="宋体" w:hAnsi="宋体" w:cs="宋体"/>
                <w:color w:val="auto"/>
                <w:szCs w:val="24"/>
              </w:rPr>
            </w:pP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w:t>
            </w:r>
            <w:r>
              <w:rPr>
                <w:rFonts w:hint="eastAsia" w:ascii="宋体" w:hAnsi="宋体" w:cs="宋体"/>
                <w:color w:val="auto"/>
                <w:szCs w:val="24"/>
                <w:lang w:eastAsia="zh-CN"/>
              </w:rPr>
              <w:t>程序文件</w:t>
            </w:r>
            <w:r>
              <w:rPr>
                <w:rFonts w:hint="eastAsia" w:ascii="宋体" w:hAnsi="宋体" w:cs="宋体"/>
                <w:color w:val="auto"/>
                <w:szCs w:val="24"/>
              </w:rPr>
              <w:t>、作业文件，包括所需过程及其相互作用，制定有风险管理控制办法，确定产生非预期的输出或过程失效对产品和顾客满意带来的风险，以及应对措施。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经现场确认，关键过程</w:t>
            </w:r>
            <w:r>
              <w:rPr>
                <w:rFonts w:hint="eastAsia" w:ascii="宋体" w:hAnsi="宋体" w:cs="宋体"/>
                <w:color w:val="auto"/>
                <w:szCs w:val="24"/>
                <w:lang w:val="en-US" w:eastAsia="zh-CN"/>
              </w:rPr>
              <w:t>/</w:t>
            </w:r>
            <w:r>
              <w:rPr>
                <w:rFonts w:hint="eastAsia" w:ascii="宋体" w:hAnsi="宋体" w:cs="宋体"/>
                <w:color w:val="auto"/>
                <w:szCs w:val="24"/>
              </w:rPr>
              <w:t>特殊过程：</w:t>
            </w:r>
            <w:r>
              <w:rPr>
                <w:rFonts w:hint="eastAsia" w:ascii="宋体" w:hAnsi="宋体" w:cs="宋体"/>
                <w:color w:val="auto"/>
                <w:szCs w:val="24"/>
                <w:lang w:eastAsia="zh-CN"/>
              </w:rPr>
              <w:t>销售服务过程</w:t>
            </w:r>
            <w:r>
              <w:rPr>
                <w:rFonts w:hint="eastAsia" w:ascii="宋体" w:hAnsi="宋体" w:cs="宋体"/>
                <w:color w:val="auto"/>
                <w:szCs w:val="24"/>
              </w:rPr>
              <w:t>，外包过程：无。</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9850" w:type="dxa"/>
          </w:tcPr>
          <w:p>
            <w:pPr>
              <w:ind w:firstLine="630" w:firstLineChars="300"/>
              <w:rPr>
                <w:rFonts w:hint="default" w:ascii="宋体" w:hAnsi="宋体" w:eastAsia="宋体" w:cs="宋体"/>
                <w:color w:val="auto"/>
                <w:sz w:val="21"/>
                <w:szCs w:val="21"/>
                <w:lang w:val="en-US" w:eastAsia="zh-CN"/>
              </w:rPr>
            </w:pPr>
            <w:r>
              <w:rPr>
                <w:rFonts w:hint="eastAsia" w:ascii="宋体" w:hAnsi="宋体" w:cs="宋体"/>
                <w:color w:val="auto"/>
                <w:sz w:val="21"/>
                <w:szCs w:val="21"/>
              </w:rPr>
              <w:t>总经理：</w:t>
            </w:r>
            <w:r>
              <w:rPr>
                <w:rFonts w:hint="eastAsia" w:ascii="宋体" w:hAnsi="宋体" w:cs="宋体"/>
                <w:color w:val="auto"/>
                <w:sz w:val="21"/>
                <w:szCs w:val="21"/>
                <w:highlight w:val="none"/>
                <w:lang w:eastAsia="zh-CN"/>
              </w:rPr>
              <w:t>周文冠</w:t>
            </w:r>
            <w:r>
              <w:rPr>
                <w:rFonts w:hint="eastAsia" w:ascii="宋体" w:hAnsi="宋体" w:cs="宋体"/>
                <w:color w:val="auto"/>
                <w:sz w:val="21"/>
                <w:szCs w:val="21"/>
                <w:highlight w:val="none"/>
              </w:rPr>
              <w:t xml:space="preserve">        组织代表：</w:t>
            </w:r>
            <w:r>
              <w:rPr>
                <w:rFonts w:hint="eastAsia" w:ascii="宋体" w:hAnsi="宋体" w:cs="宋体"/>
                <w:color w:val="auto"/>
                <w:sz w:val="21"/>
                <w:szCs w:val="21"/>
                <w:highlight w:val="none"/>
                <w:lang w:val="en-US" w:eastAsia="zh-CN"/>
              </w:rPr>
              <w:t>曾琪淋</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eastAsia="宋体" w:cs="宋体"/>
                <w:color w:val="auto"/>
                <w:szCs w:val="24"/>
              </w:rPr>
            </w:pPr>
            <w:r>
              <w:rPr>
                <w:rFonts w:hint="eastAsia" w:ascii="宋体" w:hAnsi="宋体" w:cs="宋体"/>
                <w:color w:val="auto"/>
                <w:szCs w:val="24"/>
              </w:rPr>
              <w:t>根据总经</w:t>
            </w:r>
            <w:r>
              <w:rPr>
                <w:rFonts w:hint="eastAsia" w:ascii="宋体" w:hAnsi="宋体" w:eastAsia="宋体" w:cs="宋体"/>
                <w:color w:val="auto"/>
                <w:szCs w:val="24"/>
              </w:rPr>
              <w:t>理的谈话沟通，组织的质量管理体系要求已渐渐融入组织的业务过程中。</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组织已使用过程方法和基于风险的思维进行体系的运行。</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最高管理者针对体系的运行，提供了所需的资源。</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eastAsia="宋体" w:cs="宋体"/>
                <w:color w:val="auto"/>
                <w:szCs w:val="24"/>
              </w:rPr>
            </w:pPr>
            <w:r>
              <w:rPr>
                <w:rFonts w:hint="eastAsia" w:ascii="宋体" w:hAnsi="宋体" w:eastAsia="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eastAsia="宋体" w:cs="宋体"/>
                <w:color w:val="auto"/>
                <w:szCs w:val="24"/>
              </w:rPr>
              <w:t xml:space="preserve">    基本符合要求。</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center"/>
          </w:tcPr>
          <w:p>
            <w:pPr>
              <w:rPr>
                <w:b/>
                <w:color w:val="auto"/>
                <w:szCs w:val="22"/>
              </w:rPr>
            </w:pPr>
            <w:r>
              <w:rPr>
                <w:rFonts w:hint="eastAsia"/>
                <w:b/>
                <w:color w:val="auto"/>
                <w:szCs w:val="22"/>
              </w:rPr>
              <w:t>5.1.2</w:t>
            </w:r>
          </w:p>
          <w:p>
            <w:pPr>
              <w:rPr>
                <w:b/>
                <w:color w:val="auto"/>
                <w:szCs w:val="21"/>
              </w:rPr>
            </w:pP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9850"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公司的质量方针是：</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color w:val="auto"/>
                <w:sz w:val="21"/>
                <w:szCs w:val="21"/>
                <w:lang w:eastAsia="zh-CN"/>
              </w:rPr>
              <w:t>勇于创新、持续发展企业、品质一流、满足客户需求</w:t>
            </w:r>
            <w:r>
              <w:rPr>
                <w:rFonts w:hint="eastAsia" w:ascii="宋体" w:hAnsi="宋体" w:eastAsia="宋体" w:cs="宋体"/>
                <w:color w:val="auto"/>
                <w:szCs w:val="24"/>
              </w:rPr>
              <w:t>”</w:t>
            </w:r>
          </w:p>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公司建立的质量方针基本满足标准各项承诺的要求，基本能为质量目标的制定提供框架，基本符合要求。</w:t>
            </w:r>
          </w:p>
          <w:p>
            <w:pPr>
              <w:spacing w:line="360" w:lineRule="auto"/>
              <w:ind w:firstLine="420" w:firstLineChars="200"/>
              <w:rPr>
                <w:rFonts w:ascii="宋体" w:hAnsi="宋体"/>
                <w:color w:val="auto"/>
                <w:szCs w:val="21"/>
              </w:rPr>
            </w:pPr>
            <w:r>
              <w:rPr>
                <w:rFonts w:hint="eastAsia" w:ascii="宋体" w:hAnsi="宋体" w:eastAsia="宋体" w:cs="宋体"/>
                <w:color w:val="auto"/>
                <w:szCs w:val="24"/>
              </w:rPr>
              <w:t>主要通过日常工作会议、口头交流等将质量方针的要求向全员传达和灌输，确保员工增强顾客满意和守法意识。</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w:t>
            </w:r>
            <w:r>
              <w:rPr>
                <w:rFonts w:hint="eastAsia" w:ascii="宋体" w:hAnsi="宋体"/>
                <w:color w:val="auto"/>
                <w:szCs w:val="21"/>
                <w:lang w:eastAsia="zh-CN"/>
              </w:rPr>
              <w:t>行政部</w:t>
            </w:r>
            <w:r>
              <w:rPr>
                <w:rFonts w:hint="eastAsia" w:ascii="宋体" w:hAnsi="宋体"/>
                <w:color w:val="auto"/>
                <w:szCs w:val="21"/>
              </w:rPr>
              <w:t>、</w:t>
            </w:r>
            <w:r>
              <w:rPr>
                <w:rFonts w:hint="eastAsia" w:ascii="宋体" w:hAnsi="宋体"/>
                <w:color w:val="auto"/>
                <w:szCs w:val="21"/>
                <w:lang w:eastAsia="zh-CN"/>
              </w:rPr>
              <w:t>销售部、</w:t>
            </w:r>
            <w:r>
              <w:rPr>
                <w:rFonts w:hint="eastAsia" w:ascii="宋体" w:hAnsi="宋体"/>
                <w:color w:val="auto"/>
                <w:szCs w:val="21"/>
                <w:lang w:val="en-US" w:eastAsia="zh-CN"/>
              </w:rPr>
              <w:t>采购部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val="en-US" w:eastAsia="zh-CN"/>
              </w:rPr>
              <w:t>曾琪淋</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9850"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9850"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a、产品及时交付率100%；</w:t>
            </w:r>
          </w:p>
          <w:p>
            <w:pPr>
              <w:ind w:firstLine="48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b、客户满意度≥90分</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9850"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60" w:type="dxa"/>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360" w:lineRule="auto"/>
              <w:rPr>
                <w:rFonts w:hint="eastAsia" w:ascii="宋体" w:hAnsi="宋体" w:cs="宋体"/>
                <w:color w:val="auto"/>
                <w:szCs w:val="24"/>
              </w:rPr>
            </w:pPr>
          </w:p>
        </w:tc>
        <w:tc>
          <w:tcPr>
            <w:tcW w:w="960" w:type="dxa"/>
            <w:vAlign w:val="top"/>
          </w:tcPr>
          <w:p>
            <w:pPr>
              <w:spacing w:line="360" w:lineRule="auto"/>
              <w:rPr>
                <w:rFonts w:hint="eastAsia"/>
                <w:b/>
                <w:color w:val="auto"/>
              </w:rPr>
            </w:pPr>
            <w:r>
              <w:rPr>
                <w:rFonts w:hint="eastAsia" w:ascii="宋体" w:hAnsi="宋体" w:eastAsia="宋体" w:cs="宋体"/>
                <w:b/>
                <w:bCs/>
                <w:color w:val="auto"/>
                <w:szCs w:val="21"/>
              </w:rPr>
              <w:t>7.1.1</w:t>
            </w:r>
          </w:p>
        </w:tc>
        <w:tc>
          <w:tcPr>
            <w:tcW w:w="9850"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hint="eastAsia" w:ascii="宋体" w:hAnsi="宋体" w:cs="宋体"/>
                <w:color w:val="auto"/>
                <w:szCs w:val="24"/>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739"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b/>
                <w:color w:val="auto"/>
              </w:rPr>
              <w:t>9.1.1</w:t>
            </w:r>
          </w:p>
        </w:tc>
        <w:tc>
          <w:tcPr>
            <w:tcW w:w="9850" w:type="dxa"/>
            <w:vAlign w:val="top"/>
          </w:tcPr>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w:t>
            </w:r>
            <w:r>
              <w:rPr>
                <w:rFonts w:hint="eastAsia" w:ascii="宋体" w:hAnsi="宋体" w:cs="宋体"/>
                <w:color w:val="auto"/>
                <w:szCs w:val="24"/>
                <w:lang w:val="en-US" w:eastAsia="zh-CN"/>
              </w:rPr>
              <w:t>销售</w:t>
            </w:r>
            <w:r>
              <w:rPr>
                <w:rFonts w:hint="eastAsia" w:ascii="宋体" w:hAnsi="宋体" w:cs="宋体"/>
                <w:color w:val="auto"/>
                <w:szCs w:val="24"/>
              </w:rPr>
              <w:t>过程中主要通过操作人员自检，专职检验员对产品进行复检分析，抽检等进行控制，详见检查记录。通过日常与顾客沟通，反馈问题等来实现对整体情况的掌控，对日常发现的问进行改进等。</w:t>
            </w:r>
          </w:p>
        </w:tc>
        <w:tc>
          <w:tcPr>
            <w:tcW w:w="1739" w:type="dxa"/>
          </w:tcPr>
          <w:p>
            <w:pPr>
              <w:spacing w:line="360" w:lineRule="auto"/>
              <w:jc w:val="left"/>
              <w:rPr>
                <w:rFonts w:hint="eastAsia" w:ascii="宋体" w:hAnsi="宋体" w:cs="宋体"/>
                <w:color w:val="auto"/>
                <w:szCs w:val="24"/>
              </w:rPr>
            </w:pPr>
            <w:r>
              <w:rPr>
                <w:rFonts w:hint="eastAsia" w:ascii="宋体" w:hAnsi="宋体" w:cs="宋体"/>
                <w:color w:val="auto"/>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9850" w:type="dxa"/>
          </w:tcPr>
          <w:p>
            <w:pPr>
              <w:spacing w:line="360" w:lineRule="auto"/>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rPr>
                <w:rFonts w:ascii="宋体" w:hAnsi="宋体" w:cs="宋体"/>
                <w:color w:val="auto"/>
                <w:szCs w:val="24"/>
              </w:rPr>
            </w:pPr>
            <w:r>
              <w:rPr>
                <w:rFonts w:hint="eastAsia" w:ascii="宋体" w:hAnsi="宋体" w:cs="宋体"/>
                <w:color w:val="auto"/>
                <w:szCs w:val="24"/>
              </w:rPr>
              <w:t>查，管理评审记录：</w:t>
            </w:r>
          </w:p>
          <w:p>
            <w:pPr>
              <w:spacing w:line="360" w:lineRule="auto"/>
              <w:rPr>
                <w:rFonts w:hint="eastAsia" w:ascii="宋体" w:hAnsi="宋体"/>
                <w:color w:val="auto"/>
                <w:kern w:val="0"/>
                <w:szCs w:val="21"/>
              </w:rPr>
            </w:pPr>
            <w:r>
              <w:rPr>
                <w:rFonts w:hint="eastAsia" w:ascii="宋体" w:hAnsi="宋体" w:cs="宋体"/>
                <w:color w:val="auto"/>
                <w:szCs w:val="24"/>
              </w:rPr>
              <w:t>本次评审时间：</w:t>
            </w:r>
            <w:r>
              <w:rPr>
                <w:rFonts w:hint="eastAsia" w:ascii="宋体" w:hAnsi="宋体"/>
                <w:color w:val="auto"/>
                <w:kern w:val="0"/>
                <w:sz w:val="21"/>
                <w:szCs w:val="21"/>
                <w:lang w:eastAsia="zh-CN"/>
              </w:rPr>
              <w:t>2021年6月25日</w:t>
            </w:r>
          </w:p>
          <w:p>
            <w:pPr>
              <w:spacing w:line="360" w:lineRule="auto"/>
              <w:rPr>
                <w:rFonts w:hint="eastAsia" w:ascii="宋体" w:hAnsi="宋体" w:eastAsia="宋体" w:cs="宋体"/>
                <w:color w:val="auto"/>
                <w:szCs w:val="24"/>
                <w:lang w:eastAsia="zh-CN"/>
              </w:rPr>
            </w:pPr>
            <w:r>
              <w:rPr>
                <w:rFonts w:hint="eastAsia" w:ascii="宋体" w:hAnsi="宋体" w:cs="宋体"/>
                <w:color w:val="auto"/>
                <w:szCs w:val="24"/>
              </w:rPr>
              <w:t>主持人：总经理</w:t>
            </w:r>
            <w:r>
              <w:rPr>
                <w:rFonts w:hint="eastAsia" w:ascii="宋体" w:hAnsi="宋体" w:cs="宋体"/>
                <w:color w:val="auto"/>
                <w:szCs w:val="24"/>
                <w:lang w:eastAsia="zh-CN"/>
              </w:rPr>
              <w:t>周文冠</w:t>
            </w:r>
          </w:p>
          <w:p>
            <w:pPr>
              <w:spacing w:line="360" w:lineRule="auto"/>
              <w:rPr>
                <w:rFonts w:ascii="宋体" w:hAnsi="宋体" w:cs="宋体"/>
                <w:color w:val="auto"/>
                <w:szCs w:val="24"/>
              </w:rPr>
            </w:pPr>
            <w:r>
              <w:rPr>
                <w:rFonts w:hint="eastAsia" w:ascii="宋体" w:hAnsi="宋体" w:cs="宋体"/>
                <w:color w:val="auto"/>
                <w:szCs w:val="24"/>
              </w:rPr>
              <w:t>提供管理评审会议签到表。</w:t>
            </w:r>
          </w:p>
          <w:p>
            <w:pPr>
              <w:spacing w:line="360" w:lineRule="auto"/>
              <w:rPr>
                <w:rFonts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上次管理评审的跟踪情况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w:t>
            </w:r>
            <w:r>
              <w:rPr>
                <w:rFonts w:hint="eastAsia" w:ascii="宋体" w:hAnsi="宋体" w:cs="宋体"/>
                <w:color w:val="auto"/>
                <w:szCs w:val="24"/>
                <w:lang w:val="en-US" w:eastAsia="zh-CN"/>
              </w:rPr>
              <w:t>销售</w:t>
            </w:r>
            <w:r>
              <w:rPr>
                <w:rFonts w:hint="eastAsia" w:ascii="宋体" w:hAnsi="宋体" w:cs="宋体"/>
                <w:color w:val="auto"/>
                <w:szCs w:val="24"/>
              </w:rPr>
              <w:t>及检验配备了相应的硬件设备。目前，不需要增加设备。</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default" w:ascii="宋体" w:hAnsi="宋体"/>
                <w:color w:val="auto"/>
                <w:kern w:val="0"/>
                <w:sz w:val="21"/>
                <w:szCs w:val="21"/>
                <w:lang w:val="en-US" w:eastAsia="zh-CN"/>
              </w:rPr>
            </w:pPr>
            <w:r>
              <w:rPr>
                <w:rFonts w:hint="eastAsia" w:ascii="宋体" w:hAnsi="宋体"/>
                <w:color w:val="auto"/>
                <w:kern w:val="0"/>
                <w:sz w:val="21"/>
                <w:szCs w:val="21"/>
                <w:lang w:val="en-US" w:eastAsia="zh-CN"/>
              </w:rPr>
              <w:t>加强标准的培训、完善培训计划。查见改进计划，由行政部组织培训，以上改进措施在2021-7-20前执行完成。下次审核时关注。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vAlign w:val="top"/>
          </w:tcPr>
          <w:p>
            <w:pPr>
              <w:rPr>
                <w:rFonts w:hint="eastAsia"/>
                <w:b/>
                <w:color w:val="auto"/>
              </w:rPr>
            </w:pPr>
            <w:r>
              <w:rPr>
                <w:rFonts w:hint="eastAsia"/>
                <w:b/>
                <w:color w:val="auto"/>
              </w:rPr>
              <w:t>10.1</w:t>
            </w:r>
          </w:p>
        </w:tc>
        <w:tc>
          <w:tcPr>
            <w:tcW w:w="9850"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w:t>
            </w:r>
            <w:r>
              <w:rPr>
                <w:rFonts w:hint="eastAsia" w:ascii="宋体" w:hAnsi="宋体" w:cs="宋体"/>
                <w:color w:val="auto"/>
                <w:szCs w:val="24"/>
                <w:lang w:eastAsia="zh-CN"/>
              </w:rPr>
              <w:t>程序文件</w:t>
            </w:r>
            <w:r>
              <w:rPr>
                <w:rFonts w:hint="eastAsia" w:ascii="宋体" w:hAnsi="宋体" w:cs="宋体"/>
                <w:color w:val="auto"/>
                <w:sz w:val="21"/>
                <w:szCs w:val="21"/>
              </w:rPr>
              <w:t>《</w:t>
            </w:r>
            <w:r>
              <w:rPr>
                <w:rFonts w:hint="eastAsia" w:ascii="宋体" w:hAnsi="宋体" w:cs="宋体"/>
                <w:color w:val="auto"/>
                <w:sz w:val="21"/>
                <w:szCs w:val="21"/>
                <w:lang w:eastAsia="zh-CN"/>
              </w:rPr>
              <w:t>管理评审控制程序</w:t>
            </w:r>
            <w:r>
              <w:rPr>
                <w:rFonts w:hint="eastAsia" w:ascii="宋体" w:hAnsi="宋体" w:cs="宋体"/>
                <w:color w:val="auto"/>
                <w:sz w:val="21"/>
                <w:szCs w:val="21"/>
              </w:rPr>
              <w:t>》、《</w:t>
            </w:r>
            <w:r>
              <w:rPr>
                <w:rFonts w:hint="eastAsia" w:ascii="宋体" w:hAnsi="宋体" w:cs="宋体"/>
                <w:color w:val="auto"/>
                <w:sz w:val="21"/>
                <w:szCs w:val="21"/>
                <w:lang w:eastAsia="zh-CN"/>
              </w:rPr>
              <w:t>内部审核控制程序</w:t>
            </w:r>
            <w:r>
              <w:rPr>
                <w:rFonts w:hint="eastAsia" w:ascii="宋体" w:hAnsi="宋体" w:cs="宋体"/>
                <w:color w:val="auto"/>
                <w:sz w:val="21"/>
                <w:szCs w:val="21"/>
              </w:rPr>
              <w:t>》、《</w:t>
            </w:r>
            <w:r>
              <w:rPr>
                <w:rFonts w:hint="eastAsia" w:ascii="宋体" w:hAnsi="宋体" w:cs="宋体"/>
                <w:color w:val="auto"/>
                <w:sz w:val="21"/>
                <w:szCs w:val="21"/>
                <w:lang w:eastAsia="zh-CN"/>
              </w:rPr>
              <w:t>纠正预防措施控制程序</w:t>
            </w:r>
            <w:r>
              <w:rPr>
                <w:rFonts w:hint="eastAsia" w:ascii="宋体" w:hAnsi="宋体" w:cs="宋体"/>
                <w:color w:val="auto"/>
                <w:sz w:val="21"/>
                <w:szCs w:val="21"/>
              </w:rPr>
              <w:t>》</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739" w:type="dxa"/>
            <w:vAlign w:val="top"/>
          </w:tcPr>
          <w:p>
            <w:pP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9850" w:type="dxa"/>
            <w:vAlign w:val="top"/>
          </w:tcPr>
          <w:p>
            <w:pPr>
              <w:ind w:firstLine="420" w:firstLineChars="200"/>
              <w:rPr>
                <w:rFonts w:ascii="宋体" w:hAnsi="宋体" w:cs="宋体"/>
                <w:color w:val="auto"/>
                <w:szCs w:val="24"/>
                <w:highlight w:val="none"/>
              </w:rPr>
            </w:pPr>
            <w:r>
              <w:rPr>
                <w:rFonts w:hint="eastAsia" w:ascii="宋体" w:hAnsi="宋体" w:cs="宋体"/>
                <w:color w:val="auto"/>
                <w:szCs w:val="24"/>
              </w:rPr>
              <w:t>公司制定《</w:t>
            </w:r>
            <w:r>
              <w:rPr>
                <w:rFonts w:hint="eastAsia" w:ascii="宋体" w:hAnsi="宋体" w:cs="宋体"/>
                <w:color w:val="auto"/>
                <w:szCs w:val="24"/>
                <w:lang w:eastAsia="zh-CN"/>
              </w:rPr>
              <w:t>纠正</w:t>
            </w:r>
            <w:r>
              <w:rPr>
                <w:rFonts w:hint="eastAsia" w:ascii="宋体" w:hAnsi="宋体" w:cs="宋体"/>
                <w:color w:val="auto"/>
                <w:szCs w:val="24"/>
                <w:highlight w:val="none"/>
                <w:lang w:eastAsia="zh-CN"/>
              </w:rPr>
              <w:t>预防措施控制程序</w:t>
            </w:r>
            <w:r>
              <w:rPr>
                <w:rFonts w:hint="eastAsia" w:ascii="宋体" w:hAnsi="宋体" w:cs="宋体"/>
                <w:color w:val="auto"/>
                <w:szCs w:val="24"/>
                <w:highlight w:val="none"/>
              </w:rPr>
              <w:t>》，实施纠正措施，消除不合格的原因，以防止其再发生。在</w:t>
            </w:r>
            <w:r>
              <w:rPr>
                <w:rFonts w:hint="eastAsia" w:ascii="宋体" w:hAnsi="宋体" w:cs="宋体"/>
                <w:color w:val="auto"/>
                <w:szCs w:val="24"/>
                <w:highlight w:val="none"/>
                <w:lang w:eastAsia="zh-CN"/>
              </w:rPr>
              <w:t>程序文件</w:t>
            </w:r>
            <w:r>
              <w:rPr>
                <w:rFonts w:hint="eastAsia" w:ascii="宋体" w:hAnsi="宋体" w:cs="宋体"/>
                <w:color w:val="auto"/>
                <w:szCs w:val="24"/>
                <w:highlight w:val="none"/>
              </w:rPr>
              <w:t>中规定了对不合格</w:t>
            </w:r>
            <w:r>
              <w:rPr>
                <w:rFonts w:hint="eastAsia" w:ascii="宋体" w:hAnsi="宋体" w:cs="宋体"/>
                <w:color w:val="auto"/>
                <w:szCs w:val="24"/>
                <w:highlight w:val="none"/>
                <w:lang w:eastAsia="zh-CN"/>
              </w:rPr>
              <w:t>情况</w:t>
            </w:r>
            <w:r>
              <w:rPr>
                <w:rFonts w:hint="eastAsia" w:ascii="宋体" w:hAnsi="宋体" w:cs="宋体"/>
                <w:color w:val="auto"/>
                <w:szCs w:val="24"/>
                <w:highlight w:val="none"/>
              </w:rPr>
              <w:t>的处理要求，</w:t>
            </w:r>
            <w:r>
              <w:rPr>
                <w:rFonts w:hint="eastAsia" w:ascii="宋体" w:hAnsi="宋体" w:cs="宋体"/>
                <w:color w:val="auto"/>
                <w:szCs w:val="24"/>
                <w:highlight w:val="none"/>
                <w:lang w:eastAsia="zh-CN"/>
              </w:rPr>
              <w:t>纠正预防</w:t>
            </w:r>
            <w:r>
              <w:rPr>
                <w:rFonts w:hint="eastAsia" w:ascii="宋体" w:hAnsi="宋体" w:cs="宋体"/>
                <w:color w:val="auto"/>
                <w:szCs w:val="24"/>
                <w:highlight w:val="none"/>
              </w:rPr>
              <w:t>程序和机构健全。</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提供有《纠正和预防措施处理单》1份</w:t>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抽纠正预防措施</w:t>
            </w:r>
            <w:r>
              <w:rPr>
                <w:rFonts w:hint="eastAsia" w:ascii="宋体" w:hAnsi="宋体" w:cs="宋体"/>
                <w:color w:val="auto"/>
                <w:szCs w:val="24"/>
                <w:highlight w:val="none"/>
                <w:lang w:val="en-US" w:eastAsia="zh-CN"/>
              </w:rPr>
              <w:t>处理单一份</w:t>
            </w:r>
            <w:r>
              <w:rPr>
                <w:rFonts w:hint="eastAsia" w:ascii="宋体" w:hAnsi="宋体" w:cs="宋体"/>
                <w:color w:val="auto"/>
                <w:szCs w:val="24"/>
                <w:highlight w:val="none"/>
              </w:rPr>
              <w:t>：责任部门：</w:t>
            </w:r>
            <w:r>
              <w:rPr>
                <w:rFonts w:hint="eastAsia" w:ascii="宋体" w:hAnsi="宋体" w:cs="宋体"/>
                <w:color w:val="auto"/>
                <w:szCs w:val="24"/>
                <w:highlight w:val="none"/>
                <w:lang w:val="en-US" w:eastAsia="zh-CN"/>
              </w:rPr>
              <w:t>销售部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客户抽检发现一批无缝钢管中有一根端头被压变形。</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运输过程保护不当导致损坏</w:t>
            </w:r>
            <w:r>
              <w:rPr>
                <w:rFonts w:hint="eastAsia" w:ascii="宋体" w:hAnsi="宋体" w:cs="宋体"/>
                <w:color w:val="auto"/>
                <w:szCs w:val="24"/>
                <w:highlight w:val="none"/>
              </w:rPr>
              <w:t>。</w:t>
            </w:r>
          </w:p>
          <w:p>
            <w:pPr>
              <w:ind w:firstLine="420" w:firstLineChars="200"/>
              <w:rPr>
                <w:rFonts w:hint="eastAsia" w:ascii="宋体" w:hAnsi="宋体" w:cs="宋体"/>
                <w:color w:val="auto"/>
                <w:szCs w:val="24"/>
                <w:highlight w:val="none"/>
                <w:lang w:eastAsia="zh-CN"/>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调换货物，收到更换的产品后与客气一起开封查看无误后满足要求</w:t>
            </w:r>
            <w:r>
              <w:rPr>
                <w:rFonts w:hint="eastAsia" w:ascii="宋体" w:hAnsi="宋体" w:cs="宋体"/>
                <w:color w:val="auto"/>
                <w:szCs w:val="24"/>
                <w:highlight w:val="none"/>
                <w:lang w:eastAsia="zh-CN"/>
              </w:rPr>
              <w:t>。</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措施实施验证：已纠正</w:t>
            </w:r>
            <w:r>
              <w:rPr>
                <w:rFonts w:hint="eastAsia" w:ascii="宋体" w:hAnsi="宋体" w:cs="宋体"/>
                <w:color w:val="auto"/>
                <w:szCs w:val="24"/>
                <w:highlight w:val="none"/>
                <w:lang w:val="en-US" w:eastAsia="zh-CN"/>
              </w:rPr>
              <w:t>并满足客户需求</w:t>
            </w:r>
            <w:r>
              <w:rPr>
                <w:rFonts w:hint="eastAsia" w:ascii="宋体" w:hAnsi="宋体" w:cs="宋体"/>
                <w:color w:val="auto"/>
                <w:szCs w:val="24"/>
                <w:highlight w:val="none"/>
              </w:rPr>
              <w:t>。</w:t>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郑剑宝</w:t>
            </w:r>
            <w:r>
              <w:rPr>
                <w:rFonts w:hint="eastAsia" w:ascii="宋体" w:hAnsi="宋体" w:cs="宋体"/>
                <w:color w:val="auto"/>
                <w:szCs w:val="24"/>
                <w:highlight w:val="none"/>
              </w:rPr>
              <w:t xml:space="preserve">  202</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03</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12</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739"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持续改进</w:t>
            </w:r>
          </w:p>
          <w:p>
            <w:pPr>
              <w:ind w:firstLine="420" w:firstLineChars="200"/>
              <w:rPr>
                <w:rFonts w:hint="eastAsia" w:ascii="宋体" w:hAnsi="宋体" w:eastAsia="宋体" w:cs="宋体"/>
                <w:color w:val="auto"/>
                <w:szCs w:val="24"/>
              </w:rPr>
            </w:pPr>
          </w:p>
        </w:tc>
        <w:tc>
          <w:tcPr>
            <w:tcW w:w="960" w:type="dxa"/>
          </w:tcPr>
          <w:p>
            <w:pPr>
              <w:rPr>
                <w:rFonts w:hint="eastAsia" w:ascii="宋体" w:hAnsi="宋体" w:eastAsia="宋体" w:cs="宋体"/>
                <w:color w:val="auto"/>
                <w:szCs w:val="24"/>
              </w:rPr>
            </w:pPr>
            <w:r>
              <w:rPr>
                <w:rFonts w:hint="eastAsia" w:ascii="宋体" w:hAnsi="宋体" w:eastAsia="宋体" w:cs="宋体"/>
                <w:b/>
                <w:bCs/>
                <w:color w:val="auto"/>
                <w:szCs w:val="24"/>
              </w:rPr>
              <w:t>10.3</w:t>
            </w:r>
          </w:p>
        </w:tc>
        <w:tc>
          <w:tcPr>
            <w:tcW w:w="9850"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w:t>
            </w:r>
            <w:r>
              <w:rPr>
                <w:rFonts w:hint="eastAsia" w:ascii="宋体" w:hAnsi="宋体" w:cs="宋体"/>
                <w:color w:val="auto"/>
                <w:szCs w:val="24"/>
                <w:lang w:eastAsia="zh-CN"/>
              </w:rPr>
              <w:t>程序文件</w:t>
            </w:r>
            <w:r>
              <w:rPr>
                <w:rFonts w:hint="eastAsia" w:ascii="宋体" w:hAnsi="宋体" w:cs="宋体"/>
                <w:color w:val="auto"/>
                <w:szCs w:val="24"/>
              </w:rPr>
              <w:t>等实施运行，主要采用内审、管理评审、数据分析、纠正和预防措施、质量方针和目标等来实现对质量管理体系的改进，另外主要通过日常工作中发现的问题及时予以调整解决来实现。</w:t>
            </w:r>
          </w:p>
        </w:tc>
        <w:tc>
          <w:tcPr>
            <w:tcW w:w="1739" w:type="dxa"/>
          </w:tcPr>
          <w:p>
            <w:pPr>
              <w:spacing w:line="360" w:lineRule="auto"/>
              <w:rPr>
                <w:rFonts w:hint="eastAsia" w:ascii="宋体" w:hAnsi="宋体" w:cs="宋体"/>
                <w:color w:val="auto"/>
                <w:szCs w:val="24"/>
              </w:rPr>
            </w:pPr>
            <w:r>
              <w:rPr>
                <w:rFonts w:hint="eastAsia" w:ascii="宋体" w:hAnsi="宋体" w:cs="宋体"/>
                <w:color w:val="auto"/>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160" w:type="dxa"/>
            <w:vAlign w:val="top"/>
          </w:tcPr>
          <w:p>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范围的确认，资质的确认，法律法规执行情况，重大质量事故，及顾客投诉和质量监督抽查情况。</w:t>
            </w:r>
          </w:p>
        </w:tc>
        <w:tc>
          <w:tcPr>
            <w:tcW w:w="960" w:type="dxa"/>
            <w:vAlign w:val="top"/>
          </w:tcPr>
          <w:p>
            <w:pPr>
              <w:ind w:firstLine="420" w:firstLineChars="200"/>
              <w:rPr>
                <w:rFonts w:hint="eastAsia" w:ascii="宋体" w:hAnsi="宋体" w:eastAsia="宋体" w:cs="宋体"/>
                <w:color w:val="auto"/>
                <w:szCs w:val="24"/>
              </w:rPr>
            </w:pPr>
          </w:p>
        </w:tc>
        <w:tc>
          <w:tcPr>
            <w:tcW w:w="9850"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val="en-US" w:eastAsia="zh-CN"/>
              </w:rPr>
              <w:t>经</w:t>
            </w:r>
            <w:r>
              <w:rPr>
                <w:rFonts w:hint="eastAsia" w:ascii="宋体" w:hAnsi="宋体" w:cs="宋体"/>
                <w:color w:val="auto"/>
                <w:szCs w:val="24"/>
              </w:rPr>
              <w:t>现场确认公司质量管理体系覆盖范围</w:t>
            </w:r>
            <w:r>
              <w:rPr>
                <w:rFonts w:hint="eastAsia" w:ascii="宋体" w:hAnsi="宋体" w:cs="宋体"/>
                <w:color w:val="auto"/>
                <w:szCs w:val="24"/>
                <w:lang w:val="en-US" w:eastAsia="zh-CN"/>
              </w:rPr>
              <w:t>为</w:t>
            </w:r>
            <w:r>
              <w:rPr>
                <w:rFonts w:hint="eastAsia" w:ascii="宋体" w:hAnsi="宋体" w:cs="宋体"/>
                <w:color w:val="auto"/>
                <w:szCs w:val="24"/>
              </w:rPr>
              <w:t>：</w:t>
            </w:r>
          </w:p>
          <w:p>
            <w:pPr>
              <w:spacing w:line="360" w:lineRule="auto"/>
              <w:ind w:firstLine="420" w:firstLineChars="200"/>
              <w:rPr>
                <w:rFonts w:hint="eastAsia" w:ascii="宋体" w:hAnsi="宋体" w:cs="宋体"/>
                <w:color w:val="auto"/>
                <w:szCs w:val="24"/>
              </w:rPr>
            </w:pPr>
            <w:bookmarkStart w:id="2" w:name="审核范围"/>
            <w:r>
              <w:rPr>
                <w:rFonts w:hint="eastAsia" w:ascii="宋体" w:hAnsi="宋体" w:cs="宋体"/>
                <w:color w:val="auto"/>
                <w:szCs w:val="24"/>
              </w:rPr>
              <w:t>QMS</w:t>
            </w:r>
            <w:r>
              <w:rPr>
                <w:rFonts w:hint="eastAsia"/>
                <w:color w:val="auto"/>
                <w:spacing w:val="-2"/>
                <w:sz w:val="20"/>
                <w:lang w:eastAsia="zh-CN"/>
              </w:rPr>
              <w:t>：</w:t>
            </w:r>
            <w:r>
              <w:rPr>
                <w:rFonts w:hint="eastAsia" w:ascii="宋体" w:hAnsi="宋体" w:cs="宋体"/>
                <w:color w:val="auto"/>
                <w:szCs w:val="24"/>
              </w:rPr>
              <w:t>阀门、消防器材、管材的销售</w:t>
            </w:r>
            <w:bookmarkEnd w:id="2"/>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提供营业执</w:t>
            </w:r>
            <w:r>
              <w:rPr>
                <w:rFonts w:hint="eastAsia" w:ascii="宋体" w:hAnsi="宋体" w:cs="宋体"/>
                <w:color w:val="auto"/>
                <w:szCs w:val="24"/>
                <w:lang w:val="en-US" w:eastAsia="zh-CN"/>
              </w:rPr>
              <w:t>照</w:t>
            </w:r>
            <w:r>
              <w:rPr>
                <w:rFonts w:hint="eastAsia" w:ascii="宋体" w:hAnsi="宋体" w:cs="宋体"/>
                <w:color w:val="auto"/>
                <w:szCs w:val="24"/>
              </w:rPr>
              <w:t>，检查有效。公司严格执行国标及行业要求和法律、法规要求。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03</w:t>
            </w:r>
            <w:r>
              <w:rPr>
                <w:rFonts w:hint="eastAsia" w:ascii="宋体" w:hAnsi="宋体" w:cs="宋体"/>
                <w:color w:val="auto"/>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质量监督抽查情况</w:t>
            </w:r>
            <w:r>
              <w:rPr>
                <w:rFonts w:hint="eastAsia" w:ascii="宋体" w:hAnsi="宋体" w:cs="宋体"/>
                <w:color w:val="auto"/>
                <w:szCs w:val="24"/>
                <w:lang w:eastAsia="zh-CN"/>
              </w:rPr>
              <w:t>：无</w:t>
            </w:r>
          </w:p>
          <w:p>
            <w:pPr>
              <w:spacing w:line="360" w:lineRule="auto"/>
              <w:ind w:firstLine="420" w:firstLineChars="200"/>
              <w:rPr>
                <w:rFonts w:hint="default" w:ascii="宋体" w:hAnsi="宋体" w:eastAsia="宋体" w:cs="宋体"/>
                <w:color w:val="auto"/>
                <w:szCs w:val="24"/>
                <w:lang w:val="en-US"/>
              </w:rPr>
            </w:pPr>
            <w:r>
              <w:rPr>
                <w:rFonts w:hint="eastAsia" w:ascii="宋体" w:hAnsi="宋体" w:cs="新宋体"/>
                <w:color w:val="000000" w:themeColor="text1"/>
                <w:sz w:val="21"/>
                <w:szCs w:val="21"/>
                <w:lang w:val="en-US" w:eastAsia="zh-CN"/>
              </w:rPr>
              <w:t>一阶段不符合验证：一阶段无不符合。</w:t>
            </w:r>
          </w:p>
        </w:tc>
        <w:tc>
          <w:tcPr>
            <w:tcW w:w="1739"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6"/>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行政部</w:t>
            </w:r>
            <w:r>
              <w:rPr>
                <w:rFonts w:hint="eastAsia" w:ascii="宋体" w:hAnsi="宋体" w:cs="宋体"/>
                <w:color w:val="auto"/>
                <w:sz w:val="24"/>
                <w:szCs w:val="24"/>
              </w:rPr>
              <w:t xml:space="preserve">  主管领导：</w:t>
            </w:r>
            <w:r>
              <w:rPr>
                <w:rFonts w:hint="eastAsia" w:ascii="宋体" w:hAnsi="宋体" w:cs="宋体"/>
                <w:color w:val="auto"/>
                <w:sz w:val="24"/>
                <w:szCs w:val="24"/>
                <w:lang w:val="en-US" w:eastAsia="zh-CN"/>
              </w:rPr>
              <w:t>曾琪淋</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CN"/>
              </w:rPr>
              <w:t>郑剑宝</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w:t>
            </w:r>
            <w:r>
              <w:rPr>
                <w:rFonts w:hint="eastAsia" w:ascii="宋体" w:hAnsi="宋体" w:cs="宋体"/>
                <w:color w:val="auto"/>
                <w:sz w:val="24"/>
                <w:szCs w:val="24"/>
                <w:lang w:val="en-US" w:eastAsia="zh-CN"/>
              </w:rPr>
              <w:t>洲</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2021年07月15日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审核条款：</w:t>
            </w:r>
            <w:r>
              <w:rPr>
                <w:rFonts w:hint="eastAsia" w:ascii="宋体" w:hAnsi="宋体" w:cs="新宋体"/>
                <w:color w:val="000000" w:themeColor="text1"/>
                <w:sz w:val="21"/>
                <w:szCs w:val="21"/>
              </w:rPr>
              <w:t>5.3组织的角色、职责和权限；6.2质量目标及其实现的策划；7.1.2人员；7.1.6组织知识；7.2能力；7.3意识；7.5文件化信息；9.1.3分析和评价；9.2内部审核</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pStyle w:val="2"/>
              <w:rPr>
                <w:rFonts w:hint="eastAsia" w:ascii="宋体" w:hAnsi="宋体" w:eastAsia="宋体" w:cs="宋体"/>
                <w:color w:val="auto"/>
                <w:szCs w:val="24"/>
              </w:rPr>
            </w:pPr>
            <w:r>
              <w:rPr>
                <w:rFonts w:hint="eastAsia" w:ascii="宋体" w:hAnsi="宋体" w:eastAsia="宋体" w:cs="宋体"/>
                <w:color w:val="auto"/>
                <w:szCs w:val="24"/>
              </w:rPr>
              <w:t>查组织编制了《岗位职责》等</w:t>
            </w:r>
          </w:p>
          <w:p>
            <w:pPr>
              <w:pStyle w:val="2"/>
              <w:rPr>
                <w:rFonts w:hint="eastAsia" w:ascii="宋体" w:hAnsi="宋体" w:eastAsia="宋体" w:cs="宋体"/>
                <w:color w:val="auto"/>
                <w:szCs w:val="24"/>
              </w:rPr>
            </w:pPr>
            <w:r>
              <w:rPr>
                <w:rFonts w:hint="eastAsia" w:ascii="宋体" w:hAnsi="宋体" w:eastAsia="宋体" w:cs="宋体"/>
                <w:color w:val="auto"/>
                <w:szCs w:val="24"/>
              </w:rPr>
              <w:t>体系文件中已经明确了</w:t>
            </w:r>
            <w:r>
              <w:rPr>
                <w:rFonts w:hint="eastAsia" w:ascii="宋体" w:hAnsi="宋体" w:cs="宋体"/>
                <w:color w:val="auto"/>
                <w:szCs w:val="24"/>
                <w:lang w:eastAsia="zh-CN"/>
              </w:rPr>
              <w:t>行政部</w:t>
            </w:r>
            <w:r>
              <w:rPr>
                <w:rFonts w:hint="eastAsia" w:ascii="宋体" w:hAnsi="宋体" w:eastAsia="宋体" w:cs="宋体"/>
                <w:color w:val="auto"/>
                <w:szCs w:val="24"/>
              </w:rPr>
              <w:t>的岗位职责，具体为：</w:t>
            </w:r>
          </w:p>
          <w:p>
            <w:pPr>
              <w:pStyle w:val="2"/>
              <w:rPr>
                <w:rFonts w:hint="eastAsia" w:ascii="宋体" w:hAnsi="宋体" w:eastAsia="宋体" w:cs="宋体"/>
                <w:color w:val="auto"/>
                <w:szCs w:val="24"/>
              </w:rPr>
            </w:pPr>
            <w:r>
              <w:rPr>
                <w:rFonts w:hint="eastAsia" w:ascii="宋体" w:hAnsi="宋体" w:eastAsia="宋体" w:cs="宋体"/>
                <w:color w:val="auto"/>
                <w:szCs w:val="24"/>
              </w:rPr>
              <w:t xml:space="preserve">（1）负责职工培训的管理工作；      </w:t>
            </w:r>
          </w:p>
          <w:p>
            <w:pPr>
              <w:pStyle w:val="2"/>
              <w:rPr>
                <w:rFonts w:hint="eastAsia" w:ascii="宋体" w:hAnsi="宋体" w:eastAsia="宋体" w:cs="宋体"/>
                <w:color w:val="auto"/>
                <w:szCs w:val="24"/>
              </w:rPr>
            </w:pPr>
            <w:r>
              <w:rPr>
                <w:rFonts w:hint="eastAsia" w:ascii="宋体" w:hAnsi="宋体" w:eastAsia="宋体" w:cs="宋体"/>
                <w:color w:val="auto"/>
                <w:szCs w:val="24"/>
              </w:rPr>
              <w:t>（2）按照岗位工作标准对从事该工作的员工进行考核；</w:t>
            </w:r>
          </w:p>
          <w:p>
            <w:pPr>
              <w:pStyle w:val="2"/>
              <w:rPr>
                <w:rFonts w:hint="eastAsia" w:ascii="宋体" w:hAnsi="宋体" w:eastAsia="宋体" w:cs="宋体"/>
                <w:color w:val="auto"/>
                <w:szCs w:val="24"/>
              </w:rPr>
            </w:pPr>
            <w:r>
              <w:rPr>
                <w:rFonts w:hint="eastAsia" w:ascii="宋体" w:hAnsi="宋体" w:eastAsia="宋体" w:cs="宋体"/>
                <w:color w:val="auto"/>
                <w:szCs w:val="24"/>
              </w:rPr>
              <w:t>（3）负责体系运行情况工作检查；</w:t>
            </w:r>
          </w:p>
          <w:p>
            <w:pPr>
              <w:pStyle w:val="2"/>
              <w:rPr>
                <w:rFonts w:hint="eastAsia" w:ascii="宋体" w:hAnsi="宋体" w:eastAsia="宋体" w:cs="宋体"/>
                <w:color w:val="auto"/>
                <w:szCs w:val="24"/>
                <w:lang w:val="en-US" w:eastAsia="zh-CN"/>
              </w:rPr>
            </w:pPr>
            <w:r>
              <w:rPr>
                <w:rFonts w:hint="eastAsia" w:ascii="宋体" w:hAnsi="宋体" w:eastAsia="宋体" w:cs="宋体"/>
                <w:color w:val="auto"/>
                <w:szCs w:val="24"/>
              </w:rPr>
              <w:t>（4）管理本业务系统的文件和资料</w:t>
            </w:r>
            <w:r>
              <w:rPr>
                <w:rFonts w:hint="eastAsia" w:ascii="宋体" w:hAnsi="宋体" w:eastAsia="宋体" w:cs="宋体"/>
                <w:color w:val="auto"/>
                <w:szCs w:val="24"/>
                <w:lang w:val="en-US" w:eastAsia="zh-CN"/>
              </w:rPr>
              <w:t>；</w:t>
            </w:r>
          </w:p>
          <w:p>
            <w:pPr>
              <w:pStyle w:val="2"/>
              <w:rPr>
                <w:rFonts w:hint="eastAsia" w:ascii="宋体" w:hAnsi="宋体" w:eastAsia="宋体" w:cs="宋体"/>
                <w:color w:val="auto"/>
                <w:szCs w:val="24"/>
              </w:rPr>
            </w:pPr>
            <w:r>
              <w:rPr>
                <w:rFonts w:hint="eastAsia" w:ascii="宋体" w:hAnsi="宋体" w:eastAsia="宋体" w:cs="宋体"/>
                <w:color w:val="auto"/>
                <w:szCs w:val="24"/>
                <w:lang w:val="en-US" w:eastAsia="zh-CN"/>
              </w:rPr>
              <w:t>（5）</w:t>
            </w:r>
            <w:r>
              <w:rPr>
                <w:rFonts w:hint="eastAsia" w:ascii="宋体" w:hAnsi="宋体" w:eastAsia="宋体" w:cs="宋体"/>
                <w:color w:val="auto"/>
                <w:szCs w:val="24"/>
              </w:rPr>
              <w:t>组织编制、修改组织质量管理体系文件</w:t>
            </w:r>
          </w:p>
          <w:p>
            <w:pPr>
              <w:pStyle w:val="2"/>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（6）</w:t>
            </w:r>
            <w:r>
              <w:rPr>
                <w:rFonts w:hint="eastAsia" w:ascii="宋体" w:hAnsi="宋体" w:eastAsia="宋体" w:cs="宋体"/>
                <w:color w:val="auto"/>
                <w:szCs w:val="24"/>
              </w:rPr>
              <w:t>负责组织质量管理体系的内审、管理评审和外审的组织和协调工作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pacing w:val="-4"/>
                <w:szCs w:val="21"/>
                <w:lang w:val="en-US" w:eastAsia="zh-CN"/>
              </w:rPr>
              <w:t>曾琪淋</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202</w:t>
            </w:r>
            <w:r>
              <w:rPr>
                <w:rFonts w:hint="eastAsia" w:ascii="宋体" w:hAnsi="宋体" w:cs="宋体"/>
                <w:color w:val="auto"/>
                <w:spacing w:val="-4"/>
                <w:szCs w:val="21"/>
                <w:lang w:val="en-US" w:eastAsia="zh-CN"/>
              </w:rPr>
              <w:t>1</w:t>
            </w:r>
            <w:r>
              <w:rPr>
                <w:rFonts w:hint="eastAsia" w:ascii="宋体" w:hAnsi="宋体" w:cs="宋体"/>
                <w:color w:val="auto"/>
                <w:spacing w:val="-4"/>
                <w:szCs w:val="21"/>
                <w:lang w:eastAsia="zh-CN"/>
              </w:rPr>
              <w:t>年度质量目标实绩一览表</w:t>
            </w:r>
            <w:r>
              <w:rPr>
                <w:rFonts w:hint="eastAsia" w:ascii="宋体" w:hAnsi="宋体" w:cs="宋体"/>
                <w:color w:val="auto"/>
                <w:spacing w:val="-4"/>
                <w:szCs w:val="21"/>
              </w:rPr>
              <w:t xml:space="preserve">》 </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rPr>
              <w:t>测量时间：</w:t>
            </w:r>
            <w:r>
              <w:rPr>
                <w:rFonts w:hint="eastAsia" w:ascii="宋体" w:hAnsi="宋体" w:cs="宋体"/>
                <w:color w:val="auto"/>
                <w:spacing w:val="-4"/>
                <w:szCs w:val="21"/>
                <w:lang w:eastAsia="zh-CN"/>
              </w:rPr>
              <w:t>2021年1月—2021年6月</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 xml:space="preserve">培训达成率100%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lang w:eastAsia="zh-CN"/>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lang w:eastAsia="zh-CN"/>
              </w:rPr>
              <w:t>实测：100%</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文件发放及时率90%</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lang w:eastAsia="zh-CN"/>
              </w:rPr>
              <w:t>实测：</w:t>
            </w:r>
            <w:r>
              <w:rPr>
                <w:rFonts w:hint="eastAsia" w:ascii="宋体" w:hAnsi="宋体" w:cs="宋体"/>
                <w:color w:val="auto"/>
                <w:spacing w:val="-4"/>
                <w:szCs w:val="21"/>
                <w:lang w:val="en-US" w:eastAsia="zh-CN"/>
              </w:rPr>
              <w:t>98</w:t>
            </w:r>
            <w:r>
              <w:rPr>
                <w:rFonts w:hint="eastAsia" w:ascii="宋体" w:hAnsi="宋体" w:cs="宋体"/>
                <w:color w:val="auto"/>
                <w:spacing w:val="-4"/>
                <w:szCs w:val="21"/>
                <w:lang w:eastAsia="zh-CN"/>
              </w:rPr>
              <w:t>%</w:t>
            </w:r>
          </w:p>
          <w:p>
            <w:pPr>
              <w:pStyle w:val="2"/>
              <w:rPr>
                <w:rFonts w:ascii="宋体" w:hAnsi="宋体" w:cs="宋体"/>
                <w:color w:val="auto"/>
                <w:spacing w:val="-4"/>
                <w:szCs w:val="21"/>
              </w:rPr>
            </w:pPr>
            <w:r>
              <w:rPr>
                <w:rFonts w:hint="eastAsia" w:ascii="宋体" w:hAnsi="宋体" w:cs="宋体"/>
                <w:color w:val="auto"/>
                <w:spacing w:val="-4"/>
                <w:szCs w:val="21"/>
              </w:rPr>
              <w:t>查202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年培训计划</w:t>
            </w:r>
            <w:r>
              <w:rPr>
                <w:rFonts w:hint="eastAsia" w:ascii="宋体" w:hAnsi="宋体" w:cs="宋体"/>
                <w:color w:val="auto"/>
                <w:spacing w:val="-4"/>
                <w:szCs w:val="21"/>
                <w:lang w:val="en-US" w:eastAsia="zh-CN"/>
              </w:rPr>
              <w:t>及</w:t>
            </w:r>
            <w:r>
              <w:rPr>
                <w:rFonts w:hint="eastAsia" w:ascii="宋体" w:hAnsi="宋体" w:cs="宋体"/>
                <w:color w:val="auto"/>
                <w:spacing w:val="-4"/>
                <w:szCs w:val="21"/>
              </w:rPr>
              <w:t>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查，公司策划了各岗位的人员任职要求，编制有《员工入职要求及</w:t>
            </w:r>
            <w:r>
              <w:rPr>
                <w:rFonts w:hint="eastAsia" w:ascii="宋体" w:hAnsi="宋体" w:cs="宋体"/>
                <w:color w:val="auto"/>
                <w:szCs w:val="21"/>
              </w:rPr>
              <w:t>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jc w:val="both"/>
              <w:rPr>
                <w:rFonts w:hint="eastAsia" w:ascii="宋体" w:hAnsi="宋体" w:cs="宋体"/>
                <w:color w:val="auto"/>
                <w:sz w:val="21"/>
                <w:szCs w:val="21"/>
              </w:rPr>
            </w:pPr>
            <w:r>
              <w:rPr>
                <w:rFonts w:hint="eastAsia" w:ascii="宋体" w:hAnsi="宋体" w:cs="宋体"/>
                <w:color w:val="auto"/>
                <w:sz w:val="21"/>
                <w:szCs w:val="21"/>
              </w:rPr>
              <w:t>组织的知识</w:t>
            </w:r>
          </w:p>
          <w:p>
            <w:pPr>
              <w:jc w:val="both"/>
              <w:rPr>
                <w:rFonts w:hint="eastAsia" w:ascii="宋体" w:hAnsi="宋体" w:cs="宋体"/>
                <w:color w:val="auto"/>
                <w:szCs w:val="21"/>
              </w:rPr>
            </w:pPr>
          </w:p>
        </w:tc>
        <w:tc>
          <w:tcPr>
            <w:tcW w:w="960" w:type="dxa"/>
            <w:vAlign w:val="top"/>
          </w:tcPr>
          <w:p>
            <w:pPr>
              <w:jc w:val="both"/>
              <w:rPr>
                <w:rFonts w:hint="eastAsia" w:ascii="宋体" w:hAnsi="宋体" w:cs="宋体"/>
                <w:color w:val="auto"/>
                <w:szCs w:val="21"/>
              </w:rPr>
            </w:pPr>
            <w:r>
              <w:rPr>
                <w:rFonts w:hint="eastAsia" w:ascii="宋体" w:hAnsi="宋体" w:cs="宋体"/>
                <w:b/>
                <w:color w:val="auto"/>
                <w:sz w:val="21"/>
                <w:szCs w:val="21"/>
              </w:rPr>
              <w:t>7.1.6</w:t>
            </w:r>
          </w:p>
        </w:tc>
        <w:tc>
          <w:tcPr>
            <w:tcW w:w="10004" w:type="dxa"/>
            <w:vAlign w:val="center"/>
          </w:tcPr>
          <w:p>
            <w:pPr>
              <w:adjustRightInd w:val="0"/>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安全会议，从顾客或外部供方收集的知识）。</w:t>
            </w:r>
          </w:p>
          <w:p>
            <w:pPr>
              <w:rPr>
                <w:rFonts w:hint="eastAsia" w:ascii="宋体" w:hAnsi="宋体" w:cs="宋体"/>
                <w:color w:val="auto"/>
                <w:sz w:val="21"/>
                <w:szCs w:val="21"/>
              </w:rPr>
            </w:pPr>
            <w:r>
              <w:rPr>
                <w:rFonts w:hint="eastAsia" w:ascii="宋体" w:hAnsi="宋体" w:cs="宋体"/>
                <w:color w:val="auto"/>
                <w:sz w:val="21"/>
                <w:szCs w:val="21"/>
              </w:rPr>
              <w:t>--公司明确组织知识作为公司的重要资源，按内部文件或外来文件予以受控管理，包括必要的分级保密措施。</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新宋体"/>
                <w:color w:val="auto"/>
                <w:szCs w:val="21"/>
              </w:rPr>
            </w:pPr>
            <w:r>
              <w:rPr>
                <w:rFonts w:hint="eastAsia" w:ascii="宋体" w:hAnsi="宋体" w:cs="宋体"/>
                <w:b/>
                <w:bCs/>
                <w:color w:val="auto"/>
                <w:szCs w:val="21"/>
              </w:rPr>
              <w:t>7.2</w:t>
            </w:r>
          </w:p>
        </w:tc>
        <w:tc>
          <w:tcPr>
            <w:tcW w:w="1000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highlight w:val="none"/>
              </w:rPr>
            </w:pPr>
            <w:r>
              <w:rPr>
                <w:rFonts w:hint="eastAsia" w:ascii="宋体" w:hAnsi="宋体" w:cs="宋体"/>
                <w:color w:val="auto"/>
                <w:szCs w:val="21"/>
              </w:rPr>
              <w:t>适用时，采取措施（包括：培训、</w:t>
            </w:r>
            <w:r>
              <w:rPr>
                <w:rFonts w:hint="eastAsia" w:ascii="宋体" w:hAnsi="宋体" w:cs="宋体"/>
                <w:color w:val="auto"/>
                <w:szCs w:val="21"/>
                <w:highlight w:val="none"/>
              </w:rPr>
              <w:t>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查见公司无人员资质要求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rPr>
              <w:t>度培训计划共</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次，已完成的培训记录</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次。</w:t>
            </w:r>
          </w:p>
          <w:p>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2021.3.15</w:t>
            </w:r>
            <w:r>
              <w:rPr>
                <w:rFonts w:hint="eastAsia" w:ascii="宋体" w:hAnsi="宋体" w:cs="宋体"/>
                <w:color w:val="auto"/>
                <w:szCs w:val="21"/>
                <w:highlight w:val="none"/>
              </w:rPr>
              <w:t xml:space="preserve"> 培训内容</w:t>
            </w:r>
            <w:r>
              <w:rPr>
                <w:rFonts w:hint="eastAsia" w:ascii="宋体" w:hAnsi="宋体" w:eastAsia="宋体" w:cs="宋体"/>
                <w:color w:val="auto"/>
                <w:szCs w:val="21"/>
                <w:highlight w:val="none"/>
                <w:lang w:val="en-US" w:eastAsia="zh-CN"/>
              </w:rPr>
              <w:t>：ISO9001标准和体系文件等。培训老师：</w:t>
            </w:r>
            <w:r>
              <w:rPr>
                <w:rFonts w:hint="eastAsia" w:ascii="宋体" w:hAnsi="宋体" w:cs="宋体"/>
                <w:color w:val="auto"/>
                <w:szCs w:val="21"/>
                <w:highlight w:val="none"/>
                <w:lang w:val="en-US" w:eastAsia="zh-CN"/>
              </w:rPr>
              <w:t>咨询老师</w:t>
            </w:r>
            <w:r>
              <w:rPr>
                <w:rFonts w:hint="eastAsia" w:ascii="宋体" w:hAnsi="宋体" w:eastAsia="宋体" w:cs="宋体"/>
                <w:color w:val="auto"/>
                <w:szCs w:val="21"/>
                <w:highlight w:val="none"/>
                <w:lang w:val="en-US" w:eastAsia="zh-CN"/>
              </w:rPr>
              <w:t>。培训人员：</w:t>
            </w:r>
            <w:r>
              <w:rPr>
                <w:rFonts w:hint="eastAsia" w:ascii="宋体" w:hAnsi="宋体" w:cs="宋体"/>
                <w:color w:val="auto"/>
                <w:szCs w:val="21"/>
                <w:highlight w:val="none"/>
                <w:lang w:val="en-US" w:eastAsia="zh-CN"/>
              </w:rPr>
              <w:t>公司全体人员</w:t>
            </w:r>
            <w:r>
              <w:rPr>
                <w:rFonts w:hint="eastAsia" w:ascii="宋体" w:hAnsi="宋体" w:eastAsia="宋体" w:cs="宋体"/>
                <w:color w:val="auto"/>
                <w:szCs w:val="21"/>
                <w:highlight w:val="none"/>
                <w:lang w:val="en-US" w:eastAsia="zh-CN"/>
              </w:rPr>
              <w:t>；效果评价：达到培训</w:t>
            </w:r>
            <w:r>
              <w:rPr>
                <w:rFonts w:hint="eastAsia" w:ascii="宋体" w:hAnsi="宋体" w:cs="宋体"/>
                <w:color w:val="auto"/>
                <w:szCs w:val="21"/>
                <w:highlight w:val="none"/>
              </w:rPr>
              <w:t>效果，学员基本掌握所学内容，</w:t>
            </w:r>
            <w:r>
              <w:rPr>
                <w:rFonts w:hint="eastAsia" w:ascii="宋体" w:hAnsi="宋体" w:eastAsia="宋体" w:cs="宋体"/>
                <w:color w:val="auto"/>
                <w:szCs w:val="21"/>
                <w:highlight w:val="none"/>
                <w:lang w:val="en-US" w:eastAsia="zh-CN"/>
              </w:rPr>
              <w:t>效果良好。评价人：</w:t>
            </w:r>
            <w:r>
              <w:rPr>
                <w:rFonts w:hint="eastAsia" w:ascii="宋体" w:hAnsi="宋体" w:cs="宋体"/>
                <w:color w:val="auto"/>
                <w:szCs w:val="21"/>
                <w:highlight w:val="none"/>
                <w:lang w:val="en-US" w:eastAsia="zh-CN"/>
              </w:rPr>
              <w:t>曾琪淋</w:t>
            </w:r>
            <w:r>
              <w:rPr>
                <w:rFonts w:hint="eastAsia" w:ascii="宋体" w:hAnsi="宋体" w:eastAsia="宋体" w:cs="宋体"/>
                <w:color w:val="auto"/>
                <w:szCs w:val="21"/>
                <w:highlight w:val="none"/>
                <w:lang w:val="en-US" w:eastAsia="zh-CN"/>
              </w:rPr>
              <w:t>。</w:t>
            </w:r>
          </w:p>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2）：202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 xml:space="preserve"> 培训内容：</w:t>
            </w:r>
            <w:r>
              <w:rPr>
                <w:rFonts w:hint="eastAsia" w:ascii="宋体" w:hAnsi="宋体" w:cs="宋体"/>
                <w:color w:val="auto"/>
                <w:szCs w:val="21"/>
                <w:highlight w:val="none"/>
                <w:lang w:val="en-US" w:eastAsia="zh-CN"/>
              </w:rPr>
              <w:t>销售技巧、销售管理制度培训</w:t>
            </w:r>
            <w:r>
              <w:rPr>
                <w:rFonts w:hint="eastAsia" w:ascii="宋体" w:hAnsi="宋体" w:eastAsia="宋体" w:cs="宋体"/>
                <w:color w:val="auto"/>
                <w:szCs w:val="21"/>
                <w:highlight w:val="none"/>
              </w:rPr>
              <w:t>；培训教师：</w:t>
            </w:r>
            <w:r>
              <w:rPr>
                <w:rFonts w:hint="eastAsia" w:ascii="宋体" w:hAnsi="宋体" w:cs="宋体"/>
                <w:color w:val="auto"/>
                <w:szCs w:val="21"/>
                <w:highlight w:val="none"/>
                <w:lang w:val="en-US" w:eastAsia="zh-CN"/>
              </w:rPr>
              <w:t>郑剑宝</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培训人员：</w:t>
            </w:r>
            <w:r>
              <w:rPr>
                <w:rFonts w:hint="eastAsia" w:ascii="宋体" w:hAnsi="宋体" w:cs="宋体"/>
                <w:color w:val="auto"/>
                <w:szCs w:val="21"/>
                <w:highlight w:val="none"/>
                <w:lang w:val="en-US" w:eastAsia="zh-CN"/>
              </w:rPr>
              <w:t>销售部全体人员</w:t>
            </w:r>
            <w:r>
              <w:rPr>
                <w:rFonts w:hint="eastAsia" w:ascii="宋体" w:hAnsi="宋体" w:eastAsia="宋体" w:cs="宋体"/>
                <w:color w:val="auto"/>
                <w:szCs w:val="21"/>
                <w:highlight w:val="none"/>
              </w:rPr>
              <w:t>；效果评价：</w:t>
            </w:r>
            <w:r>
              <w:rPr>
                <w:rFonts w:hint="eastAsia" w:ascii="宋体" w:hAnsi="宋体" w:cs="宋体"/>
                <w:color w:val="auto"/>
                <w:szCs w:val="21"/>
                <w:highlight w:val="none"/>
                <w:lang w:val="en-US" w:eastAsia="zh-CN"/>
              </w:rPr>
              <w:t>学员掌握基本的销售知识，达到上岗要求</w:t>
            </w:r>
            <w:r>
              <w:rPr>
                <w:rFonts w:hint="eastAsia" w:ascii="宋体" w:hAnsi="宋体" w:eastAsia="宋体" w:cs="宋体"/>
                <w:color w:val="auto"/>
                <w:szCs w:val="21"/>
                <w:highlight w:val="none"/>
              </w:rPr>
              <w:t>。评价人：</w:t>
            </w:r>
            <w:r>
              <w:rPr>
                <w:rFonts w:hint="eastAsia" w:ascii="宋体" w:hAnsi="宋体" w:cs="宋体"/>
                <w:color w:val="auto"/>
                <w:szCs w:val="21"/>
                <w:highlight w:val="none"/>
                <w:lang w:val="en-US" w:eastAsia="zh-CN"/>
              </w:rPr>
              <w:t>郑剑宝</w:t>
            </w:r>
            <w:r>
              <w:rPr>
                <w:rFonts w:hint="eastAsia" w:ascii="宋体" w:hAnsi="宋体" w:eastAsia="宋体" w:cs="宋体"/>
                <w:color w:val="auto"/>
                <w:szCs w:val="21"/>
                <w:highlight w:val="none"/>
                <w:lang w:eastAsia="zh-CN"/>
              </w:rPr>
              <w:t>。</w:t>
            </w:r>
          </w:p>
          <w:p>
            <w:pPr>
              <w:pStyle w:val="2"/>
              <w:rPr>
                <w:rFonts w:hint="default"/>
                <w:color w:val="auto"/>
                <w:highlight w:val="none"/>
                <w:lang w:val="en-US" w:eastAsia="zh-CN"/>
              </w:rPr>
            </w:pPr>
            <w:r>
              <w:rPr>
                <w:rFonts w:hint="eastAsia"/>
                <w:color w:val="auto"/>
                <w:highlight w:val="none"/>
                <w:lang w:val="en-US" w:eastAsia="zh-CN"/>
              </w:rPr>
              <w:t>......</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其它培训均按计划实施。</w:t>
            </w:r>
          </w:p>
          <w:p>
            <w:pPr>
              <w:spacing w:line="360" w:lineRule="auto"/>
              <w:rPr>
                <w:rFonts w:hint="eastAsia" w:ascii="宋体" w:hAnsi="宋体"/>
                <w:color w:val="auto"/>
                <w:szCs w:val="21"/>
              </w:rPr>
            </w:pPr>
            <w:r>
              <w:rPr>
                <w:rFonts w:hint="eastAsia" w:ascii="宋体" w:hAnsi="宋体" w:cs="宋体"/>
                <w:color w:val="auto"/>
                <w:szCs w:val="21"/>
              </w:rPr>
              <w:t>公司人员能力管理符合要求。</w:t>
            </w:r>
          </w:p>
        </w:tc>
        <w:tc>
          <w:tcPr>
            <w:tcW w:w="1585" w:type="dxa"/>
            <w:vAlign w:val="top"/>
          </w:tcPr>
          <w:p>
            <w:pPr>
              <w:rPr>
                <w:rFonts w:hint="eastAsia"/>
                <w:color w:val="auto"/>
                <w:lang w:val="en-US" w:eastAsia="zh-CN"/>
              </w:rPr>
            </w:pPr>
            <w:r>
              <w:rPr>
                <w:rFonts w:hint="eastAsia"/>
                <w:color w:val="auto"/>
                <w:lang w:val="en-US" w:eastAsia="zh-CN"/>
              </w:rPr>
              <w:t>符合</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---经与员工</w:t>
            </w:r>
            <w:r>
              <w:rPr>
                <w:rFonts w:hint="eastAsia" w:ascii="宋体" w:hAnsi="宋体" w:cs="宋体"/>
                <w:color w:val="auto"/>
                <w:szCs w:val="21"/>
                <w:lang w:val="en-US" w:eastAsia="zh-CN"/>
              </w:rPr>
              <w:t>林友德、陈天成</w:t>
            </w:r>
            <w:r>
              <w:rPr>
                <w:rFonts w:hint="eastAsia" w:ascii="宋体" w:hAnsi="宋体" w:cs="宋体"/>
                <w:color w:val="auto"/>
                <w:szCs w:val="21"/>
                <w:highlight w:val="none"/>
              </w:rPr>
              <w:t>等</w:t>
            </w:r>
            <w:r>
              <w:rPr>
                <w:rFonts w:hint="eastAsia" w:ascii="宋体" w:hAnsi="宋体" w:cs="宋体"/>
                <w:color w:val="auto"/>
                <w:szCs w:val="21"/>
              </w:rPr>
              <w:t>沟通了解，其基本具备以上必要的质量意识和质量管理体系相关意识。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二级文件：</w:t>
            </w:r>
            <w:r>
              <w:rPr>
                <w:rFonts w:hint="eastAsia" w:ascii="宋体" w:hAnsi="宋体" w:eastAsia="宋体" w:cs="宋体"/>
                <w:color w:val="auto"/>
                <w:kern w:val="0"/>
                <w:sz w:val="21"/>
                <w:szCs w:val="21"/>
                <w:lang w:eastAsia="zh-CN"/>
              </w:rPr>
              <w:t>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  经查：公司提供的各级体系文件总体满足标准的要求和确保QMS有效性的需要。</w:t>
            </w:r>
          </w:p>
          <w:p>
            <w:pPr>
              <w:pStyle w:val="2"/>
              <w:ind w:firstLine="920" w:firstLineChars="400"/>
              <w:rPr>
                <w:color w:val="auto"/>
              </w:rPr>
            </w:pPr>
            <w:r>
              <w:rPr>
                <w:rFonts w:hint="eastAsia"/>
                <w:color w:val="auto"/>
              </w:rPr>
              <w:t>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w:t>
            </w:r>
            <w:r>
              <w:rPr>
                <w:rFonts w:hint="eastAsia" w:ascii="宋体" w:hAnsi="宋体" w:eastAsia="宋体" w:cs="宋体"/>
                <w:color w:val="auto"/>
                <w:kern w:val="0"/>
                <w:sz w:val="21"/>
                <w:szCs w:val="21"/>
                <w:lang w:eastAsia="zh-CN"/>
              </w:rPr>
              <w:t>程序文件</w:t>
            </w:r>
            <w:r>
              <w:rPr>
                <w:rFonts w:hint="eastAsia" w:ascii="宋体" w:hAnsi="宋体" w:eastAsia="宋体" w:cs="宋体"/>
                <w:color w:val="auto"/>
                <w:kern w:val="0"/>
                <w:sz w:val="21"/>
                <w:szCs w:val="21"/>
              </w:rPr>
              <w:t>、员工入职要求及岗位职责、</w:t>
            </w:r>
            <w:r>
              <w:rPr>
                <w:rFonts w:hint="eastAsia" w:ascii="宋体" w:hAnsi="宋体" w:eastAsia="宋体" w:cs="宋体"/>
                <w:color w:val="auto"/>
                <w:kern w:val="0"/>
                <w:sz w:val="21"/>
                <w:szCs w:val="21"/>
                <w:lang w:val="en-US" w:eastAsia="zh-CN"/>
              </w:rPr>
              <w:t>进货</w:t>
            </w:r>
            <w:r>
              <w:rPr>
                <w:rFonts w:hint="eastAsia" w:ascii="宋体" w:hAnsi="宋体" w:eastAsia="宋体" w:cs="宋体"/>
                <w:color w:val="auto"/>
                <w:kern w:val="0"/>
                <w:sz w:val="21"/>
                <w:szCs w:val="21"/>
              </w:rPr>
              <w:t>检验等均有适当的标识和说明、相对固定的格式、纸质和电子档为载体、文件发布前均的得到评审和批准，从而确保了适宜性和充分性；记录得到确认等。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w:t>
            </w:r>
            <w:r>
              <w:rPr>
                <w:rFonts w:hint="eastAsia" w:ascii="宋体" w:hAnsi="宋体" w:eastAsia="宋体" w:cs="宋体"/>
                <w:color w:val="auto"/>
                <w:kern w:val="0"/>
                <w:sz w:val="21"/>
                <w:szCs w:val="21"/>
                <w:lang w:eastAsia="zh-CN"/>
              </w:rPr>
              <w:t>ZJSY-QMS -202</w:t>
            </w:r>
            <w:r>
              <w:rPr>
                <w:rFonts w:hint="eastAsia" w:ascii="宋体" w:hAnsi="宋体" w:eastAsia="宋体" w:cs="宋体"/>
                <w:color w:val="auto"/>
                <w:kern w:val="0"/>
                <w:sz w:val="21"/>
                <w:szCs w:val="21"/>
                <w:lang w:val="en-US" w:eastAsia="zh-CN"/>
              </w:rPr>
              <w:t>1   版本号：A/0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2021年3月10日发布  编制：行政部  审核：曾琪淋  批准：周文冠</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抽见文件《程序文件》</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文件编号：</w:t>
            </w:r>
            <w:r>
              <w:rPr>
                <w:rFonts w:hint="eastAsia" w:ascii="宋体" w:hAnsi="宋体" w:eastAsia="宋体" w:cs="宋体"/>
                <w:color w:val="auto"/>
                <w:kern w:val="0"/>
                <w:sz w:val="21"/>
                <w:szCs w:val="21"/>
                <w:lang w:eastAsia="zh-CN"/>
              </w:rPr>
              <w:t>ZJSY-CX-2021</w:t>
            </w:r>
            <w:r>
              <w:rPr>
                <w:rFonts w:hint="eastAsia" w:ascii="宋体" w:hAnsi="宋体" w:eastAsia="宋体" w:cs="宋体"/>
                <w:color w:val="auto"/>
                <w:kern w:val="0"/>
                <w:sz w:val="21"/>
                <w:szCs w:val="21"/>
                <w:lang w:val="en-US" w:eastAsia="zh-CN"/>
              </w:rPr>
              <w:t xml:space="preserve">   版本号：A/0</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2021年3月10日发布  编制：行政部  审核：曾琪淋  批准：周文冠</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以上文件均有编审批，发布实施日期及发放编号、受控状态。</w:t>
            </w:r>
          </w:p>
          <w:p>
            <w:pPr>
              <w:pStyle w:val="4"/>
              <w:tabs>
                <w:tab w:val="left" w:pos="902"/>
                <w:tab w:val="left" w:pos="1630"/>
                <w:tab w:val="clear" w:pos="1069"/>
                <w:tab w:val="clear" w:pos="2149"/>
              </w:tabs>
              <w:spacing w:line="360" w:lineRule="auto"/>
              <w:ind w:left="0" w:right="1" w:firstLine="420" w:firstLineChars="200"/>
              <w:rPr>
                <w:rFonts w:hint="eastAsia"/>
                <w:color w:val="auto"/>
              </w:rPr>
            </w:pPr>
            <w:r>
              <w:rPr>
                <w:rFonts w:hint="eastAsia" w:ascii="宋体" w:hAnsi="宋体" w:eastAsia="宋体" w:cs="宋体"/>
                <w:color w:val="auto"/>
                <w:kern w:val="0"/>
                <w:sz w:val="21"/>
                <w:szCs w:val="21"/>
              </w:rPr>
              <w:t xml:space="preserve">   管理体系文件无变化</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vAlign w:val="center"/>
          </w:tcPr>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使用文件的现场抽查确认，未发现不适宜或缺失的文件。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--公司对重要的文件信息通过权限控制分发或禁止复印外传等予以保密。</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--现场确认：各级文件的分发、访问、检索和使用、存储和防护等均符合规定要求。</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w:t>
            </w:r>
            <w:r>
              <w:rPr>
                <w:rFonts w:hint="eastAsia" w:ascii="宋体" w:hAnsi="宋体" w:eastAsia="宋体" w:cs="宋体"/>
                <w:color w:val="auto"/>
                <w:kern w:val="0"/>
                <w:sz w:val="21"/>
                <w:szCs w:val="21"/>
                <w:lang w:eastAsia="zh-CN"/>
              </w:rPr>
              <w:t>程序文件</w:t>
            </w:r>
            <w:r>
              <w:rPr>
                <w:rFonts w:hint="eastAsia" w:ascii="宋体" w:hAnsi="宋体" w:eastAsia="宋体" w:cs="宋体"/>
                <w:color w:val="auto"/>
                <w:kern w:val="0"/>
                <w:sz w:val="21"/>
                <w:szCs w:val="21"/>
              </w:rPr>
              <w:t>：公司编制了《</w:t>
            </w:r>
            <w:r>
              <w:rPr>
                <w:rFonts w:hint="eastAsia" w:ascii="宋体" w:hAnsi="宋体" w:eastAsia="宋体" w:cs="宋体"/>
                <w:color w:val="auto"/>
                <w:kern w:val="0"/>
                <w:sz w:val="21"/>
                <w:szCs w:val="21"/>
                <w:lang w:eastAsia="zh-CN"/>
              </w:rPr>
              <w:t>文件控制程序</w:t>
            </w:r>
            <w:r>
              <w:rPr>
                <w:rFonts w:hint="eastAsia" w:ascii="宋体" w:hAnsi="宋体" w:eastAsia="宋体" w:cs="宋体"/>
                <w:color w:val="auto"/>
                <w:kern w:val="0"/>
                <w:sz w:val="21"/>
                <w:szCs w:val="21"/>
              </w:rPr>
              <w:t>》，规定了体系文件的编制、审核、批准、受控、使用、报废等要求。查见：</w:t>
            </w:r>
            <w:r>
              <w:rPr>
                <w:rFonts w:hint="eastAsia" w:ascii="宋体" w:hAnsi="宋体" w:eastAsia="宋体" w:cs="宋体"/>
                <w:color w:val="auto"/>
                <w:kern w:val="0"/>
                <w:sz w:val="21"/>
                <w:szCs w:val="21"/>
                <w:lang w:eastAsia="zh-CN"/>
              </w:rPr>
              <w:t>程序文件</w:t>
            </w:r>
            <w:r>
              <w:rPr>
                <w:rFonts w:hint="eastAsia" w:ascii="宋体" w:hAnsi="宋体" w:eastAsia="宋体" w:cs="宋体"/>
                <w:color w:val="auto"/>
                <w:kern w:val="0"/>
                <w:sz w:val="21"/>
                <w:szCs w:val="21"/>
              </w:rPr>
              <w:t>有</w:t>
            </w:r>
            <w:r>
              <w:rPr>
                <w:rFonts w:hint="eastAsia" w:ascii="宋体" w:hAnsi="宋体" w:eastAsia="宋体" w:cs="宋体"/>
                <w:color w:val="auto"/>
                <w:kern w:val="0"/>
                <w:sz w:val="21"/>
                <w:szCs w:val="21"/>
                <w:lang w:val="en-US" w:eastAsia="zh-CN"/>
              </w:rPr>
              <w:t>17</w:t>
            </w:r>
            <w:r>
              <w:rPr>
                <w:rFonts w:hint="eastAsia" w:ascii="宋体" w:hAnsi="宋体" w:eastAsia="宋体" w:cs="宋体"/>
                <w:color w:val="auto"/>
                <w:kern w:val="0"/>
                <w:sz w:val="21"/>
                <w:szCs w:val="21"/>
              </w:rPr>
              <w:t>个，查：《受控文件清单》里面包括：质量手册、</w:t>
            </w:r>
            <w:r>
              <w:rPr>
                <w:rFonts w:hint="eastAsia" w:ascii="宋体" w:hAnsi="宋体" w:eastAsia="宋体" w:cs="宋体"/>
                <w:color w:val="auto"/>
                <w:kern w:val="0"/>
                <w:sz w:val="21"/>
                <w:szCs w:val="21"/>
                <w:lang w:eastAsia="zh-CN"/>
              </w:rPr>
              <w:t>程序文件</w:t>
            </w:r>
            <w:r>
              <w:rPr>
                <w:rFonts w:hint="eastAsia" w:ascii="宋体" w:hAnsi="宋体" w:eastAsia="宋体" w:cs="宋体"/>
                <w:color w:val="auto"/>
                <w:kern w:val="0"/>
                <w:sz w:val="21"/>
                <w:szCs w:val="21"/>
              </w:rPr>
              <w:t>、岗位职责、</w:t>
            </w:r>
            <w:r>
              <w:rPr>
                <w:rFonts w:hint="eastAsia" w:ascii="宋体" w:hAnsi="宋体" w:eastAsia="宋体" w:cs="宋体"/>
                <w:color w:val="auto"/>
                <w:kern w:val="0"/>
                <w:sz w:val="21"/>
                <w:szCs w:val="21"/>
                <w:lang w:eastAsia="zh-CN"/>
              </w:rPr>
              <w:t>程序文件</w:t>
            </w:r>
            <w:r>
              <w:rPr>
                <w:rFonts w:hint="eastAsia" w:ascii="宋体" w:hAnsi="宋体" w:eastAsia="宋体" w:cs="宋体"/>
                <w:color w:val="auto"/>
                <w:kern w:val="0"/>
                <w:sz w:val="21"/>
                <w:szCs w:val="21"/>
              </w:rPr>
              <w:t>汇编等。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查见：《文件发放、回收记录》</w:t>
            </w:r>
            <w:r>
              <w:rPr>
                <w:rFonts w:hint="eastAsia" w:ascii="宋体" w:hAnsi="宋体" w:eastAsia="宋体" w:cs="宋体"/>
                <w:color w:val="auto"/>
                <w:kern w:val="0"/>
                <w:sz w:val="21"/>
                <w:szCs w:val="21"/>
                <w:lang w:eastAsia="zh-CN"/>
              </w:rPr>
              <w:t>程序文件</w:t>
            </w:r>
            <w:r>
              <w:rPr>
                <w:rFonts w:hint="eastAsia" w:ascii="宋体" w:hAnsi="宋体" w:eastAsia="宋体" w:cs="宋体"/>
                <w:color w:val="auto"/>
                <w:kern w:val="0"/>
                <w:sz w:val="21"/>
                <w:szCs w:val="21"/>
              </w:rPr>
              <w:t>、质量手册、</w:t>
            </w:r>
            <w:r>
              <w:rPr>
                <w:rFonts w:hint="eastAsia" w:ascii="宋体" w:hAnsi="宋体" w:eastAsia="宋体" w:cs="宋体"/>
                <w:color w:val="auto"/>
                <w:kern w:val="0"/>
                <w:sz w:val="21"/>
                <w:szCs w:val="21"/>
                <w:lang w:eastAsia="zh-CN"/>
              </w:rPr>
              <w:t>程序文件</w:t>
            </w:r>
            <w:r>
              <w:rPr>
                <w:rFonts w:hint="eastAsia" w:ascii="宋体" w:hAnsi="宋体" w:eastAsia="宋体" w:cs="宋体"/>
                <w:color w:val="auto"/>
                <w:kern w:val="0"/>
                <w:sz w:val="21"/>
                <w:szCs w:val="21"/>
              </w:rPr>
              <w:t>汇编等行了发放；对文件的发放记录内容，有文件编号、分发号，版本，部门签收等内容，暂无回收记录发生。</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可获得该文件的有效版本：</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《质量手册》现行版本为A/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以上文件字迹清楚，审批齐全，受控标识完整</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保存完好，易于识别。</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查《外来文件清单》,里面包括法律</w:t>
            </w:r>
            <w:r>
              <w:rPr>
                <w:rFonts w:hint="eastAsia" w:ascii="宋体" w:hAnsi="宋体" w:eastAsia="宋体" w:cs="宋体"/>
                <w:color w:val="auto"/>
                <w:kern w:val="0"/>
                <w:sz w:val="21"/>
                <w:szCs w:val="21"/>
                <w:highlight w:val="none"/>
              </w:rPr>
              <w:t>法规：</w:t>
            </w:r>
            <w:r>
              <w:rPr>
                <w:rFonts w:hint="eastAsia" w:ascii="宋体" w:hAnsi="宋体" w:eastAsia="宋体" w:cs="宋体"/>
                <w:color w:val="auto"/>
                <w:kern w:val="0"/>
                <w:sz w:val="21"/>
                <w:szCs w:val="21"/>
                <w:highlight w:val="none"/>
                <w:lang w:val="en-US" w:eastAsia="zh-CN"/>
              </w:rPr>
              <w:t>中华人民共和国合同法、中华人民共和国消费者权益保护法、中华人民共和国价格法、中华人民共和国产品质量法。GB/T28897-2012《钢朔复合管》、GB/T12232-2005《通用阀门 法兰连接铁制闸阀》、GB/T13927-2008《工业阀门 压力试验》、GB 4452-2011《室外消火栓》、合同及客户要求</w:t>
            </w:r>
            <w:r>
              <w:rPr>
                <w:rFonts w:hint="eastAsia" w:ascii="宋体" w:hAnsi="宋体" w:eastAsia="宋体" w:cs="宋体"/>
                <w:color w:val="auto"/>
                <w:kern w:val="0"/>
                <w:sz w:val="21"/>
                <w:szCs w:val="21"/>
                <w:highlight w:val="none"/>
              </w:rPr>
              <w:t>。</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查见《质量记录清单》，规定了保存期以及保存的部门。</w:t>
            </w:r>
          </w:p>
          <w:p>
            <w:pPr>
              <w:pStyle w:val="4"/>
              <w:tabs>
                <w:tab w:val="left" w:pos="902"/>
                <w:tab w:val="left" w:pos="1630"/>
                <w:tab w:val="clear" w:pos="1069"/>
                <w:tab w:val="clear" w:pos="2149"/>
              </w:tabs>
              <w:spacing w:line="360" w:lineRule="auto"/>
              <w:ind w:left="0" w:right="1" w:firstLine="420" w:firstLineChars="200"/>
              <w:rPr>
                <w:rFonts w:hint="eastAsia" w:ascii="宋体" w:hAnsi="宋体" w:cs="宋体"/>
                <w:color w:val="auto"/>
                <w:kern w:val="0"/>
                <w:szCs w:val="21"/>
              </w:rPr>
            </w:pPr>
            <w:r>
              <w:rPr>
                <w:rFonts w:hint="eastAsia" w:ascii="宋体" w:hAnsi="宋体" w:eastAsia="宋体" w:cs="宋体"/>
                <w:color w:val="auto"/>
                <w:kern w:val="0"/>
                <w:sz w:val="21"/>
                <w:szCs w:val="21"/>
              </w:rPr>
              <w:t xml:space="preserve">   QMS运行至今文件更改和作废情况未发生。在“</w:t>
            </w:r>
            <w:r>
              <w:rPr>
                <w:rFonts w:hint="eastAsia" w:ascii="宋体" w:hAnsi="宋体" w:eastAsia="宋体" w:cs="宋体"/>
                <w:color w:val="auto"/>
                <w:kern w:val="0"/>
                <w:sz w:val="21"/>
                <w:szCs w:val="21"/>
                <w:lang w:eastAsia="zh-CN"/>
              </w:rPr>
              <w:t>文件控制程序</w:t>
            </w:r>
            <w:r>
              <w:rPr>
                <w:rFonts w:hint="eastAsia" w:ascii="宋体" w:hAnsi="宋体" w:eastAsia="宋体" w:cs="宋体"/>
                <w:color w:val="auto"/>
                <w:kern w:val="0"/>
                <w:sz w:val="21"/>
                <w:szCs w:val="21"/>
              </w:rPr>
              <w:t>”中对如发生以上情况均有明确规定。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新宋体"/>
                <w:color w:val="auto"/>
                <w:kern w:val="2"/>
                <w:sz w:val="21"/>
                <w:szCs w:val="21"/>
                <w:lang w:val="en-US" w:eastAsia="zh-CN" w:bidi="ar-SA"/>
              </w:rPr>
            </w:pPr>
            <w:r>
              <w:rPr>
                <w:rFonts w:hint="eastAsia" w:ascii="宋体" w:hAnsi="宋体" w:cs="宋体"/>
                <w:color w:val="auto"/>
                <w:szCs w:val="24"/>
              </w:rPr>
              <w:t>g）质量管理体系改进的需求。</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2.查顾客满意度调查表：公司202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6</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6分</w:t>
            </w:r>
            <w:r>
              <w:rPr>
                <w:rFonts w:hint="eastAsia" w:ascii="宋体" w:hAnsi="宋体" w:cs="宋体"/>
                <w:color w:val="auto"/>
                <w:szCs w:val="24"/>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2021年1月—2021年6月</w:t>
            </w:r>
            <w:r>
              <w:rPr>
                <w:rFonts w:hint="eastAsia" w:ascii="宋体" w:hAnsi="宋体" w:cs="宋体"/>
                <w:color w:val="auto"/>
                <w:szCs w:val="24"/>
              </w:rPr>
              <w:t>数据统计的结果为：</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产品及时交付率100%</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eastAsia="zh-CN"/>
              </w:rPr>
              <w:t>客户</w:t>
            </w:r>
            <w:r>
              <w:rPr>
                <w:rFonts w:hint="eastAsia" w:ascii="宋体" w:hAnsi="宋体" w:cs="宋体"/>
                <w:color w:val="auto"/>
                <w:szCs w:val="24"/>
              </w:rPr>
              <w:t>满意度</w:t>
            </w:r>
            <w:r>
              <w:rPr>
                <w:rFonts w:hint="default" w:ascii="宋体" w:hAnsi="宋体" w:cs="宋体"/>
                <w:color w:val="auto"/>
                <w:szCs w:val="24"/>
              </w:rPr>
              <w:t>≥90分</w:t>
            </w:r>
            <w:r>
              <w:rPr>
                <w:rFonts w:hint="eastAsia" w:ascii="宋体" w:hAnsi="宋体" w:cs="宋体"/>
                <w:color w:val="auto"/>
                <w:szCs w:val="24"/>
                <w:lang w:val="en-US" w:eastAsia="zh-CN"/>
              </w:rPr>
              <w:t xml:space="preserve">           实测：96分</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培训达成率</w:t>
            </w:r>
            <w:r>
              <w:rPr>
                <w:rFonts w:hint="eastAsia" w:ascii="宋体" w:hAnsi="宋体" w:cs="宋体"/>
                <w:color w:val="auto"/>
                <w:szCs w:val="24"/>
                <w:lang w:val="en-US" w:eastAsia="zh-CN"/>
              </w:rPr>
              <w:t>100</w:t>
            </w:r>
            <w:r>
              <w:rPr>
                <w:rFonts w:hint="eastAsia" w:ascii="宋体" w:hAnsi="宋体" w:cs="宋体"/>
                <w:color w:val="auto"/>
                <w:szCs w:val="24"/>
              </w:rPr>
              <w:t>%</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eastAsia="zh-CN"/>
              </w:rPr>
              <w:t>供方交货及时率</w:t>
            </w:r>
            <w:r>
              <w:rPr>
                <w:rFonts w:hint="eastAsia" w:ascii="宋体" w:hAnsi="宋体" w:cs="宋体"/>
                <w:color w:val="auto"/>
                <w:szCs w:val="24"/>
              </w:rPr>
              <w:t>≥95%</w:t>
            </w:r>
            <w:r>
              <w:rPr>
                <w:rFonts w:hint="eastAsia" w:ascii="宋体" w:hAnsi="宋体" w:cs="宋体"/>
                <w:color w:val="auto"/>
                <w:szCs w:val="24"/>
                <w:lang w:val="en-US" w:eastAsia="zh-CN"/>
              </w:rPr>
              <w:t xml:space="preserve">       实测:99%</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采购合格率</w:t>
            </w:r>
            <w:r>
              <w:rPr>
                <w:rFonts w:hint="default" w:ascii="宋体" w:hAnsi="宋体" w:cs="宋体"/>
                <w:color w:val="auto"/>
                <w:szCs w:val="24"/>
                <w:lang w:eastAsia="zh-CN"/>
              </w:rPr>
              <w:t>≥</w:t>
            </w:r>
            <w:r>
              <w:rPr>
                <w:rFonts w:hint="eastAsia" w:ascii="宋体" w:hAnsi="宋体" w:cs="宋体"/>
                <w:color w:val="auto"/>
                <w:szCs w:val="24"/>
                <w:lang w:val="en-US" w:eastAsia="zh-CN"/>
              </w:rPr>
              <w:t>95</w:t>
            </w:r>
            <w:r>
              <w:rPr>
                <w:rFonts w:hint="eastAsia" w:ascii="宋体" w:hAnsi="宋体" w:cs="宋体"/>
                <w:color w:val="auto"/>
                <w:szCs w:val="24"/>
                <w:lang w:eastAsia="zh-CN"/>
              </w:rPr>
              <w:t>%</w:t>
            </w:r>
            <w:r>
              <w:rPr>
                <w:rFonts w:hint="eastAsia" w:ascii="宋体" w:hAnsi="宋体" w:cs="宋体"/>
                <w:color w:val="auto"/>
                <w:szCs w:val="24"/>
                <w:lang w:val="en-US" w:eastAsia="zh-CN"/>
              </w:rPr>
              <w:t xml:space="preserve">           实测：100%</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9.2</w:t>
            </w:r>
          </w:p>
        </w:tc>
        <w:tc>
          <w:tcPr>
            <w:tcW w:w="10004" w:type="dxa"/>
            <w:vAlign w:val="top"/>
          </w:tcPr>
          <w:p>
            <w:pPr>
              <w:spacing w:line="360" w:lineRule="atLeast"/>
              <w:rPr>
                <w:rFonts w:hint="eastAsia"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w:t>
            </w:r>
            <w:r>
              <w:rPr>
                <w:rFonts w:hint="eastAsia" w:ascii="宋体" w:hAnsi="宋体"/>
                <w:color w:val="auto"/>
                <w:szCs w:val="21"/>
              </w:rPr>
              <w:t>规定了内部审核的目的、范围、职责、要求、方法频次等，规定每两次内审的时间不得超过12个月</w:t>
            </w:r>
            <w:r>
              <w:rPr>
                <w:rFonts w:hint="eastAsia" w:ascii="宋体" w:hAnsi="宋体" w:cs="宋体"/>
                <w:color w:val="auto"/>
                <w:szCs w:val="24"/>
              </w:rPr>
              <w:t>。</w:t>
            </w:r>
          </w:p>
          <w:p>
            <w:pPr>
              <w:spacing w:line="360" w:lineRule="atLeast"/>
              <w:rPr>
                <w:rFonts w:hint="eastAsia"/>
                <w:color w:val="auto"/>
              </w:rPr>
            </w:pPr>
            <w:r>
              <w:rPr>
                <w:rFonts w:hint="eastAsia" w:ascii="宋体" w:hAnsi="宋体"/>
                <w:color w:val="auto"/>
                <w:szCs w:val="21"/>
              </w:rPr>
              <w:t>查，202</w:t>
            </w:r>
            <w:r>
              <w:rPr>
                <w:rFonts w:hint="eastAsia" w:ascii="宋体" w:hAnsi="宋体"/>
                <w:color w:val="auto"/>
                <w:szCs w:val="21"/>
                <w:lang w:val="en-US" w:eastAsia="zh-CN"/>
              </w:rPr>
              <w:t>1</w:t>
            </w:r>
            <w:r>
              <w:rPr>
                <w:rFonts w:hint="eastAsia" w:ascii="宋体" w:hAnsi="宋体"/>
                <w:color w:val="auto"/>
                <w:szCs w:val="21"/>
              </w:rPr>
              <w:t>年《体系审核实施计划》</w:t>
            </w:r>
          </w:p>
          <w:p>
            <w:pPr>
              <w:spacing w:line="360" w:lineRule="auto"/>
              <w:ind w:firstLine="420" w:firstLineChars="200"/>
              <w:rPr>
                <w:rFonts w:hint="default" w:ascii="宋体" w:hAnsi="宋体" w:cs="宋体"/>
                <w:color w:val="auto"/>
                <w:szCs w:val="24"/>
                <w:lang w:val="en-US"/>
              </w:rPr>
            </w:pPr>
            <w:r>
              <w:rPr>
                <w:rFonts w:hint="eastAsia" w:ascii="宋体" w:hAnsi="宋体" w:cs="宋体"/>
                <w:color w:val="auto"/>
                <w:szCs w:val="24"/>
              </w:rPr>
              <w:t>本次审核时间：</w:t>
            </w:r>
            <w:r>
              <w:rPr>
                <w:rFonts w:hint="eastAsia"/>
                <w:color w:val="auto"/>
                <w:sz w:val="21"/>
                <w:szCs w:val="21"/>
                <w:highlight w:val="none"/>
              </w:rPr>
              <w:t>202</w:t>
            </w:r>
            <w:r>
              <w:rPr>
                <w:rFonts w:hint="eastAsia"/>
                <w:color w:val="auto"/>
                <w:sz w:val="21"/>
                <w:szCs w:val="21"/>
                <w:highlight w:val="none"/>
                <w:lang w:val="en-US" w:eastAsia="zh-CN"/>
              </w:rPr>
              <w:t>1年06月10日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spacing w:line="400" w:lineRule="exact"/>
              <w:ind w:firstLine="420" w:firstLineChars="200"/>
              <w:rPr>
                <w:rFonts w:hint="eastAsia" w:ascii="宋体" w:hAnsi="宋体" w:cs="宋体"/>
                <w:color w:val="auto"/>
                <w:szCs w:val="24"/>
                <w:lang w:eastAsia="zh-CN"/>
              </w:rPr>
            </w:pPr>
            <w:r>
              <w:rPr>
                <w:rFonts w:hint="eastAsia" w:ascii="宋体" w:hAnsi="宋体" w:cs="宋体"/>
                <w:color w:val="auto"/>
                <w:szCs w:val="24"/>
              </w:rPr>
              <w:t>审核组组成：</w:t>
            </w:r>
            <w:r>
              <w:rPr>
                <w:rFonts w:hint="eastAsia"/>
                <w:color w:val="auto"/>
                <w:sz w:val="21"/>
                <w:szCs w:val="21"/>
                <w:highlight w:val="none"/>
                <w:lang w:eastAsia="zh-CN"/>
              </w:rPr>
              <w:t>组长：</w:t>
            </w:r>
            <w:r>
              <w:rPr>
                <w:rFonts w:hint="eastAsia"/>
                <w:color w:val="auto"/>
                <w:sz w:val="21"/>
                <w:szCs w:val="21"/>
                <w:lang w:eastAsia="zh-CN"/>
              </w:rPr>
              <w:t>曾琪淋（行政部）   组员：郑剑宝（销售部）</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color w:val="auto"/>
                <w:szCs w:val="21"/>
                <w:lang w:eastAsia="zh-CN"/>
              </w:rPr>
              <w:t>销售部</w:t>
            </w:r>
            <w:r>
              <w:rPr>
                <w:rFonts w:hint="eastAsia" w:ascii="宋体" w:hAnsi="宋体" w:cs="宋体"/>
                <w:color w:val="auto"/>
                <w:szCs w:val="24"/>
              </w:rPr>
              <w:t>审核检查表》、《</w:t>
            </w:r>
            <w:r>
              <w:rPr>
                <w:rFonts w:hint="eastAsia" w:ascii="宋体" w:hAnsi="宋体" w:cs="宋体"/>
                <w:color w:val="auto"/>
                <w:szCs w:val="24"/>
                <w:lang w:eastAsia="zh-CN"/>
              </w:rPr>
              <w:t>行政部</w:t>
            </w:r>
            <w:r>
              <w:rPr>
                <w:rFonts w:hint="eastAsia" w:ascii="宋体" w:hAnsi="宋体" w:cs="宋体"/>
                <w:color w:val="auto"/>
                <w:szCs w:val="24"/>
              </w:rPr>
              <w:t>审核检查表》</w:t>
            </w:r>
            <w:r>
              <w:rPr>
                <w:rFonts w:hint="eastAsia" w:ascii="宋体" w:hAnsi="宋体" w:cs="宋体"/>
                <w:color w:val="auto"/>
                <w:szCs w:val="24"/>
                <w:lang w:eastAsia="zh-CN"/>
              </w:rPr>
              <w:t>、《</w:t>
            </w:r>
            <w:r>
              <w:rPr>
                <w:rFonts w:hint="eastAsia" w:ascii="宋体" w:hAnsi="宋体" w:cs="宋体"/>
                <w:color w:val="auto"/>
                <w:szCs w:val="24"/>
                <w:lang w:val="en-US" w:eastAsia="zh-CN"/>
              </w:rPr>
              <w:t>采购部审核检查表</w:t>
            </w:r>
            <w:r>
              <w:rPr>
                <w:rFonts w:hint="eastAsia" w:ascii="宋体" w:hAnsi="宋体" w:cs="宋体"/>
                <w:color w:val="auto"/>
                <w:szCs w:val="24"/>
                <w:lang w:eastAsia="zh-CN"/>
              </w:rPr>
              <w:t>》</w:t>
            </w:r>
            <w:r>
              <w:rPr>
                <w:rFonts w:hint="eastAsia" w:ascii="宋体" w:hAnsi="宋体" w:cs="宋体"/>
                <w:color w:val="auto"/>
                <w:szCs w:val="24"/>
              </w:rPr>
              <w:t>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此次共开据《内审不符合项报告》1份，</w:t>
            </w:r>
            <w:r>
              <w:rPr>
                <w:rFonts w:hint="eastAsia"/>
                <w:color w:val="auto"/>
                <w:sz w:val="21"/>
                <w:szCs w:val="21"/>
                <w:lang w:eastAsia="zh-CN"/>
              </w:rPr>
              <w:t>涉及行政部</w:t>
            </w:r>
            <w:r>
              <w:rPr>
                <w:rFonts w:hint="eastAsia"/>
                <w:color w:val="auto"/>
                <w:sz w:val="21"/>
                <w:szCs w:val="21"/>
                <w:lang w:val="en-US" w:eastAsia="zh-CN"/>
              </w:rPr>
              <w:t>7.2</w:t>
            </w:r>
            <w:r>
              <w:rPr>
                <w:rFonts w:hint="eastAsia"/>
                <w:color w:val="auto"/>
                <w:sz w:val="21"/>
                <w:szCs w:val="21"/>
                <w:lang w:eastAsia="zh-CN"/>
              </w:rPr>
              <w:t>条款不符合事实描述“在现场检查培训记录时发现，</w:t>
            </w:r>
            <w:r>
              <w:rPr>
                <w:rFonts w:hint="eastAsia"/>
                <w:color w:val="auto"/>
                <w:sz w:val="21"/>
                <w:szCs w:val="21"/>
                <w:lang w:val="en-US" w:eastAsia="zh-CN"/>
              </w:rPr>
              <w:t>对销售部人员进行销售技巧培训时，</w:t>
            </w:r>
            <w:r>
              <w:rPr>
                <w:rFonts w:hint="eastAsia"/>
                <w:color w:val="auto"/>
                <w:sz w:val="21"/>
                <w:szCs w:val="21"/>
                <w:lang w:eastAsia="zh-CN"/>
              </w:rPr>
              <w:t>未见相关负责人对培训效果的评价”。</w:t>
            </w: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公司内审基本符合要求。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val="en-US" w:eastAsia="zh-CN"/>
              </w:rPr>
              <w:t>符合</w:t>
            </w:r>
          </w:p>
        </w:tc>
      </w:tr>
    </w:tbl>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rPr>
          <w:color w:val="auto"/>
        </w:rPr>
      </w:pPr>
    </w:p>
    <w:p>
      <w:pPr>
        <w:pStyle w:val="6"/>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采购部</w:t>
            </w:r>
            <w:r>
              <w:rPr>
                <w:rFonts w:hint="eastAsia" w:ascii="宋体" w:hAnsi="宋体" w:cs="宋体"/>
                <w:color w:val="auto"/>
                <w:sz w:val="24"/>
                <w:szCs w:val="24"/>
              </w:rPr>
              <w:t xml:space="preserve">     主管领导：</w:t>
            </w:r>
            <w:r>
              <w:rPr>
                <w:rFonts w:hint="eastAsia" w:ascii="宋体" w:hAnsi="宋体" w:cs="宋体"/>
                <w:color w:val="auto"/>
                <w:sz w:val="24"/>
                <w:szCs w:val="24"/>
                <w:lang w:eastAsia="zh-CN"/>
              </w:rPr>
              <w:t>陈冲</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CN"/>
              </w:rPr>
              <w:t>曾琪淋</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杨珍全</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2021年07月15日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审核条款：</w:t>
            </w:r>
          </w:p>
          <w:p>
            <w:pPr>
              <w:spacing w:line="360" w:lineRule="auto"/>
              <w:ind w:firstLine="210" w:firstLineChars="100"/>
              <w:textAlignment w:val="baseline"/>
              <w:rPr>
                <w:rFonts w:hint="default" w:ascii="宋体" w:hAnsi="宋体" w:eastAsia="宋体" w:cs="宋体"/>
                <w:color w:val="auto"/>
                <w:sz w:val="24"/>
                <w:szCs w:val="24"/>
                <w:lang w:val="en-US" w:eastAsia="zh-CN"/>
              </w:rPr>
            </w:pPr>
            <w:r>
              <w:rPr>
                <w:rFonts w:hint="eastAsia" w:ascii="宋体" w:hAnsi="宋体" w:cs="新宋体"/>
                <w:color w:val="000000" w:themeColor="text1"/>
                <w:sz w:val="21"/>
                <w:szCs w:val="21"/>
              </w:rPr>
              <w:t>5.3组织的角色、职责和权限；6.2质量目标及其实现的策划；</w:t>
            </w:r>
            <w:r>
              <w:rPr>
                <w:rFonts w:hint="eastAsia" w:ascii="宋体" w:hAnsi="宋体" w:cs="新宋体"/>
                <w:color w:val="auto"/>
                <w:sz w:val="21"/>
                <w:szCs w:val="21"/>
              </w:rPr>
              <w:t>8.4外部提供过程、产品和服务的控制</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采购部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1）负责对供方进行评价和选择; </w:t>
            </w:r>
          </w:p>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rPr>
              <w:t>2）负责</w:t>
            </w:r>
            <w:r>
              <w:rPr>
                <w:rFonts w:hint="eastAsia" w:ascii="宋体" w:hAnsi="宋体" w:cs="宋体"/>
                <w:color w:val="auto"/>
                <w:szCs w:val="21"/>
                <w:lang w:eastAsia="zh-CN"/>
              </w:rPr>
              <w:t>产品</w:t>
            </w:r>
            <w:r>
              <w:rPr>
                <w:rFonts w:hint="eastAsia" w:ascii="宋体" w:hAnsi="宋体" w:cs="宋体"/>
                <w:color w:val="auto"/>
                <w:szCs w:val="21"/>
              </w:rPr>
              <w:t>的采购</w:t>
            </w:r>
            <w:r>
              <w:rPr>
                <w:rFonts w:hint="eastAsia" w:ascii="宋体" w:hAnsi="宋体" w:cs="宋体"/>
                <w:color w:val="auto"/>
                <w:szCs w:val="21"/>
                <w:lang w:eastAsia="zh-CN"/>
              </w:rPr>
              <w:t>。</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rPr>
              <w:t>3)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采购部</w:t>
            </w:r>
            <w:r>
              <w:rPr>
                <w:rFonts w:hint="eastAsia" w:ascii="宋体" w:hAnsi="宋体" w:cs="宋体"/>
                <w:color w:val="auto"/>
                <w:szCs w:val="21"/>
              </w:rPr>
              <w:t>负责人：</w:t>
            </w:r>
            <w:r>
              <w:rPr>
                <w:rFonts w:hint="eastAsia" w:ascii="宋体" w:hAnsi="宋体" w:cs="宋体"/>
                <w:color w:val="auto"/>
                <w:szCs w:val="21"/>
                <w:lang w:eastAsia="zh-CN"/>
              </w:rPr>
              <w:t>陈冲</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2021年度质量目标实绩一览表</w:t>
            </w:r>
            <w:r>
              <w:rPr>
                <w:rFonts w:hint="eastAsia" w:ascii="宋体" w:hAnsi="宋体" w:cs="宋体"/>
                <w:color w:val="auto"/>
                <w:szCs w:val="21"/>
              </w:rPr>
              <w:t xml:space="preserve">》 </w:t>
            </w:r>
          </w:p>
          <w:p>
            <w:pPr>
              <w:spacing w:line="400" w:lineRule="exact"/>
              <w:rPr>
                <w:rFonts w:hint="eastAsia" w:ascii="宋体" w:hAnsi="宋体" w:cs="宋体"/>
                <w:color w:val="auto"/>
                <w:szCs w:val="21"/>
              </w:rPr>
            </w:pPr>
            <w:r>
              <w:rPr>
                <w:rFonts w:hint="eastAsia" w:ascii="宋体" w:hAnsi="宋体" w:cs="宋体"/>
                <w:color w:val="auto"/>
                <w:szCs w:val="21"/>
              </w:rPr>
              <w:t>测量时间：202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6</w:t>
            </w:r>
            <w:r>
              <w:rPr>
                <w:rFonts w:hint="eastAsia" w:ascii="宋体" w:hAnsi="宋体" w:cs="宋体"/>
                <w:color w:val="auto"/>
                <w:szCs w:val="21"/>
              </w:rPr>
              <w:t>月</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供方交货及时率</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95%                   实测：99%            </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采购合格率</w:t>
            </w:r>
            <w:r>
              <w:rPr>
                <w:rFonts w:hint="eastAsia" w:ascii="宋体" w:hAnsi="宋体" w:cs="宋体"/>
                <w:color w:val="auto"/>
                <w:szCs w:val="21"/>
                <w:lang w:eastAsia="zh-CN"/>
              </w:rPr>
              <w:t>≥</w:t>
            </w:r>
            <w:r>
              <w:rPr>
                <w:rFonts w:hint="eastAsia" w:ascii="宋体" w:hAnsi="宋体" w:cs="宋体"/>
                <w:color w:val="auto"/>
                <w:szCs w:val="21"/>
                <w:lang w:val="en-US" w:eastAsia="zh-CN"/>
              </w:rPr>
              <w:t>95%                       实测：100%</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cs="宋体"/>
                <w:color w:val="auto"/>
                <w:szCs w:val="21"/>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8.4.1</w:t>
            </w:r>
          </w:p>
        </w:tc>
        <w:tc>
          <w:tcPr>
            <w:tcW w:w="10004" w:type="dxa"/>
            <w:vAlign w:val="center"/>
          </w:tcPr>
          <w:p>
            <w:pPr>
              <w:spacing w:line="400" w:lineRule="exact"/>
              <w:rPr>
                <w:rFonts w:hint="eastAsia"/>
                <w:color w:val="auto"/>
                <w:szCs w:val="22"/>
                <w:lang w:val="en-US" w:eastAsia="zh-CN"/>
              </w:rPr>
            </w:pPr>
            <w:r>
              <w:rPr>
                <w:rFonts w:hint="eastAsia"/>
                <w:color w:val="auto"/>
                <w:lang w:val="en-US" w:eastAsia="zh-CN"/>
              </w:rPr>
              <w:t>查，公司编制了质量手册8.4条款及《采购控制程序》。文件规定了本公司有关的采购产品的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w:t>
            </w:r>
            <w:r>
              <w:rPr>
                <w:rFonts w:hint="eastAsia" w:ascii="宋体" w:hAnsi="宋体" w:cs="宋体"/>
                <w:color w:val="auto"/>
                <w:szCs w:val="21"/>
                <w:lang w:eastAsia="zh-CN"/>
              </w:rPr>
              <w:t>采购部</w:t>
            </w:r>
            <w:r>
              <w:rPr>
                <w:rFonts w:hint="eastAsia"/>
                <w:color w:val="auto"/>
                <w:szCs w:val="22"/>
                <w:lang w:val="en-US" w:eastAsia="zh-CN"/>
              </w:rPr>
              <w:t>建立合格供方名录，核定《供方评价表》后，编制《合格供方名录》存档。采购人员应该具备相应能力。采购人员应从《合格供方名录》中选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rPr>
            </w:pPr>
            <w:r>
              <w:rPr>
                <w:rFonts w:hint="eastAsia"/>
                <w:color w:val="auto"/>
                <w:lang w:val="en-US" w:eastAsia="zh-CN"/>
              </w:rPr>
              <w:t>查《合格供方名录》合格供应商：</w:t>
            </w:r>
          </w:p>
          <w:p>
            <w:pPr>
              <w:pStyle w:val="2"/>
              <w:rPr>
                <w:rFonts w:hint="eastAsia"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福建南安广鲸消防设备有限公司</w:t>
            </w:r>
            <w:r>
              <w:rPr>
                <w:rFonts w:hint="eastAsia" w:ascii="宋体" w:hAnsi="宋体" w:cs="宋体"/>
                <w:iCs/>
                <w:color w:val="auto"/>
                <w:szCs w:val="21"/>
                <w:highlight w:val="none"/>
                <w:lang w:val="en-US" w:eastAsia="zh-CN"/>
              </w:rPr>
              <w:tab/>
            </w:r>
            <w:r>
              <w:rPr>
                <w:rFonts w:hint="eastAsia" w:ascii="宋体" w:hAnsi="宋体" w:cs="宋体"/>
                <w:iCs/>
                <w:color w:val="auto"/>
                <w:szCs w:val="21"/>
                <w:highlight w:val="none"/>
                <w:lang w:val="en-US" w:eastAsia="zh-CN"/>
              </w:rPr>
              <w:t xml:space="preserve">          供应：消防器材</w:t>
            </w:r>
          </w:p>
          <w:p>
            <w:pPr>
              <w:pStyle w:val="2"/>
              <w:rPr>
                <w:rFonts w:hint="eastAsia" w:ascii="宋体" w:hAnsi="宋体" w:cs="宋体"/>
                <w:iCs/>
                <w:color w:val="auto"/>
                <w:szCs w:val="21"/>
                <w:highlight w:val="none"/>
                <w:lang w:val="en-US" w:eastAsia="zh-CN"/>
              </w:rPr>
            </w:pPr>
            <w:r>
              <w:rPr>
                <w:rFonts w:hint="eastAsia" w:ascii="宋体" w:hAnsi="宋体" w:cs="宋体"/>
                <w:iCs/>
                <w:color w:val="auto"/>
                <w:szCs w:val="21"/>
                <w:highlight w:val="none"/>
                <w:lang w:val="en-US" w:eastAsia="zh-CN"/>
              </w:rPr>
              <w:t>天津卡尔斯阀门股份有限公司</w:t>
            </w:r>
            <w:r>
              <w:rPr>
                <w:rFonts w:hint="eastAsia" w:ascii="宋体" w:hAnsi="宋体" w:cs="宋体"/>
                <w:iCs/>
                <w:color w:val="auto"/>
                <w:szCs w:val="21"/>
                <w:highlight w:val="none"/>
                <w:lang w:val="en-US" w:eastAsia="zh-CN"/>
              </w:rPr>
              <w:tab/>
            </w:r>
            <w:r>
              <w:rPr>
                <w:rFonts w:hint="eastAsia" w:ascii="宋体" w:hAnsi="宋体" w:cs="宋体"/>
                <w:iCs/>
                <w:color w:val="auto"/>
                <w:szCs w:val="21"/>
                <w:highlight w:val="none"/>
                <w:lang w:val="en-US" w:eastAsia="zh-CN"/>
              </w:rPr>
              <w:t xml:space="preserve">          供应：阀门</w:t>
            </w:r>
          </w:p>
          <w:p>
            <w:pPr>
              <w:pStyle w:val="2"/>
              <w:rPr>
                <w:rFonts w:hint="eastAsia"/>
                <w:color w:val="auto"/>
              </w:rPr>
            </w:pPr>
            <w:r>
              <w:rPr>
                <w:rFonts w:hint="eastAsia" w:ascii="宋体" w:hAnsi="宋体" w:cs="宋体"/>
                <w:iCs/>
                <w:color w:val="auto"/>
                <w:szCs w:val="21"/>
                <w:highlight w:val="none"/>
                <w:lang w:val="en-US" w:eastAsia="zh-CN"/>
              </w:rPr>
              <w:t>济南迈科管道技术有限公司</w:t>
            </w:r>
            <w:r>
              <w:rPr>
                <w:rFonts w:hint="eastAsia" w:ascii="宋体" w:hAnsi="宋体" w:cs="宋体"/>
                <w:iCs/>
                <w:color w:val="auto"/>
                <w:szCs w:val="21"/>
                <w:highlight w:val="none"/>
                <w:lang w:val="en-US" w:eastAsia="zh-CN"/>
              </w:rPr>
              <w:tab/>
            </w:r>
            <w:r>
              <w:rPr>
                <w:rFonts w:hint="eastAsia" w:ascii="宋体" w:hAnsi="宋体" w:cs="宋体"/>
                <w:iCs/>
                <w:color w:val="auto"/>
                <w:szCs w:val="21"/>
                <w:highlight w:val="none"/>
                <w:lang w:val="en-US" w:eastAsia="zh-CN"/>
              </w:rPr>
              <w:t xml:space="preserve">             供应：管材</w:t>
            </w:r>
            <w:r>
              <w:rPr>
                <w:rFonts w:hint="eastAsia"/>
                <w:color w:val="auto"/>
              </w:rPr>
              <w:t xml:space="preserve"> </w:t>
            </w:r>
          </w:p>
          <w:p>
            <w:pPr>
              <w:pStyle w:val="2"/>
              <w:rPr>
                <w:rFonts w:hint="default"/>
                <w:color w:val="auto"/>
                <w:lang w:val="en-US" w:eastAsia="zh-CN"/>
              </w:rPr>
            </w:pPr>
            <w:r>
              <w:rPr>
                <w:rFonts w:hint="eastAsia"/>
                <w:color w:val="auto"/>
                <w:lang w:val="en-US" w:eastAsia="zh-CN"/>
              </w:rPr>
              <w:t>。。。。。。</w:t>
            </w: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供方评价表》</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2021年4月供方评价确认：</w:t>
            </w:r>
          </w:p>
          <w:p>
            <w:pPr>
              <w:spacing w:line="360" w:lineRule="auto"/>
              <w:rPr>
                <w:rFonts w:hint="eastAsia" w:ascii="宋体" w:hAnsi="宋体" w:cs="宋体"/>
                <w:color w:val="auto"/>
                <w:szCs w:val="21"/>
                <w:lang w:val="en-US" w:eastAsia="zh-CN"/>
              </w:rPr>
            </w:pPr>
            <w:r>
              <w:rPr>
                <w:rFonts w:hint="eastAsia" w:ascii="宋体" w:hAnsi="宋体" w:cs="宋体"/>
                <w:iCs/>
                <w:color w:val="auto"/>
                <w:szCs w:val="21"/>
                <w:lang w:val="en-US" w:eastAsia="zh-CN"/>
              </w:rPr>
              <w:t>福建南安广鲸消防设备有限公司</w:t>
            </w:r>
            <w:r>
              <w:rPr>
                <w:rFonts w:hint="eastAsia" w:ascii="宋体" w:hAnsi="宋体" w:cs="宋体"/>
                <w:color w:val="auto"/>
                <w:szCs w:val="21"/>
                <w:lang w:val="en-US" w:eastAsia="zh-CN"/>
              </w:rPr>
              <w:t xml:space="preserve">        供应：</w:t>
            </w:r>
            <w:r>
              <w:rPr>
                <w:rFonts w:hint="eastAsia" w:ascii="宋体" w:hAnsi="宋体" w:cs="宋体"/>
                <w:iCs/>
                <w:color w:val="auto"/>
                <w:szCs w:val="21"/>
                <w:highlight w:val="none"/>
                <w:lang w:val="en-US" w:eastAsia="zh-CN"/>
              </w:rPr>
              <w:t>消防器材</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w:t>
            </w:r>
            <w:r>
              <w:rPr>
                <w:rFonts w:hint="eastAsia" w:ascii="宋体" w:hAnsi="宋体" w:eastAsia="宋体" w:cs="宋体"/>
                <w:color w:val="auto"/>
                <w:szCs w:val="21"/>
                <w:lang w:val="en-US" w:eastAsia="zh-CN"/>
              </w:rPr>
              <w:t>同意列入合格供方名录。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评价人：</w:t>
            </w:r>
            <w:r>
              <w:rPr>
                <w:rFonts w:hint="eastAsia" w:ascii="宋体" w:hAnsi="宋体" w:cs="宋体"/>
                <w:color w:val="auto"/>
                <w:szCs w:val="21"/>
                <w:lang w:val="en-US" w:eastAsia="zh-CN"/>
              </w:rPr>
              <w:t>曾琪淋</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 xml:space="preserve">陈冲、郑剑宝   </w:t>
            </w:r>
            <w:r>
              <w:rPr>
                <w:rFonts w:hint="eastAsia" w:ascii="宋体" w:hAnsi="宋体" w:eastAsia="宋体" w:cs="宋体"/>
                <w:color w:val="auto"/>
                <w:szCs w:val="21"/>
                <w:lang w:val="en-US" w:eastAsia="zh-CN"/>
              </w:rPr>
              <w:t xml:space="preserve">  审批人：</w:t>
            </w:r>
            <w:r>
              <w:rPr>
                <w:rFonts w:hint="eastAsia" w:ascii="宋体" w:hAnsi="宋体" w:cs="宋体"/>
                <w:color w:val="auto"/>
                <w:szCs w:val="21"/>
                <w:lang w:val="en-US" w:eastAsia="zh-CN"/>
              </w:rPr>
              <w:t>周文冠</w:t>
            </w:r>
            <w:r>
              <w:rPr>
                <w:rFonts w:hint="eastAsia" w:ascii="宋体" w:hAnsi="宋体" w:eastAsia="宋体" w:cs="宋体"/>
                <w:color w:val="auto"/>
                <w:szCs w:val="21"/>
                <w:lang w:val="en-US" w:eastAsia="zh-CN"/>
              </w:rPr>
              <w:t xml:space="preserve">   </w:t>
            </w:r>
            <w:r>
              <w:rPr>
                <w:rFonts w:hint="eastAsia"/>
                <w:color w:val="auto"/>
                <w:sz w:val="21"/>
                <w:szCs w:val="21"/>
                <w:lang w:eastAsia="zh-CN"/>
              </w:rPr>
              <w:t>2021.4.10</w:t>
            </w:r>
            <w:r>
              <w:rPr>
                <w:rFonts w:hint="eastAsia" w:ascii="宋体" w:hAnsi="宋体" w:eastAsia="宋体" w:cs="宋体"/>
                <w:color w:val="auto"/>
                <w:szCs w:val="21"/>
                <w:lang w:val="en-US" w:eastAsia="zh-CN"/>
              </w:rPr>
              <w:t>。</w:t>
            </w:r>
          </w:p>
          <w:p>
            <w:pPr>
              <w:pStyle w:val="2"/>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ascii="宋体" w:hAnsi="宋体" w:cs="宋体"/>
                <w:iCs/>
                <w:color w:val="auto"/>
                <w:szCs w:val="21"/>
                <w:highlight w:val="none"/>
                <w:lang w:val="en-US" w:eastAsia="zh-CN"/>
              </w:rPr>
              <w:t>天津卡尔斯阀门股份有限公司</w:t>
            </w:r>
            <w:r>
              <w:rPr>
                <w:rFonts w:hint="eastAsia" w:ascii="宋体" w:hAnsi="宋体" w:cs="宋体"/>
                <w:color w:val="auto"/>
                <w:szCs w:val="21"/>
                <w:lang w:val="en-US" w:eastAsia="zh-CN"/>
              </w:rPr>
              <w:t xml:space="preserve">             供应：</w:t>
            </w:r>
            <w:r>
              <w:rPr>
                <w:rFonts w:hint="eastAsia" w:ascii="宋体" w:hAnsi="宋体" w:cs="宋体"/>
                <w:iCs/>
                <w:color w:val="auto"/>
                <w:szCs w:val="21"/>
                <w:highlight w:val="none"/>
                <w:lang w:val="en-US" w:eastAsia="zh-CN"/>
              </w:rPr>
              <w:t>阀门</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公司组织各部门对该供方的资质、产品质量、价格、售后服务等进行了评价。</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评定结论：合格，同意</w:t>
            </w:r>
            <w:r>
              <w:rPr>
                <w:rFonts w:hint="eastAsia" w:ascii="宋体" w:hAnsi="宋体" w:eastAsia="宋体" w:cs="宋体"/>
                <w:color w:val="auto"/>
                <w:szCs w:val="21"/>
                <w:lang w:val="en-US" w:eastAsia="zh-CN"/>
              </w:rPr>
              <w:t>列入合格供方名录。</w:t>
            </w:r>
          </w:p>
          <w:p>
            <w:pPr>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评价人：</w:t>
            </w:r>
            <w:r>
              <w:rPr>
                <w:rFonts w:hint="eastAsia" w:ascii="宋体" w:hAnsi="宋体" w:cs="宋体"/>
                <w:color w:val="auto"/>
                <w:szCs w:val="21"/>
                <w:lang w:val="en-US" w:eastAsia="zh-CN"/>
              </w:rPr>
              <w:t>曾琪淋</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 xml:space="preserve">陈冲、郑剑宝   </w:t>
            </w:r>
            <w:r>
              <w:rPr>
                <w:rFonts w:hint="eastAsia" w:ascii="宋体" w:hAnsi="宋体" w:eastAsia="宋体" w:cs="宋体"/>
                <w:color w:val="auto"/>
                <w:szCs w:val="21"/>
                <w:lang w:val="en-US" w:eastAsia="zh-CN"/>
              </w:rPr>
              <w:t xml:space="preserve">  审批人：</w:t>
            </w:r>
            <w:r>
              <w:rPr>
                <w:rFonts w:hint="eastAsia" w:ascii="宋体" w:hAnsi="宋体" w:cs="宋体"/>
                <w:color w:val="auto"/>
                <w:szCs w:val="21"/>
                <w:lang w:val="en-US" w:eastAsia="zh-CN"/>
              </w:rPr>
              <w:t>周文冠</w:t>
            </w:r>
            <w:r>
              <w:rPr>
                <w:rFonts w:hint="eastAsia" w:ascii="宋体" w:hAnsi="宋体" w:eastAsia="宋体" w:cs="宋体"/>
                <w:color w:val="auto"/>
                <w:szCs w:val="21"/>
                <w:lang w:val="en-US" w:eastAsia="zh-CN"/>
              </w:rPr>
              <w:t xml:space="preserve">   </w:t>
            </w:r>
            <w:r>
              <w:rPr>
                <w:rFonts w:hint="eastAsia"/>
                <w:color w:val="auto"/>
                <w:sz w:val="21"/>
                <w:szCs w:val="21"/>
                <w:lang w:eastAsia="zh-CN"/>
              </w:rPr>
              <w:t>2021.4.10</w:t>
            </w:r>
            <w:r>
              <w:rPr>
                <w:rFonts w:hint="eastAsia" w:ascii="宋体" w:hAnsi="宋体" w:eastAsia="宋体" w:cs="宋体"/>
                <w:color w:val="auto"/>
                <w:szCs w:val="21"/>
                <w:lang w:val="en-US" w:eastAsia="zh-CN"/>
              </w:rPr>
              <w:t>。</w:t>
            </w:r>
          </w:p>
          <w:p>
            <w:pPr>
              <w:pStyle w:val="2"/>
              <w:rPr>
                <w:rFonts w:hint="eastAsia" w:ascii="宋体" w:hAnsi="宋体" w:eastAsia="宋体" w:cs="宋体"/>
                <w:color w:val="auto"/>
                <w:szCs w:val="21"/>
                <w:lang w:val="en-US" w:eastAsia="zh-CN"/>
              </w:rPr>
            </w:pPr>
          </w:p>
          <w:p>
            <w:pPr>
              <w:widowControl/>
              <w:spacing w:line="360" w:lineRule="auto"/>
              <w:rPr>
                <w:rFonts w:hint="eastAsia" w:ascii="宋体" w:hAnsi="宋体" w:eastAsia="宋体" w:cs="宋体"/>
                <w:color w:val="auto"/>
                <w:kern w:val="0"/>
                <w:sz w:val="21"/>
                <w:szCs w:val="21"/>
                <w:lang w:val="en-US" w:eastAsia="zh-CN"/>
              </w:rPr>
            </w:pPr>
            <w:r>
              <w:rPr>
                <w:rFonts w:hint="eastAsia" w:ascii="宋体" w:hAnsi="宋体"/>
                <w:b/>
                <w:bCs w:val="0"/>
                <w:color w:val="auto"/>
                <w:sz w:val="22"/>
                <w:szCs w:val="22"/>
                <w:highlight w:val="none"/>
              </w:rPr>
              <w:t>采购部于</w:t>
            </w:r>
            <w:r>
              <w:rPr>
                <w:rFonts w:hint="eastAsia" w:ascii="宋体" w:hAnsi="宋体"/>
                <w:b/>
                <w:bCs w:val="0"/>
                <w:color w:val="auto"/>
                <w:sz w:val="22"/>
                <w:szCs w:val="22"/>
                <w:highlight w:val="none"/>
                <w:lang w:val="en-US" w:eastAsia="zh-CN"/>
              </w:rPr>
              <w:t>2021</w:t>
            </w:r>
            <w:r>
              <w:rPr>
                <w:rFonts w:hint="eastAsia" w:ascii="宋体" w:hAnsi="宋体"/>
                <w:b/>
                <w:bCs w:val="0"/>
                <w:color w:val="auto"/>
                <w:sz w:val="22"/>
                <w:szCs w:val="22"/>
                <w:highlight w:val="none"/>
              </w:rPr>
              <w:t>年</w:t>
            </w:r>
            <w:r>
              <w:rPr>
                <w:rFonts w:hint="eastAsia" w:ascii="宋体" w:hAnsi="宋体"/>
                <w:b/>
                <w:bCs w:val="0"/>
                <w:color w:val="auto"/>
                <w:sz w:val="22"/>
                <w:szCs w:val="22"/>
                <w:highlight w:val="none"/>
                <w:lang w:val="en-US" w:eastAsia="zh-CN"/>
              </w:rPr>
              <w:t>2</w:t>
            </w:r>
            <w:r>
              <w:rPr>
                <w:rFonts w:hint="eastAsia" w:ascii="宋体" w:hAnsi="宋体"/>
                <w:b/>
                <w:bCs w:val="0"/>
                <w:color w:val="auto"/>
                <w:sz w:val="22"/>
                <w:szCs w:val="22"/>
                <w:highlight w:val="none"/>
              </w:rPr>
              <w:t>月</w:t>
            </w:r>
            <w:r>
              <w:rPr>
                <w:rFonts w:hint="eastAsia" w:ascii="宋体" w:hAnsi="宋体"/>
                <w:b/>
                <w:bCs w:val="0"/>
                <w:color w:val="auto"/>
                <w:sz w:val="22"/>
                <w:szCs w:val="22"/>
                <w:highlight w:val="none"/>
                <w:lang w:val="en-US" w:eastAsia="zh-CN"/>
              </w:rPr>
              <w:t>25</w:t>
            </w:r>
            <w:r>
              <w:rPr>
                <w:rFonts w:hint="eastAsia" w:ascii="宋体" w:hAnsi="宋体"/>
                <w:b/>
                <w:bCs w:val="0"/>
                <w:color w:val="auto"/>
                <w:sz w:val="22"/>
                <w:szCs w:val="22"/>
                <w:highlight w:val="none"/>
              </w:rPr>
              <w:t>日与</w:t>
            </w:r>
            <w:r>
              <w:rPr>
                <w:rFonts w:hint="eastAsia" w:ascii="宋体" w:hAnsi="宋体" w:cs="宋体"/>
                <w:b/>
                <w:bCs w:val="0"/>
                <w:iCs/>
                <w:color w:val="auto"/>
                <w:szCs w:val="21"/>
                <w:highlight w:val="none"/>
                <w:lang w:val="en-US" w:eastAsia="zh-CN"/>
              </w:rPr>
              <w:t>济南迈科管道技术有限公司</w:t>
            </w:r>
            <w:r>
              <w:rPr>
                <w:rFonts w:hint="eastAsia" w:ascii="宋体" w:hAnsi="宋体"/>
                <w:b/>
                <w:bCs w:val="0"/>
                <w:color w:val="auto"/>
                <w:sz w:val="22"/>
                <w:szCs w:val="22"/>
                <w:highlight w:val="none"/>
              </w:rPr>
              <w:t>签订的</w:t>
            </w:r>
            <w:r>
              <w:rPr>
                <w:rFonts w:hint="eastAsia" w:ascii="宋体" w:hAnsi="宋体"/>
                <w:b/>
                <w:bCs w:val="0"/>
                <w:color w:val="auto"/>
                <w:sz w:val="22"/>
                <w:szCs w:val="22"/>
                <w:highlight w:val="none"/>
                <w:lang w:val="en-US" w:eastAsia="zh-CN"/>
              </w:rPr>
              <w:t>一批</w:t>
            </w:r>
            <w:r>
              <w:rPr>
                <w:rFonts w:hint="eastAsia" w:ascii="宋体" w:hAnsi="宋体" w:cs="宋体"/>
                <w:b/>
                <w:bCs w:val="0"/>
                <w:iCs/>
                <w:color w:val="auto"/>
                <w:szCs w:val="21"/>
                <w:highlight w:val="none"/>
                <w:lang w:val="en-US" w:eastAsia="zh-CN"/>
              </w:rPr>
              <w:t>管材</w:t>
            </w:r>
            <w:r>
              <w:rPr>
                <w:rFonts w:hint="eastAsia" w:ascii="宋体" w:hAnsi="宋体"/>
                <w:b/>
                <w:bCs w:val="0"/>
                <w:color w:val="auto"/>
                <w:sz w:val="22"/>
                <w:szCs w:val="22"/>
                <w:highlight w:val="none"/>
              </w:rPr>
              <w:t>购买合同，未能提供</w:t>
            </w:r>
            <w:r>
              <w:rPr>
                <w:rFonts w:hint="eastAsia" w:ascii="宋体" w:hAnsi="宋体" w:cs="宋体"/>
                <w:b/>
                <w:bCs w:val="0"/>
                <w:iCs/>
                <w:color w:val="auto"/>
                <w:szCs w:val="21"/>
                <w:highlight w:val="none"/>
                <w:lang w:val="en-US" w:eastAsia="zh-CN"/>
              </w:rPr>
              <w:t>济南迈科管道技术有限公司</w:t>
            </w:r>
            <w:r>
              <w:rPr>
                <w:rFonts w:hint="eastAsia" w:ascii="宋体" w:hAnsi="宋体"/>
                <w:b/>
                <w:bCs w:val="0"/>
                <w:color w:val="auto"/>
                <w:sz w:val="22"/>
                <w:szCs w:val="22"/>
                <w:highlight w:val="none"/>
              </w:rPr>
              <w:t>供方评价资料。</w:t>
            </w:r>
            <w:r>
              <w:rPr>
                <w:rFonts w:hint="eastAsia" w:ascii="宋体" w:hAnsi="宋体"/>
                <w:b/>
                <w:bCs w:val="0"/>
                <w:color w:val="auto"/>
                <w:sz w:val="22"/>
                <w:szCs w:val="22"/>
                <w:highlight w:val="none"/>
                <w:lang w:val="en-US" w:eastAsia="zh-CN"/>
              </w:rPr>
              <w:t>不符合</w:t>
            </w:r>
            <w:r>
              <w:rPr>
                <w:rFonts w:hint="eastAsia" w:ascii="宋体" w:hAnsi="宋体"/>
                <w:b/>
                <w:bCs w:val="0"/>
                <w:color w:val="auto"/>
                <w:sz w:val="22"/>
                <w:szCs w:val="22"/>
              </w:rPr>
              <w:t>标准8.4 .1条款</w:t>
            </w:r>
            <w:r>
              <w:rPr>
                <w:rFonts w:hint="eastAsia" w:ascii="宋体" w:hAnsi="宋体"/>
                <w:b/>
                <w:bCs w:val="0"/>
                <w:color w:val="auto"/>
                <w:sz w:val="22"/>
                <w:szCs w:val="22"/>
                <w:lang w:eastAsia="zh-CN"/>
              </w:rPr>
              <w:t>。</w:t>
            </w:r>
          </w:p>
        </w:tc>
        <w:tc>
          <w:tcPr>
            <w:tcW w:w="1585" w:type="dxa"/>
            <w:vAlign w:val="top"/>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r>
              <w:rPr>
                <w:rFonts w:hint="eastAsia"/>
                <w:color w:val="auto"/>
                <w:lang w:val="en-US" w:eastAsia="zh-CN"/>
              </w:rPr>
              <w:t>N</w:t>
            </w: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cs="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8.4.2</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查，公司对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rPr>
                <w:rFonts w:hint="eastAsia" w:ascii="宋体" w:hAnsi="宋体" w:cs="宋体"/>
                <w:color w:val="auto"/>
                <w:szCs w:val="21"/>
                <w:lang w:eastAsia="zh-CN"/>
              </w:rPr>
            </w:pPr>
            <w:r>
              <w:rPr>
                <w:rFonts w:hint="eastAsia" w:ascii="宋体" w:hAnsi="宋体" w:cs="宋体"/>
                <w:color w:val="auto"/>
                <w:szCs w:val="21"/>
              </w:rPr>
              <w:t>提供</w:t>
            </w:r>
            <w:r>
              <w:rPr>
                <w:rFonts w:hint="eastAsia" w:ascii="宋体" w:hAnsi="宋体" w:cs="宋体"/>
                <w:iCs/>
                <w:color w:val="auto"/>
                <w:szCs w:val="21"/>
                <w:highlight w:val="none"/>
                <w:lang w:val="en-US" w:eastAsia="zh-CN"/>
              </w:rPr>
              <w:t>天津卡尔斯阀门股份有限公司</w:t>
            </w:r>
            <w:r>
              <w:rPr>
                <w:rFonts w:hint="eastAsia" w:ascii="宋体" w:hAnsi="宋体" w:cs="宋体"/>
                <w:iCs/>
                <w:color w:val="auto"/>
                <w:szCs w:val="21"/>
                <w:lang w:val="en-US" w:eastAsia="zh-CN"/>
              </w:rPr>
              <w:t>（供应：</w:t>
            </w:r>
            <w:r>
              <w:rPr>
                <w:rFonts w:hint="eastAsia" w:ascii="宋体" w:hAnsi="宋体" w:cs="宋体"/>
                <w:iCs/>
                <w:color w:val="auto"/>
                <w:szCs w:val="21"/>
                <w:highlight w:val="none"/>
                <w:lang w:val="en-US" w:eastAsia="zh-CN"/>
              </w:rPr>
              <w:t>阀门</w:t>
            </w:r>
            <w:r>
              <w:rPr>
                <w:rFonts w:hint="eastAsia" w:ascii="宋体" w:hAnsi="宋体" w:cs="宋体"/>
                <w:iCs/>
                <w:color w:val="auto"/>
                <w:szCs w:val="21"/>
                <w:lang w:val="en-US" w:eastAsia="zh-CN"/>
              </w:rPr>
              <w:t>）</w:t>
            </w:r>
            <w:r>
              <w:rPr>
                <w:rFonts w:hint="eastAsia" w:ascii="宋体" w:hAnsi="宋体" w:cs="宋体"/>
                <w:color w:val="auto"/>
                <w:szCs w:val="21"/>
              </w:rPr>
              <w:t>评价报告，包括：</w:t>
            </w:r>
            <w:r>
              <w:rPr>
                <w:rFonts w:hint="eastAsia" w:ascii="宋体" w:hAnsi="宋体" w:cs="宋体"/>
                <w:color w:val="auto"/>
                <w:szCs w:val="21"/>
                <w:lang w:val="en-US" w:eastAsia="zh-CN"/>
              </w:rPr>
              <w:t>供方的资质、产品质量、价格、售后服务等</w:t>
            </w:r>
            <w:r>
              <w:rPr>
                <w:rFonts w:hint="eastAsia" w:ascii="宋体" w:hAnsi="宋体" w:cs="宋体"/>
                <w:color w:val="auto"/>
                <w:szCs w:val="21"/>
              </w:rPr>
              <w:t>。</w:t>
            </w:r>
            <w:r>
              <w:rPr>
                <w:rFonts w:hint="eastAsia" w:ascii="宋体" w:hAnsi="宋体" w:cs="宋体"/>
                <w:color w:val="auto"/>
                <w:szCs w:val="21"/>
                <w:lang w:val="en-US" w:eastAsia="zh-CN"/>
              </w:rPr>
              <w:t>评审时间</w:t>
            </w:r>
            <w:r>
              <w:rPr>
                <w:rFonts w:hint="eastAsia"/>
                <w:color w:val="auto"/>
                <w:sz w:val="21"/>
                <w:szCs w:val="21"/>
                <w:lang w:eastAsia="zh-CN"/>
              </w:rPr>
              <w:t>2021.4.10</w:t>
            </w:r>
            <w:r>
              <w:rPr>
                <w:rFonts w:hint="eastAsia" w:ascii="宋体" w:hAnsi="宋体" w:cs="宋体"/>
                <w:color w:val="auto"/>
                <w:szCs w:val="21"/>
                <w:lang w:eastAsia="zh-CN"/>
              </w:rPr>
              <w:t>。</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查，供方产品质量统计反馈情况，公司策划了采购产品的管理要求，质量反馈要求；</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查 公司采购不合格情况</w:t>
            </w:r>
            <w:r>
              <w:rPr>
                <w:rFonts w:hint="eastAsia" w:ascii="宋体" w:hAnsi="宋体" w:cs="宋体"/>
                <w:color w:val="auto"/>
                <w:szCs w:val="21"/>
                <w:highlight w:val="none"/>
                <w:lang w:val="en-US" w:eastAsia="zh-CN"/>
              </w:rPr>
              <w:t>:</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负责人讲20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月以来，未出现采购产品有</w:t>
            </w:r>
            <w:r>
              <w:rPr>
                <w:rFonts w:hint="eastAsia" w:ascii="宋体" w:hAnsi="宋体" w:cs="宋体"/>
                <w:color w:val="auto"/>
                <w:szCs w:val="21"/>
                <w:highlight w:val="none"/>
                <w:lang w:val="en-US" w:eastAsia="zh-CN"/>
              </w:rPr>
              <w:t>重大</w:t>
            </w:r>
            <w:r>
              <w:rPr>
                <w:rFonts w:hint="eastAsia" w:ascii="宋体" w:hAnsi="宋体" w:cs="宋体"/>
                <w:color w:val="auto"/>
                <w:szCs w:val="21"/>
                <w:highlight w:val="none"/>
                <w:lang w:eastAsia="zh-CN"/>
              </w:rPr>
              <w:t>质量不符合的情况</w:t>
            </w:r>
            <w:r>
              <w:rPr>
                <w:rFonts w:hint="eastAsia" w:ascii="宋体" w:hAnsi="宋体" w:cs="宋体"/>
                <w:color w:val="auto"/>
                <w:szCs w:val="21"/>
                <w:highlight w:val="none"/>
                <w:lang w:val="en-US" w:eastAsia="zh-CN"/>
              </w:rPr>
              <w:t>,有个别外包装破损及小瑕疵情况发生，详见10.2</w:t>
            </w:r>
            <w:r>
              <w:rPr>
                <w:rFonts w:hint="eastAsia" w:ascii="宋体" w:hAnsi="宋体" w:cs="宋体"/>
                <w:color w:val="auto"/>
                <w:szCs w:val="24"/>
                <w:highlight w:val="none"/>
              </w:rPr>
              <w:t>纠正和预防措施处</w:t>
            </w:r>
            <w:r>
              <w:rPr>
                <w:rFonts w:hint="eastAsia" w:ascii="宋体" w:hAnsi="宋体" w:cs="宋体"/>
                <w:color w:val="auto"/>
                <w:szCs w:val="24"/>
                <w:highlight w:val="none"/>
                <w:lang w:val="en-US" w:eastAsia="zh-CN"/>
              </w:rPr>
              <w:t>理</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lang w:eastAsia="zh-CN"/>
              </w:rPr>
              <w:t xml:space="preserve"> 公司编制了《</w:t>
            </w:r>
            <w:r>
              <w:rPr>
                <w:rFonts w:hint="eastAsia" w:ascii="宋体" w:hAnsi="宋体" w:cs="宋体"/>
                <w:color w:val="auto"/>
                <w:szCs w:val="21"/>
                <w:highlight w:val="none"/>
                <w:lang w:eastAsia="zh-CN"/>
              </w:rPr>
              <w:t>采购控制程序》，要求采购的产品必须进行检验。</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highlight w:val="none"/>
                <w:lang w:val="en-US" w:eastAsia="zh-CN"/>
              </w:rPr>
              <w:t>顾客在接受产品时，由公司及顾客一起</w:t>
            </w:r>
            <w:r>
              <w:rPr>
                <w:rFonts w:hint="eastAsia" w:ascii="宋体" w:hAnsi="宋体" w:cs="宋体"/>
                <w:color w:val="auto"/>
                <w:szCs w:val="21"/>
                <w:highlight w:val="none"/>
                <w:lang w:eastAsia="zh-CN"/>
              </w:rPr>
              <w:t>对产品名称、外观</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lang w:eastAsia="zh-CN"/>
              </w:rPr>
              <w:t>、数量、</w:t>
            </w:r>
            <w:r>
              <w:rPr>
                <w:rFonts w:hint="eastAsia" w:ascii="宋体" w:hAnsi="宋体" w:cs="宋体"/>
                <w:color w:val="auto"/>
                <w:szCs w:val="21"/>
                <w:highlight w:val="none"/>
                <w:lang w:val="en-US" w:eastAsia="zh-CN"/>
              </w:rPr>
              <w:t>规格</w:t>
            </w:r>
            <w:r>
              <w:rPr>
                <w:rFonts w:hint="eastAsia" w:ascii="宋体" w:hAnsi="宋体" w:cs="宋体"/>
                <w:color w:val="auto"/>
                <w:szCs w:val="21"/>
                <w:highlight w:val="none"/>
                <w:lang w:eastAsia="zh-CN"/>
              </w:rPr>
              <w:t>型号、</w:t>
            </w:r>
            <w:r>
              <w:rPr>
                <w:rFonts w:hint="eastAsia" w:ascii="宋体" w:hAnsi="宋体" w:cs="宋体"/>
                <w:color w:val="auto"/>
                <w:szCs w:val="21"/>
                <w:highlight w:val="none"/>
                <w:lang w:val="en-US" w:eastAsia="zh-CN"/>
              </w:rPr>
              <w:t>包装、产品质量证明书（检验报告）等</w:t>
            </w:r>
            <w:r>
              <w:rPr>
                <w:rFonts w:hint="eastAsia" w:ascii="宋体" w:hAnsi="宋体" w:cs="宋体"/>
                <w:color w:val="auto"/>
                <w:szCs w:val="21"/>
                <w:highlight w:val="none"/>
                <w:lang w:eastAsia="zh-CN"/>
              </w:rPr>
              <w:t>进行验收</w:t>
            </w:r>
            <w:r>
              <w:rPr>
                <w:rFonts w:hint="eastAsia" w:ascii="宋体" w:hAnsi="宋体" w:cs="宋体"/>
                <w:color w:val="auto"/>
                <w:szCs w:val="21"/>
                <w:lang w:eastAsia="zh-CN"/>
              </w:rPr>
              <w:t>。</w:t>
            </w:r>
          </w:p>
          <w:p>
            <w:pPr>
              <w:spacing w:line="360" w:lineRule="auto"/>
              <w:ind w:firstLine="420" w:firstLineChars="200"/>
              <w:rPr>
                <w:rFonts w:hint="eastAsia"/>
                <w:color w:val="auto"/>
                <w:lang w:val="en-US" w:eastAsia="zh-CN"/>
              </w:rPr>
            </w:pPr>
            <w:r>
              <w:rPr>
                <w:rFonts w:hint="eastAsia" w:ascii="宋体" w:hAnsi="宋体" w:cs="宋体"/>
                <w:color w:val="auto"/>
                <w:szCs w:val="21"/>
                <w:highlight w:val="none"/>
                <w:lang w:val="en-US" w:eastAsia="zh-CN"/>
              </w:rPr>
              <w:t>查进货检验记录：</w:t>
            </w:r>
            <w:r>
              <w:rPr>
                <w:rFonts w:hint="eastAsia" w:ascii="宋体" w:hAnsi="宋体" w:cs="宋体"/>
                <w:color w:val="auto"/>
                <w:szCs w:val="21"/>
                <w:lang w:val="en-US" w:eastAsia="zh-CN"/>
              </w:rPr>
              <w:t>详见8.6进货检验记录。</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现场查看其他采购物料均按要求进行了验证</w:t>
            </w:r>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cs="宋体"/>
                <w:color w:val="auto"/>
                <w:szCs w:val="21"/>
                <w:lang w:eastAsia="zh-CN"/>
              </w:rPr>
              <w:t>公司外部供方的管理基本符合要求。</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cs="宋体"/>
                <w:color w:val="auto"/>
                <w:szCs w:val="21"/>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8.4.3</w:t>
            </w:r>
          </w:p>
        </w:tc>
        <w:tc>
          <w:tcPr>
            <w:tcW w:w="10004" w:type="dxa"/>
            <w:vAlign w:val="center"/>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因与采购供方为多年合作关系，组织与外部供方沟通均通过电话、</w:t>
            </w:r>
            <w:r>
              <w:rPr>
                <w:rFonts w:hint="eastAsia" w:ascii="宋体" w:hAnsi="宋体" w:cs="宋体"/>
                <w:color w:val="auto"/>
                <w:szCs w:val="21"/>
                <w:lang w:val="en-US" w:eastAsia="zh-CN"/>
              </w:rPr>
              <w:t>网络</w:t>
            </w:r>
            <w:r>
              <w:rPr>
                <w:rFonts w:hint="eastAsia" w:ascii="宋体" w:hAnsi="宋体" w:cs="宋体"/>
                <w:color w:val="auto"/>
                <w:szCs w:val="21"/>
              </w:rPr>
              <w:t>等方式予以实现，效果能满足要求。负责人讲沟通的内容包括：所提供的过程、产品和服务等；</w:t>
            </w:r>
          </w:p>
          <w:p>
            <w:pPr>
              <w:widowControl/>
              <w:spacing w:line="360" w:lineRule="auto"/>
              <w:ind w:firstLine="525" w:firstLineChars="250"/>
              <w:rPr>
                <w:rFonts w:hint="eastAsia" w:ascii="宋体" w:hAnsi="宋体" w:cs="宋体"/>
                <w:iCs/>
                <w:color w:val="auto"/>
                <w:szCs w:val="21"/>
              </w:rPr>
            </w:pPr>
            <w:r>
              <w:rPr>
                <w:rFonts w:hint="eastAsia" w:ascii="宋体" w:hAnsi="宋体" w:cs="宋体"/>
                <w:iCs/>
                <w:color w:val="auto"/>
                <w:szCs w:val="21"/>
              </w:rPr>
              <w:t>经询问，</w:t>
            </w:r>
            <w:r>
              <w:rPr>
                <w:rFonts w:hint="eastAsia" w:ascii="宋体" w:hAnsi="宋体" w:cs="宋体"/>
                <w:iCs/>
                <w:color w:val="auto"/>
                <w:szCs w:val="21"/>
                <w:lang w:val="en-US" w:eastAsia="zh-CN"/>
              </w:rPr>
              <w:t>负责人称</w:t>
            </w:r>
            <w:r>
              <w:rPr>
                <w:rFonts w:hint="eastAsia" w:ascii="宋体" w:hAnsi="宋体" w:cs="宋体"/>
                <w:iCs/>
                <w:color w:val="auto"/>
                <w:szCs w:val="21"/>
              </w:rPr>
              <w:t>组织的采购通过</w:t>
            </w:r>
            <w:r>
              <w:rPr>
                <w:rFonts w:hint="eastAsia" w:ascii="宋体" w:hAnsi="宋体" w:cs="宋体"/>
                <w:iCs/>
                <w:color w:val="auto"/>
                <w:szCs w:val="21"/>
                <w:lang w:val="en-US" w:eastAsia="zh-CN"/>
              </w:rPr>
              <w:t>客户需求按合同清单要求</w:t>
            </w:r>
            <w:r>
              <w:rPr>
                <w:rFonts w:hint="eastAsia" w:ascii="宋体" w:hAnsi="宋体" w:cs="宋体"/>
                <w:iCs/>
                <w:color w:val="auto"/>
                <w:szCs w:val="21"/>
              </w:rPr>
              <w:t>进行采购。</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eastAsia="宋体"/>
                <w:color w:val="auto"/>
                <w:lang w:val="en-US" w:eastAsia="zh-CN"/>
              </w:rPr>
              <w:t>天津卡尔斯阀门股份有限公司</w:t>
            </w:r>
            <w:r>
              <w:rPr>
                <w:rFonts w:hint="eastAsia" w:ascii="宋体" w:hAnsi="宋体"/>
                <w:color w:val="auto"/>
                <w:szCs w:val="21"/>
                <w:highlight w:val="none"/>
                <w:lang w:val="en-US" w:eastAsia="zh-CN"/>
              </w:rPr>
              <w:t xml:space="preserve">       合同签订日期：2021.1.16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1600"/>
              <w:gridCol w:w="152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60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型号/规格</w:t>
                  </w:r>
                </w:p>
              </w:tc>
              <w:tc>
                <w:tcPr>
                  <w:tcW w:w="152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7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tcPr>
                <w:p>
                  <w:pPr>
                    <w:spacing w:line="360" w:lineRule="auto"/>
                    <w:jc w:val="left"/>
                    <w:rPr>
                      <w:rFonts w:hint="default" w:ascii="宋体" w:hAnsi="宋体"/>
                      <w:color w:val="auto"/>
                      <w:szCs w:val="21"/>
                      <w:highlight w:val="none"/>
                      <w:vertAlign w:val="baseline"/>
                      <w:lang w:val="en-US" w:eastAsia="zh-CN"/>
                    </w:rPr>
                  </w:pPr>
                  <w:r>
                    <w:rPr>
                      <w:rFonts w:hint="eastAsia"/>
                      <w:color w:val="auto"/>
                      <w:lang w:val="en-US" w:eastAsia="zh-CN"/>
                    </w:rPr>
                    <w:t>软密封闸阀</w:t>
                  </w:r>
                </w:p>
              </w:tc>
              <w:tc>
                <w:tcPr>
                  <w:tcW w:w="160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DN50</w:t>
                  </w:r>
                </w:p>
              </w:tc>
              <w:tc>
                <w:tcPr>
                  <w:tcW w:w="152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200个</w:t>
                  </w:r>
                </w:p>
              </w:tc>
              <w:tc>
                <w:tcPr>
                  <w:tcW w:w="17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tcPr>
                <w:p>
                  <w:pPr>
                    <w:spacing w:line="360" w:lineRule="auto"/>
                    <w:jc w:val="left"/>
                    <w:rPr>
                      <w:rFonts w:hint="eastAsia"/>
                      <w:color w:val="auto"/>
                      <w:lang w:eastAsia="zh-CN"/>
                    </w:rPr>
                  </w:pPr>
                  <w:r>
                    <w:rPr>
                      <w:rFonts w:hint="eastAsia"/>
                      <w:color w:val="auto"/>
                      <w:lang w:val="en-US" w:eastAsia="zh-CN"/>
                    </w:rPr>
                    <w:t>软密封闸阀</w:t>
                  </w:r>
                </w:p>
              </w:tc>
              <w:tc>
                <w:tcPr>
                  <w:tcW w:w="160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DN65</w:t>
                  </w:r>
                </w:p>
              </w:tc>
              <w:tc>
                <w:tcPr>
                  <w:tcW w:w="1520" w:type="dxa"/>
                </w:tcPr>
                <w:p>
                  <w:pPr>
                    <w:spacing w:line="360" w:lineRule="auto"/>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400个</w:t>
                  </w:r>
                </w:p>
              </w:tc>
              <w:tc>
                <w:tcPr>
                  <w:tcW w:w="1740" w:type="dxa"/>
                </w:tcPr>
                <w:p>
                  <w:pPr>
                    <w:spacing w:line="360" w:lineRule="auto"/>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tcPr>
                <w:p>
                  <w:pPr>
                    <w:spacing w:line="360" w:lineRule="auto"/>
                    <w:jc w:val="left"/>
                    <w:rPr>
                      <w:rFonts w:hint="eastAsia"/>
                      <w:color w:val="auto"/>
                      <w:lang w:eastAsia="zh-CN"/>
                    </w:rPr>
                  </w:pPr>
                  <w:r>
                    <w:rPr>
                      <w:rFonts w:hint="eastAsia"/>
                      <w:color w:val="auto"/>
                      <w:lang w:val="en-US" w:eastAsia="zh-CN"/>
                    </w:rPr>
                    <w:t>软密封闸阀</w:t>
                  </w:r>
                </w:p>
              </w:tc>
              <w:tc>
                <w:tcPr>
                  <w:tcW w:w="160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DN80</w:t>
                  </w:r>
                </w:p>
              </w:tc>
              <w:tc>
                <w:tcPr>
                  <w:tcW w:w="152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400</w:t>
                  </w:r>
                </w:p>
              </w:tc>
              <w:tc>
                <w:tcPr>
                  <w:tcW w:w="1740" w:type="dxa"/>
                </w:tcPr>
                <w:p>
                  <w:pPr>
                    <w:spacing w:line="360" w:lineRule="auto"/>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6" w:type="dxa"/>
                </w:tcPr>
                <w:p>
                  <w:pPr>
                    <w:spacing w:line="360" w:lineRule="auto"/>
                    <w:jc w:val="left"/>
                    <w:rPr>
                      <w:rFonts w:hint="eastAsia"/>
                      <w:color w:val="auto"/>
                      <w:lang w:eastAsia="zh-CN"/>
                    </w:rPr>
                  </w:pPr>
                  <w:r>
                    <w:rPr>
                      <w:rFonts w:hint="eastAsia"/>
                      <w:color w:val="auto"/>
                      <w:lang w:val="en-US" w:eastAsia="zh-CN"/>
                    </w:rPr>
                    <w:t>软密封闸阀</w:t>
                  </w:r>
                </w:p>
              </w:tc>
              <w:tc>
                <w:tcPr>
                  <w:tcW w:w="160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DN100</w:t>
                  </w:r>
                </w:p>
              </w:tc>
              <w:tc>
                <w:tcPr>
                  <w:tcW w:w="152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500</w:t>
                  </w:r>
                </w:p>
              </w:tc>
              <w:tc>
                <w:tcPr>
                  <w:tcW w:w="1740" w:type="dxa"/>
                </w:tcPr>
                <w:p>
                  <w:pPr>
                    <w:spacing w:line="360" w:lineRule="auto"/>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bl>
          <w:p>
            <w:pPr>
              <w:spacing w:line="360" w:lineRule="auto"/>
              <w:rPr>
                <w:rFonts w:hint="default"/>
                <w:color w:val="auto"/>
                <w:highlight w:val="none"/>
                <w:lang w:val="en-US" w:eastAsia="zh-CN"/>
              </w:rPr>
            </w:pPr>
            <w:r>
              <w:rPr>
                <w:rFonts w:hint="eastAsia"/>
                <w:color w:val="auto"/>
                <w:highlight w:val="none"/>
                <w:lang w:val="en-US" w:eastAsia="zh-CN"/>
              </w:rPr>
              <w:t>.........</w:t>
            </w:r>
          </w:p>
          <w:p>
            <w:pPr>
              <w:spacing w:line="360" w:lineRule="auto"/>
              <w:rPr>
                <w:rFonts w:hint="eastAsia"/>
                <w:color w:val="auto"/>
                <w:highlight w:val="none"/>
                <w:lang w:val="en-US" w:eastAsia="zh-CN"/>
              </w:rPr>
            </w:pPr>
            <w:r>
              <w:rPr>
                <w:rFonts w:hint="eastAsia"/>
                <w:color w:val="auto"/>
                <w:highlight w:val="none"/>
                <w:lang w:val="en-US" w:eastAsia="zh-CN"/>
              </w:rPr>
              <w:t>采购合同明确了货物名称、规格型号、数量，单价</w:t>
            </w:r>
            <w:r>
              <w:rPr>
                <w:rFonts w:hint="eastAsia" w:ascii="宋体" w:hAnsi="宋体"/>
                <w:color w:val="auto"/>
                <w:szCs w:val="21"/>
                <w:highlight w:val="none"/>
                <w:lang w:val="en-US" w:eastAsia="zh-CN"/>
              </w:rPr>
              <w:t>、质量标准、包装、结算方式、纠纷解决等</w:t>
            </w:r>
            <w:r>
              <w:rPr>
                <w:rFonts w:hint="eastAsia"/>
                <w:color w:val="auto"/>
                <w:highlight w:val="none"/>
                <w:lang w:val="en-US" w:eastAsia="zh-CN"/>
              </w:rPr>
              <w:t>。</w:t>
            </w:r>
          </w:p>
          <w:p>
            <w:pPr>
              <w:pStyle w:val="2"/>
              <w:rPr>
                <w:rFonts w:hint="default"/>
                <w:color w:val="auto"/>
                <w:lang w:val="en-US" w:eastAsia="zh-CN"/>
              </w:rPr>
            </w:pP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eastAsia="宋体"/>
                <w:color w:val="auto"/>
                <w:lang w:val="en-US" w:eastAsia="zh-CN"/>
              </w:rPr>
              <w:t>福建南安广鲸消防设备有限公司</w:t>
            </w:r>
            <w:r>
              <w:rPr>
                <w:rFonts w:hint="eastAsia"/>
                <w:color w:val="auto"/>
              </w:rPr>
              <w:t xml:space="preserve"> </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合同签订日期：2021.3.27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440"/>
              <w:gridCol w:w="1680"/>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货品名称</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消防栓</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DN100</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200套</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8" w:type="dxa"/>
                </w:tcPr>
                <w:p>
                  <w:pPr>
                    <w:spacing w:line="360" w:lineRule="auto"/>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消防栓</w:t>
                  </w:r>
                </w:p>
              </w:tc>
              <w:tc>
                <w:tcPr>
                  <w:tcW w:w="144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DN80</w:t>
                  </w:r>
                </w:p>
              </w:tc>
              <w:tc>
                <w:tcPr>
                  <w:tcW w:w="168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100套</w:t>
                  </w:r>
                </w:p>
              </w:tc>
              <w:tc>
                <w:tcPr>
                  <w:tcW w:w="1429"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bl>
          <w:p>
            <w:pPr>
              <w:spacing w:line="360" w:lineRule="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color w:val="auto"/>
                <w:szCs w:val="21"/>
                <w:highlight w:val="none"/>
                <w:lang w:val="en-US" w:eastAsia="zh-CN"/>
              </w:rPr>
              <w:t xml:space="preserve">   </w:t>
            </w: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color w:val="auto"/>
                <w:highlight w:val="none"/>
                <w:lang w:val="en-US" w:eastAsia="zh-CN"/>
              </w:rPr>
              <w:t>货物名称、规格型号、数量，单价</w:t>
            </w:r>
            <w:r>
              <w:rPr>
                <w:rFonts w:hint="eastAsia" w:ascii="宋体" w:hAnsi="宋体"/>
                <w:color w:val="auto"/>
                <w:szCs w:val="21"/>
                <w:highlight w:val="none"/>
                <w:lang w:val="en-US" w:eastAsia="zh-CN"/>
              </w:rPr>
              <w:t>、质量标准、包装、结算方式、纠纷解决等</w:t>
            </w:r>
            <w:r>
              <w:rPr>
                <w:rFonts w:hint="eastAsia" w:ascii="Times New Roman" w:hAnsi="Times New Roman" w:eastAsia="宋体" w:cs="Times New Roman"/>
                <w:color w:val="auto"/>
                <w:kern w:val="2"/>
                <w:sz w:val="21"/>
                <w:szCs w:val="22"/>
                <w:highlight w:val="none"/>
                <w:lang w:val="en-US" w:eastAsia="zh-CN" w:bidi="ar-SA"/>
              </w:rPr>
              <w:t>。</w:t>
            </w:r>
          </w:p>
          <w:p>
            <w:pPr>
              <w:pStyle w:val="2"/>
              <w:rPr>
                <w:rFonts w:hint="eastAsia"/>
                <w:color w:val="auto"/>
                <w:lang w:val="en-US" w:eastAsia="zh-CN"/>
              </w:rPr>
            </w:pPr>
          </w:p>
          <w:p>
            <w:pPr>
              <w:spacing w:line="360" w:lineRule="auto"/>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3、供方：</w:t>
            </w:r>
            <w:r>
              <w:rPr>
                <w:rFonts w:hint="eastAsia" w:eastAsia="宋体"/>
                <w:color w:val="auto"/>
                <w:lang w:val="en-US" w:eastAsia="zh-CN"/>
              </w:rPr>
              <w:t>济南迈科管道技术有限公司</w:t>
            </w:r>
            <w:r>
              <w:rPr>
                <w:rFonts w:hint="eastAsia" w:ascii="Times New Roman" w:hAnsi="Times New Roman" w:eastAsia="宋体" w:cs="Times New Roman"/>
                <w:color w:val="auto"/>
                <w:kern w:val="2"/>
                <w:sz w:val="21"/>
                <w:szCs w:val="22"/>
                <w:highlight w:val="none"/>
                <w:lang w:val="en-US" w:eastAsia="zh-CN" w:bidi="ar-SA"/>
              </w:rPr>
              <w:t xml:space="preserve">   </w:t>
            </w:r>
            <w:r>
              <w:rPr>
                <w:rFonts w:hint="eastAsia" w:ascii="宋体" w:hAnsi="宋体"/>
                <w:color w:val="auto"/>
                <w:szCs w:val="21"/>
                <w:highlight w:val="none"/>
                <w:lang w:val="en-US" w:eastAsia="zh-CN"/>
              </w:rPr>
              <w:t>合同</w:t>
            </w:r>
            <w:r>
              <w:rPr>
                <w:rFonts w:hint="eastAsia" w:ascii="Times New Roman" w:hAnsi="Times New Roman" w:eastAsia="宋体" w:cs="Times New Roman"/>
                <w:color w:val="auto"/>
                <w:kern w:val="2"/>
                <w:sz w:val="21"/>
                <w:szCs w:val="22"/>
                <w:highlight w:val="none"/>
                <w:lang w:val="en-US" w:eastAsia="zh-CN" w:bidi="ar-SA"/>
              </w:rPr>
              <w:t>签订日期：202</w:t>
            </w:r>
            <w:r>
              <w:rPr>
                <w:rFonts w:hint="eastAsia" w:cs="Times New Roman"/>
                <w:color w:val="auto"/>
                <w:kern w:val="2"/>
                <w:sz w:val="21"/>
                <w:szCs w:val="22"/>
                <w:highlight w:val="none"/>
                <w:lang w:val="en-US" w:eastAsia="zh-CN" w:bidi="ar-SA"/>
              </w:rPr>
              <w:t>1</w:t>
            </w:r>
            <w:r>
              <w:rPr>
                <w:rFonts w:hint="eastAsia" w:ascii="Times New Roman" w:hAnsi="Times New Roman" w:eastAsia="宋体" w:cs="Times New Roman"/>
                <w:color w:val="auto"/>
                <w:kern w:val="2"/>
                <w:sz w:val="21"/>
                <w:szCs w:val="22"/>
                <w:highlight w:val="none"/>
                <w:lang w:val="en-US" w:eastAsia="zh-CN" w:bidi="ar-SA"/>
              </w:rPr>
              <w:t>.</w:t>
            </w:r>
            <w:r>
              <w:rPr>
                <w:rFonts w:hint="eastAsia" w:cs="Times New Roman"/>
                <w:color w:val="auto"/>
                <w:kern w:val="2"/>
                <w:sz w:val="21"/>
                <w:szCs w:val="22"/>
                <w:highlight w:val="none"/>
                <w:lang w:val="en-US" w:eastAsia="zh-CN" w:bidi="ar-SA"/>
              </w:rPr>
              <w:t>2.25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1221"/>
              <w:gridCol w:w="1530"/>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品名</w:t>
                  </w:r>
                </w:p>
              </w:tc>
              <w:tc>
                <w:tcPr>
                  <w:tcW w:w="1221"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型号、规格</w:t>
                  </w:r>
                </w:p>
              </w:tc>
              <w:tc>
                <w:tcPr>
                  <w:tcW w:w="15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无缝钢管</w:t>
                  </w:r>
                </w:p>
              </w:tc>
              <w:tc>
                <w:tcPr>
                  <w:tcW w:w="1221"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lang w:val="en-US" w:eastAsia="zh-CN"/>
                    </w:rPr>
                    <w:t>DN76*4</w:t>
                  </w:r>
                </w:p>
              </w:tc>
              <w:tc>
                <w:tcPr>
                  <w:tcW w:w="15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1200米</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spacing w:line="360" w:lineRule="auto"/>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无缝钢管</w:t>
                  </w:r>
                </w:p>
              </w:tc>
              <w:tc>
                <w:tcPr>
                  <w:tcW w:w="1221" w:type="dxa"/>
                </w:tcPr>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DN108*6</w:t>
                  </w:r>
                </w:p>
              </w:tc>
              <w:tc>
                <w:tcPr>
                  <w:tcW w:w="1530" w:type="dxa"/>
                  <w:vAlign w:val="top"/>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1200米</w:t>
                  </w:r>
                </w:p>
              </w:tc>
              <w:tc>
                <w:tcPr>
                  <w:tcW w:w="2036" w:type="dxa"/>
                  <w:vAlign w:val="top"/>
                </w:tcPr>
                <w:p>
                  <w:pPr>
                    <w:spacing w:line="360" w:lineRule="auto"/>
                    <w:rPr>
                      <w:rFonts w:hint="eastAsia" w:ascii="宋体" w:hAnsi="宋体" w:eastAsia="宋体" w:cs="Times New Roman"/>
                      <w:color w:val="auto"/>
                      <w:kern w:val="2"/>
                      <w:sz w:val="21"/>
                      <w:szCs w:val="21"/>
                      <w:highlight w:val="none"/>
                      <w:vertAlign w:val="baseline"/>
                      <w:lang w:val="en-US" w:eastAsia="zh-CN" w:bidi="ar-SA"/>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内外防腐钢管</w:t>
                  </w:r>
                </w:p>
              </w:tc>
              <w:tc>
                <w:tcPr>
                  <w:tcW w:w="1221" w:type="dxa"/>
                </w:tcPr>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DN720</w:t>
                  </w:r>
                </w:p>
              </w:tc>
              <w:tc>
                <w:tcPr>
                  <w:tcW w:w="15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312米</w:t>
                  </w:r>
                </w:p>
              </w:tc>
              <w:tc>
                <w:tcPr>
                  <w:tcW w:w="2036"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螺旋钢管</w:t>
                  </w:r>
                </w:p>
              </w:tc>
              <w:tc>
                <w:tcPr>
                  <w:tcW w:w="1221" w:type="dxa"/>
                </w:tcPr>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DN219</w:t>
                  </w:r>
                </w:p>
              </w:tc>
              <w:tc>
                <w:tcPr>
                  <w:tcW w:w="1530" w:type="dxa"/>
                </w:tcPr>
                <w:p>
                  <w:pPr>
                    <w:spacing w:line="360" w:lineRule="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156米</w:t>
                  </w:r>
                </w:p>
              </w:tc>
              <w:tc>
                <w:tcPr>
                  <w:tcW w:w="2036" w:type="dxa"/>
                </w:tcPr>
                <w:p>
                  <w:pPr>
                    <w:spacing w:line="360" w:lineRule="auto"/>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w:t>
                  </w:r>
                </w:p>
              </w:tc>
            </w:tr>
          </w:tbl>
          <w:p>
            <w:pPr>
              <w:pStyle w:val="15"/>
              <w:rPr>
                <w:rFonts w:hint="eastAsia" w:ascii="Times New Roman" w:hAnsi="Times New Roman" w:cs="Times New Roman"/>
                <w:color w:val="auto"/>
                <w:kern w:val="2"/>
                <w:sz w:val="21"/>
                <w:szCs w:val="22"/>
                <w:highlight w:val="none"/>
                <w:lang w:val="en-US" w:eastAsia="zh-CN" w:bidi="ar-SA"/>
              </w:rPr>
            </w:pPr>
            <w:r>
              <w:rPr>
                <w:rFonts w:hint="eastAsia" w:ascii="Times New Roman" w:hAnsi="Times New Roman" w:cs="Times New Roman"/>
                <w:color w:val="auto"/>
                <w:kern w:val="2"/>
                <w:sz w:val="21"/>
                <w:szCs w:val="22"/>
                <w:highlight w:val="none"/>
                <w:lang w:val="en-US" w:eastAsia="zh-CN" w:bidi="ar-SA"/>
              </w:rPr>
              <w:t>.......</w:t>
            </w:r>
          </w:p>
          <w:p>
            <w:pPr>
              <w:pStyle w:val="15"/>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采购合同明确了</w:t>
            </w:r>
            <w:r>
              <w:rPr>
                <w:rFonts w:hint="eastAsia" w:ascii="Times New Roman" w:hAnsi="Times New Roman" w:cs="Times New Roman"/>
                <w:color w:val="auto"/>
                <w:kern w:val="2"/>
                <w:sz w:val="21"/>
                <w:szCs w:val="22"/>
                <w:highlight w:val="none"/>
                <w:lang w:val="en-US" w:eastAsia="zh-CN" w:bidi="ar-SA"/>
              </w:rPr>
              <w:t>品名</w:t>
            </w:r>
            <w:r>
              <w:rPr>
                <w:rFonts w:hint="eastAsia" w:ascii="Times New Roman" w:hAnsi="Times New Roman" w:eastAsia="宋体" w:cs="Times New Roman"/>
                <w:color w:val="auto"/>
                <w:kern w:val="2"/>
                <w:sz w:val="21"/>
                <w:szCs w:val="22"/>
                <w:highlight w:val="none"/>
                <w:lang w:val="en-US" w:eastAsia="zh-CN" w:bidi="ar-SA"/>
              </w:rPr>
              <w:t>、</w:t>
            </w:r>
            <w:r>
              <w:rPr>
                <w:rFonts w:hint="eastAsia" w:ascii="Times New Roman" w:hAnsi="Times New Roman" w:cs="Times New Roman"/>
                <w:color w:val="auto"/>
                <w:kern w:val="2"/>
                <w:sz w:val="21"/>
                <w:szCs w:val="22"/>
                <w:highlight w:val="none"/>
                <w:lang w:val="en-US" w:eastAsia="zh-CN" w:bidi="ar-SA"/>
              </w:rPr>
              <w:t>功能</w:t>
            </w:r>
            <w:r>
              <w:rPr>
                <w:rFonts w:hint="eastAsia" w:ascii="Times New Roman" w:hAnsi="Times New Roman" w:eastAsia="宋体" w:cs="Times New Roman"/>
                <w:color w:val="auto"/>
                <w:kern w:val="2"/>
                <w:sz w:val="21"/>
                <w:szCs w:val="22"/>
                <w:highlight w:val="none"/>
                <w:lang w:val="en-US" w:eastAsia="zh-CN" w:bidi="ar-SA"/>
              </w:rPr>
              <w:t>、</w:t>
            </w:r>
            <w:r>
              <w:rPr>
                <w:rFonts w:hint="eastAsia" w:ascii="Times New Roman" w:hAnsi="Times New Roman" w:cs="Times New Roman"/>
                <w:color w:val="auto"/>
                <w:kern w:val="2"/>
                <w:sz w:val="21"/>
                <w:szCs w:val="22"/>
                <w:highlight w:val="none"/>
                <w:lang w:val="en-US" w:eastAsia="zh-CN" w:bidi="ar-SA"/>
              </w:rPr>
              <w:t>测试</w:t>
            </w:r>
            <w:r>
              <w:rPr>
                <w:rFonts w:hint="eastAsia" w:ascii="Times New Roman" w:hAnsi="Times New Roman" w:eastAsia="宋体" w:cs="Times New Roman"/>
                <w:color w:val="auto"/>
                <w:kern w:val="2"/>
                <w:sz w:val="21"/>
                <w:szCs w:val="22"/>
                <w:highlight w:val="none"/>
                <w:lang w:val="en-US" w:eastAsia="zh-CN" w:bidi="ar-SA"/>
              </w:rPr>
              <w:t>、结算方式、纠纷解决等。</w:t>
            </w:r>
          </w:p>
          <w:p>
            <w:pPr>
              <w:pStyle w:val="15"/>
              <w:rPr>
                <w:rFonts w:hint="default"/>
                <w:color w:val="auto"/>
                <w:highlight w:val="none"/>
                <w:lang w:val="en-US" w:eastAsia="zh-CN"/>
              </w:rPr>
            </w:pPr>
            <w:r>
              <w:rPr>
                <w:rFonts w:hint="eastAsia"/>
                <w:color w:val="auto"/>
                <w:highlight w:val="none"/>
                <w:lang w:val="en-US" w:eastAsia="zh-CN"/>
              </w:rPr>
              <w:t xml:space="preserve">......  </w:t>
            </w:r>
          </w:p>
          <w:p>
            <w:pPr>
              <w:widowControl/>
              <w:spacing w:line="360" w:lineRule="auto"/>
              <w:rPr>
                <w:rFonts w:hint="eastAsia" w:ascii="宋体" w:hAnsi="宋体" w:cs="宋体"/>
                <w:color w:val="auto"/>
                <w:kern w:val="0"/>
                <w:szCs w:val="21"/>
              </w:rPr>
            </w:pPr>
            <w:r>
              <w:rPr>
                <w:rFonts w:hint="eastAsia" w:ascii="宋体" w:hAnsi="宋体" w:cs="宋体"/>
                <w:color w:val="auto"/>
                <w:kern w:val="0"/>
                <w:szCs w:val="21"/>
              </w:rPr>
              <w:t>以上产品均在合格供应商处进行采购</w:t>
            </w:r>
            <w:r>
              <w:rPr>
                <w:rFonts w:hint="eastAsia" w:ascii="宋体" w:hAnsi="宋体" w:cs="宋体"/>
                <w:color w:val="auto"/>
                <w:kern w:val="0"/>
                <w:szCs w:val="21"/>
                <w:lang w:val="en-US" w:eastAsia="zh-CN"/>
              </w:rPr>
              <w:t>,并由供方提供有部分产品的检验报告，见附件</w:t>
            </w:r>
            <w:r>
              <w:rPr>
                <w:rFonts w:hint="eastAsia" w:ascii="宋体" w:hAnsi="宋体" w:cs="宋体"/>
                <w:color w:val="auto"/>
                <w:kern w:val="0"/>
                <w:szCs w:val="21"/>
              </w:rPr>
              <w:t>。</w:t>
            </w:r>
          </w:p>
          <w:p>
            <w:pPr>
              <w:spacing w:line="360" w:lineRule="auto"/>
              <w:ind w:firstLine="420" w:firstLineChars="200"/>
              <w:rPr>
                <w:rFonts w:hint="eastAsia" w:ascii="宋体" w:hAnsi="宋体" w:cs="宋体"/>
                <w:iCs/>
                <w:color w:val="auto"/>
                <w:szCs w:val="21"/>
              </w:rPr>
            </w:pPr>
            <w:r>
              <w:rPr>
                <w:rFonts w:hint="eastAsia" w:ascii="宋体" w:hAnsi="宋体" w:cs="宋体"/>
                <w:iCs/>
                <w:color w:val="auto"/>
                <w:szCs w:val="21"/>
              </w:rPr>
              <w:t>查，公司与供方的沟通采用电话或网络沟通，沟通有效。</w:t>
            </w:r>
          </w:p>
          <w:p>
            <w:pPr>
              <w:spacing w:line="360" w:lineRule="auto"/>
              <w:rPr>
                <w:rFonts w:hint="eastAsia" w:ascii="宋体" w:hAnsi="宋体" w:eastAsia="宋体" w:cs="宋体"/>
                <w:color w:val="auto"/>
                <w:kern w:val="0"/>
                <w:sz w:val="21"/>
                <w:szCs w:val="21"/>
              </w:rPr>
            </w:pPr>
            <w:r>
              <w:rPr>
                <w:rFonts w:hint="eastAsia" w:ascii="宋体" w:hAnsi="宋体" w:cs="宋体"/>
                <w:color w:val="auto"/>
                <w:szCs w:val="21"/>
              </w:rPr>
              <w:t>外部供方的信息管理有效。</w:t>
            </w:r>
          </w:p>
        </w:tc>
        <w:tc>
          <w:tcPr>
            <w:tcW w:w="1585" w:type="dxa"/>
            <w:vAlign w:val="top"/>
          </w:tcPr>
          <w:p>
            <w:pPr>
              <w:rPr>
                <w:rFonts w:hint="eastAsia"/>
                <w:color w:val="auto"/>
                <w:lang w:val="en-US" w:eastAsia="zh-CN"/>
              </w:rPr>
            </w:pPr>
            <w:r>
              <w:rPr>
                <w:rFonts w:hint="eastAsia"/>
                <w:color w:val="auto"/>
                <w:lang w:val="en-US" w:eastAsia="zh-CN"/>
              </w:rPr>
              <w:t>符合</w:t>
            </w:r>
          </w:p>
        </w:tc>
      </w:tr>
    </w:tbl>
    <w:p>
      <w:pPr>
        <w:pStyle w:val="6"/>
        <w:rPr>
          <w:color w:val="auto"/>
        </w:rPr>
      </w:pPr>
      <w:r>
        <w:rPr>
          <w:rFonts w:hint="eastAsia"/>
          <w:color w:val="auto"/>
        </w:rPr>
        <w:t>说明：不符合标注N</w:t>
      </w:r>
    </w:p>
    <w:p>
      <w:pPr>
        <w:rPr>
          <w:color w:val="auto"/>
        </w:rPr>
      </w:pPr>
    </w:p>
    <w:p>
      <w:pPr>
        <w:pStyle w:val="6"/>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eastAsia="zh-CN"/>
              </w:rPr>
              <w:t>销售部</w:t>
            </w:r>
            <w:r>
              <w:rPr>
                <w:rFonts w:hint="eastAsia" w:ascii="宋体" w:hAnsi="宋体" w:cs="宋体"/>
                <w:color w:val="auto"/>
                <w:sz w:val="24"/>
                <w:szCs w:val="24"/>
              </w:rPr>
              <w:t xml:space="preserve">     主管领导：</w:t>
            </w:r>
            <w:r>
              <w:rPr>
                <w:rFonts w:hint="eastAsia" w:ascii="宋体" w:hAnsi="宋体" w:cs="宋体"/>
                <w:color w:val="auto"/>
                <w:sz w:val="24"/>
                <w:szCs w:val="24"/>
                <w:lang w:val="en-US" w:eastAsia="zh-CN"/>
              </w:rPr>
              <w:t>郑剑宝</w:t>
            </w:r>
            <w:r>
              <w:rPr>
                <w:rFonts w:hint="eastAsia" w:ascii="宋体" w:hAnsi="宋体" w:cs="宋体"/>
                <w:color w:val="auto"/>
                <w:sz w:val="24"/>
                <w:szCs w:val="24"/>
              </w:rPr>
              <w:t xml:space="preserve">     陪同人员：</w:t>
            </w:r>
            <w:r>
              <w:rPr>
                <w:rFonts w:hint="eastAsia" w:ascii="宋体" w:hAnsi="宋体" w:cs="宋体"/>
                <w:color w:val="auto"/>
                <w:sz w:val="24"/>
                <w:szCs w:val="24"/>
                <w:lang w:val="en-US" w:eastAsia="zh-CN"/>
              </w:rPr>
              <w:t>曾琪淋</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杨珍全</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2021年07月15日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审核条款：</w:t>
            </w:r>
            <w:r>
              <w:rPr>
                <w:rFonts w:hint="eastAsia" w:ascii="宋体" w:hAnsi="宋体" w:cs="新宋体"/>
                <w:color w:val="000000" w:themeColor="text1"/>
                <w:sz w:val="21"/>
                <w:szCs w:val="21"/>
              </w:rPr>
              <w:t>5.3组织的角色、职责和权限；6.2质量目标及其实现的策划；7.1.3基础设施；7.1.4过程运行环境</w:t>
            </w:r>
            <w:r>
              <w:rPr>
                <w:rFonts w:hint="eastAsia" w:ascii="宋体" w:hAnsi="宋体" w:cs="新宋体"/>
                <w:color w:val="000000" w:themeColor="text1"/>
                <w:sz w:val="21"/>
                <w:szCs w:val="21"/>
                <w:lang w:eastAsia="zh-CN"/>
              </w:rPr>
              <w:t>；</w:t>
            </w:r>
            <w:r>
              <w:rPr>
                <w:rFonts w:hint="eastAsia" w:ascii="宋体" w:hAnsi="宋体" w:cs="新宋体"/>
                <w:color w:val="000000" w:themeColor="text1"/>
                <w:sz w:val="21"/>
                <w:szCs w:val="21"/>
              </w:rPr>
              <w:t>7.1.5监视和测量资源；8.1运行策划和控制；8.2产品和服务的要求；8.3设计开发控制；8.5.1生产和服务提供的控制；8.5.2标识和可追溯性；8.5.3顾客或外部供方的财产；8.5.4防护；8.5.5交付后的活动；8.5.6更改控制；8.6产品和服务放行；8.7不合格输出的控制；9.1.2顾客满意</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b/>
                <w:bCs w:val="0"/>
                <w:color w:val="auto"/>
                <w:szCs w:val="21"/>
              </w:rPr>
            </w:pPr>
            <w:r>
              <w:rPr>
                <w:rFonts w:hint="eastAsia" w:ascii="宋体" w:hAnsi="宋体" w:cs="宋体"/>
                <w:b/>
                <w:bCs w:val="0"/>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销售部</w:t>
            </w:r>
            <w:r>
              <w:rPr>
                <w:rFonts w:hint="eastAsia" w:ascii="宋体" w:hAnsi="宋体" w:cs="宋体"/>
                <w:color w:val="auto"/>
                <w:szCs w:val="21"/>
              </w:rPr>
              <w:t>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1）负责同本公司的顾客进行联系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2）负责组织公司各职能部门对合同进行评审;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3)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4)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5)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b/>
                <w:bCs w:val="0"/>
                <w:color w:val="auto"/>
                <w:szCs w:val="21"/>
              </w:rPr>
            </w:pPr>
            <w:r>
              <w:rPr>
                <w:rFonts w:hint="eastAsia" w:ascii="宋体" w:hAnsi="宋体" w:cs="宋体"/>
                <w:b/>
                <w:bCs w:val="0"/>
                <w:color w:val="auto"/>
                <w:szCs w:val="21"/>
              </w:rPr>
              <w:t>6.2</w:t>
            </w:r>
          </w:p>
        </w:tc>
        <w:tc>
          <w:tcPr>
            <w:tcW w:w="10004" w:type="dxa"/>
          </w:tcPr>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销售部</w:t>
            </w:r>
            <w:r>
              <w:rPr>
                <w:rFonts w:hint="eastAsia" w:ascii="宋体" w:hAnsi="宋体" w:cs="宋体"/>
                <w:color w:val="auto"/>
                <w:szCs w:val="21"/>
              </w:rPr>
              <w:t>负责人：</w:t>
            </w:r>
            <w:r>
              <w:rPr>
                <w:rFonts w:hint="eastAsia" w:ascii="宋体" w:hAnsi="宋体" w:cs="宋体"/>
                <w:color w:val="auto"/>
                <w:szCs w:val="21"/>
                <w:lang w:val="en-US" w:eastAsia="zh-CN"/>
              </w:rPr>
              <w:t>郑剑宝</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2021年度</w:t>
            </w:r>
            <w:r>
              <w:rPr>
                <w:rFonts w:hint="eastAsia" w:ascii="宋体" w:hAnsi="宋体" w:cs="宋体"/>
                <w:color w:val="auto"/>
                <w:szCs w:val="21"/>
              </w:rPr>
              <w:t xml:space="preserve">质量目标实绩一览表》 </w:t>
            </w:r>
          </w:p>
          <w:p>
            <w:pPr>
              <w:spacing w:line="400" w:lineRule="exact"/>
              <w:rPr>
                <w:rFonts w:hint="eastAsia" w:ascii="宋体" w:hAnsi="宋体" w:cs="宋体"/>
                <w:color w:val="auto"/>
                <w:szCs w:val="21"/>
              </w:rPr>
            </w:pPr>
            <w:r>
              <w:rPr>
                <w:rFonts w:hint="eastAsia" w:ascii="宋体" w:hAnsi="宋体" w:cs="宋体"/>
                <w:color w:val="auto"/>
                <w:szCs w:val="21"/>
              </w:rPr>
              <w:t>测量时间：202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6</w:t>
            </w:r>
            <w:r>
              <w:rPr>
                <w:rFonts w:hint="eastAsia" w:ascii="宋体" w:hAnsi="宋体" w:cs="宋体"/>
                <w:color w:val="auto"/>
                <w:szCs w:val="21"/>
              </w:rPr>
              <w:t>月</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产品及时交付率</w:t>
            </w:r>
            <w:r>
              <w:rPr>
                <w:rFonts w:hint="eastAsia" w:ascii="宋体" w:hAnsi="宋体" w:cs="宋体"/>
                <w:color w:val="auto"/>
                <w:szCs w:val="21"/>
                <w:lang w:val="en-US" w:eastAsia="zh-CN"/>
              </w:rPr>
              <w:t>100</w:t>
            </w:r>
            <w:r>
              <w:rPr>
                <w:rFonts w:hint="eastAsia" w:ascii="宋体" w:hAnsi="宋体" w:cs="宋体"/>
                <w:color w:val="auto"/>
                <w:szCs w:val="21"/>
              </w:rPr>
              <w:t>%</w:t>
            </w:r>
            <w:r>
              <w:rPr>
                <w:rFonts w:hint="eastAsia" w:ascii="宋体" w:hAnsi="宋体" w:cs="宋体"/>
                <w:color w:val="auto"/>
                <w:szCs w:val="21"/>
                <w:lang w:val="en-US" w:eastAsia="zh-CN"/>
              </w:rPr>
              <w:t xml:space="preserve">                    实测：100%            </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客户满意度</w:t>
            </w:r>
            <w:r>
              <w:rPr>
                <w:rFonts w:hint="eastAsia" w:ascii="宋体" w:hAnsi="宋体" w:cs="宋体"/>
                <w:color w:val="auto"/>
                <w:szCs w:val="21"/>
                <w:lang w:eastAsia="zh-CN"/>
              </w:rPr>
              <w:t>≥</w:t>
            </w:r>
            <w:r>
              <w:rPr>
                <w:rFonts w:hint="eastAsia" w:ascii="宋体" w:hAnsi="宋体" w:cs="宋体"/>
                <w:color w:val="auto"/>
                <w:szCs w:val="21"/>
                <w:lang w:val="en-US" w:eastAsia="zh-CN"/>
              </w:rPr>
              <w:t>90分                      实测：96分</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rPr>
                <w:rFonts w:ascii="宋体" w:hAnsi="宋体"/>
                <w:b/>
                <w:color w:val="auto"/>
                <w:szCs w:val="21"/>
              </w:rPr>
            </w:pPr>
            <w:r>
              <w:rPr>
                <w:rFonts w:hint="eastAsia" w:ascii="宋体" w:hAnsi="宋体" w:cs="宋体"/>
                <w:color w:val="auto"/>
                <w:szCs w:val="21"/>
              </w:rPr>
              <w:t>设施</w:t>
            </w:r>
          </w:p>
        </w:tc>
        <w:tc>
          <w:tcPr>
            <w:tcW w:w="960" w:type="dxa"/>
            <w:vAlign w:val="top"/>
          </w:tcPr>
          <w:p>
            <w:pPr>
              <w:rPr>
                <w:rFonts w:hint="eastAsia" w:ascii="宋体" w:hAnsi="宋体" w:cs="宋体"/>
                <w:b/>
                <w:bCs w:val="0"/>
                <w:color w:val="auto"/>
                <w:szCs w:val="21"/>
              </w:rPr>
            </w:pPr>
            <w:r>
              <w:rPr>
                <w:rFonts w:hint="eastAsia" w:ascii="宋体" w:hAnsi="宋体" w:cs="宋体"/>
                <w:b/>
                <w:bCs w:val="0"/>
                <w:color w:val="auto"/>
                <w:szCs w:val="21"/>
              </w:rPr>
              <w:t>7.1.3</w:t>
            </w:r>
          </w:p>
        </w:tc>
        <w:tc>
          <w:tcPr>
            <w:tcW w:w="10004" w:type="dxa"/>
            <w:vAlign w:val="top"/>
          </w:tcPr>
          <w:p>
            <w:pPr>
              <w:spacing w:line="360" w:lineRule="auto"/>
              <w:rPr>
                <w:rFonts w:ascii="宋体" w:hAnsi="宋体"/>
                <w:color w:val="auto"/>
                <w:szCs w:val="21"/>
              </w:rPr>
            </w:pPr>
            <w:r>
              <w:rPr>
                <w:rFonts w:hint="eastAsia" w:ascii="宋体" w:hAnsi="宋体"/>
                <w:color w:val="auto"/>
                <w:szCs w:val="21"/>
              </w:rPr>
              <w:t>1、经了解组织的建筑设施：</w:t>
            </w:r>
          </w:p>
          <w:p>
            <w:pPr>
              <w:spacing w:line="360" w:lineRule="auto"/>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eastAsia="zh-CN"/>
              </w:rPr>
              <w:t>公司有专门用于销售经营的办公室约</w:t>
            </w:r>
            <w:r>
              <w:rPr>
                <w:rFonts w:hint="eastAsia" w:ascii="宋体" w:hAnsi="宋体"/>
                <w:color w:val="auto"/>
                <w:szCs w:val="21"/>
                <w:lang w:val="en-US" w:eastAsia="zh-CN"/>
              </w:rPr>
              <w:t>160平方米左右</w:t>
            </w:r>
            <w:r>
              <w:rPr>
                <w:rFonts w:hint="eastAsia" w:ascii="宋体" w:hAnsi="宋体"/>
                <w:color w:val="auto"/>
                <w:szCs w:val="21"/>
              </w:rPr>
              <w:t>，库房</w:t>
            </w:r>
            <w:r>
              <w:rPr>
                <w:rFonts w:hint="eastAsia" w:ascii="宋体" w:hAnsi="宋体"/>
                <w:color w:val="auto"/>
                <w:szCs w:val="21"/>
                <w:lang w:val="en-US" w:eastAsia="zh-CN"/>
              </w:rPr>
              <w:t>100平方米左右</w:t>
            </w:r>
            <w:r>
              <w:rPr>
                <w:rFonts w:hint="eastAsia" w:ascii="宋体" w:hAnsi="宋体"/>
                <w:color w:val="auto"/>
                <w:szCs w:val="21"/>
                <w:lang w:eastAsia="zh-CN"/>
              </w:rPr>
              <w:t>，配备消防器材</w:t>
            </w:r>
            <w:r>
              <w:rPr>
                <w:rFonts w:hint="eastAsia" w:ascii="宋体" w:hAnsi="宋体"/>
                <w:color w:val="auto"/>
                <w:szCs w:val="21"/>
              </w:rPr>
              <w:t>。</w:t>
            </w:r>
          </w:p>
          <w:p>
            <w:pPr>
              <w:spacing w:line="360" w:lineRule="auto"/>
              <w:rPr>
                <w:rFonts w:hint="eastAsia" w:ascii="宋体" w:hAnsi="宋体"/>
                <w:color w:val="auto"/>
                <w:szCs w:val="21"/>
              </w:rPr>
            </w:pPr>
            <w:r>
              <w:rPr>
                <w:rFonts w:hint="eastAsia" w:ascii="宋体" w:hAnsi="宋体"/>
                <w:color w:val="auto"/>
                <w:szCs w:val="21"/>
              </w:rPr>
              <w:t>2、查《设备管理台账》主要设备包括：</w:t>
            </w:r>
            <w:r>
              <w:rPr>
                <w:rFonts w:hint="eastAsia" w:ascii="宋体" w:hAnsi="宋体"/>
                <w:color w:val="auto"/>
                <w:sz w:val="21"/>
                <w:szCs w:val="21"/>
                <w:highlight w:val="none"/>
                <w:lang w:val="en-US" w:eastAsia="zh-CN"/>
              </w:rPr>
              <w:t>小汽车、电脑、打印机、空调等办公设备等</w:t>
            </w:r>
            <w:r>
              <w:rPr>
                <w:rFonts w:ascii="宋体" w:hAnsi="宋体" w:cs="宋体"/>
                <w:color w:val="auto"/>
                <w:szCs w:val="21"/>
              </w:rPr>
              <w:t>，</w:t>
            </w:r>
            <w:r>
              <w:rPr>
                <w:rFonts w:hint="eastAsia" w:ascii="宋体" w:hAnsi="宋体"/>
                <w:color w:val="auto"/>
                <w:szCs w:val="21"/>
              </w:rPr>
              <w:t>可以满足</w:t>
            </w:r>
            <w:r>
              <w:rPr>
                <w:rFonts w:hint="eastAsia" w:ascii="宋体" w:hAnsi="宋体"/>
                <w:color w:val="auto"/>
                <w:szCs w:val="21"/>
                <w:lang w:eastAsia="zh-CN"/>
              </w:rPr>
              <w:t>销售</w:t>
            </w:r>
            <w:r>
              <w:rPr>
                <w:rFonts w:hint="eastAsia" w:ascii="宋体" w:hAnsi="宋体"/>
                <w:color w:val="auto"/>
                <w:szCs w:val="21"/>
              </w:rPr>
              <w:t>需要。</w:t>
            </w:r>
          </w:p>
          <w:p>
            <w:pPr>
              <w:spacing w:line="360" w:lineRule="auto"/>
              <w:jc w:val="left"/>
              <w:rPr>
                <w:rFonts w:hint="eastAsia" w:ascii="宋体" w:hAnsi="宋体" w:eastAsia="宋体"/>
                <w:color w:val="auto"/>
                <w:szCs w:val="21"/>
                <w:lang w:eastAsia="zh-CN"/>
              </w:rPr>
            </w:pPr>
            <w:r>
              <w:rPr>
                <w:rFonts w:hint="eastAsia" w:ascii="宋体" w:hAnsi="宋体"/>
                <w:color w:val="auto"/>
                <w:szCs w:val="21"/>
                <w:lang w:eastAsia="zh-CN"/>
              </w:rPr>
              <w:t>行政部</w:t>
            </w:r>
            <w:r>
              <w:rPr>
                <w:rFonts w:hint="eastAsia" w:ascii="宋体" w:hAnsi="宋体"/>
                <w:color w:val="auto"/>
                <w:szCs w:val="21"/>
              </w:rPr>
              <w:t>对设备按月方式进行</w:t>
            </w:r>
            <w:r>
              <w:rPr>
                <w:rFonts w:hint="eastAsia" w:ascii="宋体" w:hAnsi="宋体"/>
                <w:color w:val="auto"/>
                <w:szCs w:val="21"/>
                <w:lang w:eastAsia="zh-CN"/>
              </w:rPr>
              <w:t>清洁</w:t>
            </w:r>
            <w:r>
              <w:rPr>
                <w:rFonts w:hint="eastAsia" w:ascii="宋体" w:hAnsi="宋体"/>
                <w:color w:val="auto"/>
                <w:szCs w:val="21"/>
              </w:rPr>
              <w:t>保养并实施。</w:t>
            </w:r>
            <w:r>
              <w:rPr>
                <w:rFonts w:hint="eastAsia" w:ascii="宋体" w:hAnsi="宋体"/>
                <w:color w:val="auto"/>
                <w:szCs w:val="21"/>
                <w:lang w:eastAsia="zh-CN"/>
              </w:rPr>
              <w:t>但没有相应的保养记录，负责人讲，办公设备的维修在专门的购买处进行维修维护。</w:t>
            </w:r>
          </w:p>
          <w:p>
            <w:pPr>
              <w:spacing w:line="360" w:lineRule="auto"/>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、特种设备：无。</w:t>
            </w:r>
          </w:p>
          <w:p>
            <w:pPr>
              <w:spacing w:line="360" w:lineRule="auto"/>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、支持性服务，</w:t>
            </w:r>
            <w:r>
              <w:rPr>
                <w:rFonts w:hint="eastAsia" w:ascii="宋体" w:hAnsi="宋体" w:cs="宋体"/>
                <w:color w:val="auto"/>
                <w:sz w:val="21"/>
                <w:szCs w:val="21"/>
              </w:rPr>
              <w:t>公司有</w:t>
            </w:r>
            <w:r>
              <w:rPr>
                <w:rFonts w:hint="eastAsia" w:ascii="宋体" w:hAnsi="宋体" w:cs="宋体"/>
                <w:color w:val="auto"/>
                <w:sz w:val="21"/>
                <w:szCs w:val="21"/>
                <w:lang w:val="en-US" w:eastAsia="zh-CN"/>
              </w:rPr>
              <w:t>小汽车一辆</w:t>
            </w:r>
            <w:r>
              <w:rPr>
                <w:rFonts w:hint="eastAsia" w:ascii="宋体" w:hAnsi="宋体" w:cs="宋体"/>
                <w:color w:val="auto"/>
                <w:sz w:val="21"/>
                <w:szCs w:val="21"/>
              </w:rPr>
              <w:t>，可以满足业务联系</w:t>
            </w:r>
            <w:r>
              <w:rPr>
                <w:rFonts w:hint="eastAsia" w:ascii="宋体" w:hAnsi="宋体" w:cs="宋体"/>
                <w:color w:val="auto"/>
                <w:sz w:val="21"/>
                <w:szCs w:val="21"/>
                <w:lang w:eastAsia="zh-CN"/>
              </w:rPr>
              <w:t>及销售产品运输</w:t>
            </w:r>
            <w:r>
              <w:rPr>
                <w:rFonts w:hint="eastAsia" w:ascii="宋体" w:hAnsi="宋体" w:cs="宋体"/>
                <w:color w:val="auto"/>
                <w:sz w:val="21"/>
                <w:szCs w:val="21"/>
              </w:rPr>
              <w:t>的需要，汽车由4S店负责维保</w:t>
            </w:r>
            <w:r>
              <w:rPr>
                <w:rFonts w:hint="eastAsia" w:ascii="宋体" w:hAnsi="宋体" w:cs="宋体"/>
                <w:color w:val="auto"/>
                <w:sz w:val="21"/>
                <w:szCs w:val="21"/>
                <w:lang w:eastAsia="zh-CN"/>
              </w:rPr>
              <w:t>。</w:t>
            </w:r>
            <w:r>
              <w:rPr>
                <w:rFonts w:hint="eastAsia" w:ascii="宋体" w:hAnsi="宋体"/>
                <w:color w:val="auto"/>
                <w:szCs w:val="21"/>
              </w:rPr>
              <w:t>产品运输</w:t>
            </w:r>
            <w:r>
              <w:rPr>
                <w:rFonts w:hint="eastAsia" w:ascii="宋体" w:hAnsi="宋体"/>
                <w:color w:val="auto"/>
                <w:szCs w:val="21"/>
                <w:lang w:eastAsia="zh-CN"/>
              </w:rPr>
              <w:t>主要</w:t>
            </w:r>
            <w:r>
              <w:rPr>
                <w:rFonts w:hint="eastAsia" w:ascii="宋体" w:hAnsi="宋体"/>
                <w:color w:val="auto"/>
                <w:szCs w:val="21"/>
              </w:rPr>
              <w:t>由公司</w:t>
            </w:r>
            <w:r>
              <w:rPr>
                <w:rFonts w:hint="eastAsia" w:ascii="宋体" w:hAnsi="宋体"/>
                <w:color w:val="auto"/>
                <w:szCs w:val="21"/>
                <w:lang w:eastAsia="zh-CN"/>
              </w:rPr>
              <w:t>自己</w:t>
            </w:r>
            <w:r>
              <w:rPr>
                <w:rFonts w:hint="eastAsia" w:ascii="宋体" w:hAnsi="宋体"/>
                <w:color w:val="auto"/>
                <w:szCs w:val="21"/>
              </w:rPr>
              <w:t>承担</w:t>
            </w:r>
            <w:r>
              <w:rPr>
                <w:rFonts w:hint="eastAsia" w:ascii="宋体" w:hAnsi="宋体"/>
                <w:color w:val="auto"/>
                <w:szCs w:val="21"/>
                <w:lang w:eastAsia="zh-CN"/>
              </w:rPr>
              <w:t>或物流公司</w:t>
            </w:r>
            <w:r>
              <w:rPr>
                <w:rFonts w:hint="eastAsia" w:ascii="宋体" w:hAnsi="宋体"/>
                <w:color w:val="auto"/>
                <w:szCs w:val="21"/>
              </w:rPr>
              <w:t>，公司未建立信息管理系统用于生产和服务。</w:t>
            </w:r>
          </w:p>
          <w:p>
            <w:pPr>
              <w:rPr>
                <w:rFonts w:hint="eastAsia" w:ascii="宋体" w:hAnsi="宋体" w:cs="宋体"/>
                <w:color w:val="auto"/>
                <w:szCs w:val="21"/>
              </w:rPr>
            </w:pPr>
            <w:r>
              <w:rPr>
                <w:rFonts w:hint="eastAsia" w:ascii="宋体" w:hAnsi="宋体"/>
                <w:color w:val="auto"/>
                <w:szCs w:val="21"/>
              </w:rPr>
              <w:t>目前该公司基础设施符合要求，基本能满足公司运营的要求。</w:t>
            </w:r>
          </w:p>
        </w:tc>
        <w:tc>
          <w:tcPr>
            <w:tcW w:w="1585" w:type="dxa"/>
            <w:vAlign w:val="top"/>
          </w:tcPr>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Align w:val="top"/>
          </w:tcPr>
          <w:p>
            <w:pPr>
              <w:spacing w:line="360" w:lineRule="auto"/>
              <w:rPr>
                <w:rFonts w:hint="eastAsia" w:ascii="宋体" w:hAnsi="宋体" w:cs="宋体"/>
                <w:color w:val="auto"/>
                <w:szCs w:val="24"/>
              </w:rPr>
            </w:pPr>
            <w:r>
              <w:rPr>
                <w:rFonts w:hint="eastAsia" w:ascii="宋体" w:hAnsi="宋体" w:cs="新宋体"/>
                <w:color w:val="auto"/>
                <w:szCs w:val="21"/>
              </w:rPr>
              <w:t>过程运行环境</w:t>
            </w:r>
          </w:p>
        </w:tc>
        <w:tc>
          <w:tcPr>
            <w:tcW w:w="960" w:type="dxa"/>
            <w:vAlign w:val="top"/>
          </w:tcPr>
          <w:p>
            <w:pPr>
              <w:rPr>
                <w:rFonts w:hint="eastAsia"/>
                <w:b/>
                <w:bCs/>
                <w:color w:val="auto"/>
              </w:rPr>
            </w:pPr>
            <w:r>
              <w:rPr>
                <w:rFonts w:hint="eastAsia" w:ascii="宋体" w:hAnsi="宋体" w:cs="新宋体"/>
                <w:b/>
                <w:bCs/>
                <w:color w:val="auto"/>
                <w:szCs w:val="21"/>
              </w:rPr>
              <w:t>7.1.4</w:t>
            </w:r>
          </w:p>
        </w:tc>
        <w:tc>
          <w:tcPr>
            <w:tcW w:w="10004" w:type="dxa"/>
            <w:vAlign w:val="top"/>
          </w:tcPr>
          <w:p>
            <w:pPr>
              <w:spacing w:line="360" w:lineRule="auto"/>
              <w:jc w:val="left"/>
              <w:rPr>
                <w:rFonts w:hint="eastAsia" w:ascii="宋体" w:hAnsi="宋体" w:eastAsia="宋体" w:cs="Times New Roman"/>
                <w:color w:val="auto"/>
                <w:szCs w:val="21"/>
              </w:rPr>
            </w:pPr>
            <w:r>
              <w:rPr>
                <w:rFonts w:hint="eastAsia" w:ascii="宋体" w:hAnsi="宋体" w:eastAsia="宋体" w:cs="Times New Roman"/>
                <w:color w:val="auto"/>
                <w:szCs w:val="21"/>
              </w:rPr>
              <w:t>现场查看：</w:t>
            </w:r>
          </w:p>
          <w:p>
            <w:pPr>
              <w:spacing w:line="360" w:lineRule="auto"/>
              <w:ind w:firstLine="420" w:firstLineChars="200"/>
              <w:jc w:val="left"/>
              <w:rPr>
                <w:rFonts w:hint="eastAsia" w:ascii="宋体" w:hAnsi="宋体" w:cs="宋体"/>
                <w:color w:val="auto"/>
                <w:szCs w:val="24"/>
              </w:rPr>
            </w:pPr>
            <w:r>
              <w:rPr>
                <w:rFonts w:hint="eastAsia" w:ascii="宋体" w:hAnsi="宋体" w:cs="Times New Roman"/>
                <w:color w:val="auto"/>
                <w:szCs w:val="21"/>
                <w:lang w:eastAsia="zh-CN"/>
              </w:rPr>
              <w:t>行政部</w:t>
            </w:r>
            <w:r>
              <w:rPr>
                <w:rFonts w:hint="eastAsia" w:ascii="宋体" w:hAnsi="宋体" w:eastAsia="宋体" w:cs="Times New Roman"/>
                <w:color w:val="auto"/>
                <w:szCs w:val="21"/>
              </w:rPr>
              <w:t>内设备布置合理，通道畅通，照明设施齐全，均配备了</w:t>
            </w:r>
            <w:r>
              <w:rPr>
                <w:rFonts w:hint="eastAsia" w:ascii="宋体" w:hAnsi="宋体" w:eastAsia="宋体" w:cs="Times New Roman"/>
                <w:color w:val="auto"/>
                <w:szCs w:val="21"/>
                <w:lang w:eastAsia="zh-CN"/>
              </w:rPr>
              <w:t>办公设备、电脑</w:t>
            </w:r>
            <w:r>
              <w:rPr>
                <w:rFonts w:hint="eastAsia" w:ascii="宋体" w:hAnsi="宋体" w:eastAsia="宋体" w:cs="Times New Roman"/>
                <w:color w:val="auto"/>
                <w:szCs w:val="21"/>
              </w:rPr>
              <w:t>、消防设施等设施，</w:t>
            </w:r>
            <w:r>
              <w:rPr>
                <w:rFonts w:hint="eastAsia" w:ascii="宋体" w:hAnsi="宋体" w:eastAsia="宋体" w:cs="Times New Roman"/>
                <w:color w:val="auto"/>
                <w:szCs w:val="21"/>
                <w:lang w:eastAsia="zh-CN"/>
              </w:rPr>
              <w:t>销售经营</w:t>
            </w:r>
            <w:r>
              <w:rPr>
                <w:rFonts w:hint="eastAsia" w:ascii="宋体" w:hAnsi="宋体" w:eastAsia="宋体" w:cs="Times New Roman"/>
                <w:color w:val="auto"/>
                <w:szCs w:val="21"/>
              </w:rPr>
              <w:t>场所光线较充足</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目前工作环境符合生产需要。</w:t>
            </w:r>
          </w:p>
        </w:tc>
        <w:tc>
          <w:tcPr>
            <w:tcW w:w="1585" w:type="dxa"/>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color w:val="auto"/>
                <w:szCs w:val="21"/>
              </w:rPr>
            </w:pPr>
            <w:r>
              <w:rPr>
                <w:rFonts w:hint="eastAsia" w:ascii="宋体" w:hAnsi="宋体" w:cs="宋体"/>
                <w:color w:val="auto"/>
                <w:szCs w:val="21"/>
              </w:rPr>
              <w:t>监视和测量资源</w:t>
            </w:r>
          </w:p>
        </w:tc>
        <w:tc>
          <w:tcPr>
            <w:tcW w:w="960" w:type="dxa"/>
            <w:vAlign w:val="top"/>
          </w:tcPr>
          <w:p>
            <w:pPr>
              <w:rPr>
                <w:rFonts w:hint="eastAsia" w:ascii="宋体" w:hAnsi="宋体" w:cs="宋体"/>
                <w:b/>
                <w:bCs/>
                <w:color w:val="auto"/>
                <w:szCs w:val="21"/>
              </w:rPr>
            </w:pPr>
            <w:r>
              <w:rPr>
                <w:rFonts w:hint="eastAsia" w:ascii="宋体" w:hAnsi="宋体" w:cs="宋体"/>
                <w:b/>
                <w:bCs/>
                <w:color w:val="auto"/>
                <w:szCs w:val="21"/>
              </w:rPr>
              <w:t>7.1.5</w:t>
            </w:r>
          </w:p>
        </w:tc>
        <w:tc>
          <w:tcPr>
            <w:tcW w:w="10004" w:type="dxa"/>
            <w:vAlign w:val="top"/>
          </w:tcPr>
          <w:p>
            <w:pPr>
              <w:spacing w:line="400" w:lineRule="atLeast"/>
              <w:ind w:firstLine="420" w:firstLineChars="200"/>
              <w:rPr>
                <w:rFonts w:hint="eastAsia" w:ascii="宋体" w:hAnsi="宋体" w:cs="宋体"/>
                <w:color w:val="auto"/>
                <w:szCs w:val="21"/>
              </w:rPr>
            </w:pPr>
            <w:r>
              <w:rPr>
                <w:rFonts w:hint="eastAsia" w:ascii="宋体" w:hAnsi="宋体" w:cs="宋体"/>
                <w:color w:val="auto"/>
                <w:sz w:val="21"/>
                <w:szCs w:val="21"/>
              </w:rPr>
              <w:t>公司只对</w:t>
            </w:r>
            <w:r>
              <w:rPr>
                <w:rFonts w:hint="eastAsia" w:ascii="宋体" w:hAnsi="宋体" w:cs="宋体"/>
                <w:color w:val="auto"/>
                <w:sz w:val="21"/>
                <w:szCs w:val="21"/>
                <w:lang w:eastAsia="zh-CN"/>
              </w:rPr>
              <w:t>所销售产品的</w:t>
            </w:r>
            <w:r>
              <w:rPr>
                <w:rFonts w:hint="eastAsia" w:ascii="宋体" w:hAnsi="宋体" w:cs="宋体"/>
                <w:color w:val="auto"/>
                <w:sz w:val="21"/>
                <w:szCs w:val="21"/>
              </w:rPr>
              <w:t>名称、规格型号、外观、</w:t>
            </w:r>
            <w:r>
              <w:rPr>
                <w:rFonts w:hint="eastAsia" w:ascii="宋体" w:hAnsi="宋体" w:cs="宋体"/>
                <w:color w:val="auto"/>
                <w:sz w:val="21"/>
                <w:szCs w:val="21"/>
                <w:lang w:eastAsia="zh-CN"/>
              </w:rPr>
              <w:t>合格证、资料文件完整性</w:t>
            </w:r>
            <w:r>
              <w:rPr>
                <w:rFonts w:hint="eastAsia" w:ascii="宋体" w:hAnsi="宋体" w:cs="宋体"/>
                <w:color w:val="auto"/>
                <w:sz w:val="21"/>
                <w:szCs w:val="21"/>
              </w:rPr>
              <w:t>等进行验证；质量技术特性由供方提供，</w:t>
            </w:r>
            <w:r>
              <w:rPr>
                <w:rFonts w:hint="eastAsia" w:ascii="宋体" w:hAnsi="宋体" w:cs="宋体"/>
                <w:color w:val="auto"/>
                <w:sz w:val="21"/>
                <w:szCs w:val="21"/>
                <w:lang w:eastAsia="zh-CN"/>
              </w:rPr>
              <w:t>最终由顾客进行验收确认的方式对所销售产品进行检验。</w:t>
            </w:r>
            <w:r>
              <w:rPr>
                <w:rFonts w:hint="eastAsia" w:ascii="宋体" w:hAnsi="宋体" w:cs="宋体"/>
                <w:color w:val="auto"/>
                <w:sz w:val="21"/>
                <w:szCs w:val="21"/>
              </w:rPr>
              <w:t>故公司无监视和测量设备</w:t>
            </w:r>
            <w:r>
              <w:rPr>
                <w:rFonts w:hint="eastAsia" w:ascii="宋体" w:hAnsi="宋体" w:cs="宋体"/>
                <w:color w:val="auto"/>
                <w:sz w:val="21"/>
                <w:szCs w:val="21"/>
                <w:lang w:eastAsia="zh-CN"/>
              </w:rPr>
              <w:t>。</w:t>
            </w:r>
          </w:p>
        </w:tc>
        <w:tc>
          <w:tcPr>
            <w:tcW w:w="1585" w:type="dxa"/>
            <w:vAlign w:val="top"/>
          </w:tcPr>
          <w:p>
            <w:pP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bCs/>
                <w:color w:val="auto"/>
                <w:szCs w:val="21"/>
              </w:rPr>
            </w:pPr>
            <w:r>
              <w:rPr>
                <w:rFonts w:hint="eastAsia" w:ascii="宋体" w:hAnsi="宋体" w:cs="宋体"/>
                <w:b/>
                <w:bCs/>
                <w:color w:val="auto"/>
                <w:szCs w:val="21"/>
              </w:rPr>
              <w:t>8.1</w:t>
            </w:r>
          </w:p>
        </w:tc>
        <w:tc>
          <w:tcPr>
            <w:tcW w:w="10004" w:type="dxa"/>
            <w:vAlign w:val="top"/>
          </w:tcPr>
          <w:p>
            <w:pPr>
              <w:spacing w:line="360" w:lineRule="auto"/>
              <w:ind w:firstLine="420" w:firstLineChars="200"/>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公司主要销售产品：阀门、消防器材、管材</w:t>
            </w:r>
            <w:r>
              <w:rPr>
                <w:rFonts w:hint="eastAsia" w:ascii="宋体" w:hAnsi="宋体" w:eastAsia="宋体" w:cs="Times New Roman"/>
                <w:color w:val="auto"/>
                <w:szCs w:val="21"/>
                <w:lang w:eastAsia="zh-CN"/>
              </w:rPr>
              <w:t>。</w:t>
            </w:r>
          </w:p>
          <w:p>
            <w:pPr>
              <w:spacing w:line="360" w:lineRule="auto"/>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公司产品执行标准：</w:t>
            </w:r>
            <w:r>
              <w:rPr>
                <w:rFonts w:hint="eastAsia" w:ascii="宋体" w:hAnsi="宋体" w:eastAsia="宋体" w:cs="Times New Roman"/>
                <w:color w:val="auto"/>
                <w:szCs w:val="21"/>
                <w:lang w:val="en-US" w:eastAsia="zh-CN"/>
              </w:rPr>
              <w:t>中华人民共和国产品质量法、中华人民共和国消费者权益保护法、</w:t>
            </w:r>
            <w:r>
              <w:rPr>
                <w:rFonts w:hint="eastAsia" w:ascii="宋体" w:hAnsi="宋体" w:eastAsia="宋体" w:cs="Times New Roman"/>
                <w:b w:val="0"/>
                <w:color w:val="auto"/>
                <w:kern w:val="2"/>
                <w:sz w:val="21"/>
                <w:szCs w:val="21"/>
                <w:highlight w:val="none"/>
                <w:lang w:val="en-US" w:eastAsia="zh-CN" w:bidi="ar-SA"/>
              </w:rPr>
              <w:t>GB/T28897-2012《钢朔复合管》、GB/T12232-2005《通用阀门 法兰连接铁制闸阀》、GB/T13927-2008《工业阀门 压力试验》、GB 4452-2011《室外消火栓》、合同及客户要求</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cs="Times New Roman"/>
                <w:color w:val="auto"/>
                <w:szCs w:val="21"/>
                <w:lang w:eastAsia="zh-CN"/>
              </w:rPr>
              <w:t>销售部</w:t>
            </w:r>
            <w:r>
              <w:rPr>
                <w:rFonts w:hint="eastAsia" w:ascii="宋体" w:hAnsi="宋体" w:eastAsia="宋体" w:cs="Times New Roman"/>
                <w:color w:val="auto"/>
                <w:szCs w:val="21"/>
              </w:rPr>
              <w:t>负责产品实现和服务提供的策划，策划输出的具体结果包括以下内容：</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a）确定产品和服务的要求；--《合同》、《招投标文件》</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b）建立过程准则以及产品和服务的接收准则；---验收标准、作业指导书、《合同》、《招投标文件》</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c）确定符合产品和服务要求的资源；---《销售作业指导书》、《销售规范》</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d）按照准则实施过程控制；---《销售人员绩效评价》</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e）保持、保留必要的文件和记录。---文件和质量记录等</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---策划输出经过评审及跟进、必要的更改控制及批准等以适合组织的运行需要。</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----外包过程：无；</w:t>
            </w:r>
          </w:p>
          <w:p>
            <w:pPr>
              <w:spacing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----特殊过程的识别：销售</w:t>
            </w:r>
            <w:r>
              <w:rPr>
                <w:rFonts w:hint="eastAsia" w:ascii="宋体" w:hAnsi="宋体" w:eastAsia="宋体" w:cs="Times New Roman"/>
                <w:color w:val="auto"/>
                <w:szCs w:val="21"/>
                <w:lang w:eastAsia="zh-CN"/>
              </w:rPr>
              <w:t>服务</w:t>
            </w:r>
            <w:r>
              <w:rPr>
                <w:rFonts w:hint="eastAsia" w:ascii="宋体" w:hAnsi="宋体" w:eastAsia="宋体" w:cs="Times New Roman"/>
                <w:color w:val="auto"/>
                <w:szCs w:val="21"/>
              </w:rPr>
              <w:t>过程</w:t>
            </w:r>
          </w:p>
          <w:p>
            <w:pPr>
              <w:spacing w:line="360" w:lineRule="auto"/>
              <w:ind w:firstLine="420" w:firstLineChars="200"/>
              <w:jc w:val="left"/>
              <w:rPr>
                <w:rFonts w:hint="eastAsia" w:ascii="宋体" w:hAnsi="宋体" w:cs="宋体"/>
                <w:color w:val="auto"/>
                <w:szCs w:val="21"/>
              </w:rPr>
            </w:pPr>
            <w:r>
              <w:rPr>
                <w:rFonts w:hint="eastAsia" w:ascii="宋体" w:hAnsi="宋体" w:eastAsia="宋体" w:cs="Times New Roman"/>
                <w:color w:val="auto"/>
                <w:szCs w:val="21"/>
              </w:rPr>
              <w:t>-----经确认：暂无策划的更改。</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8.2.1</w:t>
            </w:r>
          </w:p>
        </w:tc>
        <w:tc>
          <w:tcPr>
            <w:tcW w:w="10004" w:type="dxa"/>
            <w:vAlign w:val="top"/>
          </w:tcPr>
          <w:p>
            <w:pPr>
              <w:spacing w:line="360" w:lineRule="auto"/>
              <w:ind w:firstLine="420" w:firstLineChars="200"/>
              <w:rPr>
                <w:rFonts w:hint="eastAsia" w:ascii="宋体" w:hAnsi="宋体"/>
                <w:color w:val="auto"/>
                <w:szCs w:val="21"/>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销售部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8.2.2</w:t>
            </w:r>
          </w:p>
        </w:tc>
        <w:tc>
          <w:tcPr>
            <w:tcW w:w="10004" w:type="dxa"/>
            <w:vAlign w:val="top"/>
          </w:tcPr>
          <w:p>
            <w:pPr>
              <w:spacing w:line="360" w:lineRule="auto"/>
              <w:ind w:firstLine="210" w:firstLineChars="100"/>
              <w:rPr>
                <w:rFonts w:ascii="宋体" w:hAnsi="宋体" w:cs="宋体"/>
                <w:color w:val="auto"/>
                <w:szCs w:val="21"/>
              </w:rPr>
            </w:pPr>
            <w:r>
              <w:rPr>
                <w:rFonts w:hint="eastAsia" w:ascii="宋体" w:hAnsi="宋体" w:cs="宋体"/>
                <w:color w:val="auto"/>
                <w:szCs w:val="21"/>
              </w:rPr>
              <w:t>组织编制的质量手册规定，对市场进行调研，定向顾客提供的产品和服务的要求，确定与服务有关的要求：</w:t>
            </w:r>
          </w:p>
          <w:p>
            <w:pPr>
              <w:widowControl/>
              <w:spacing w:line="360" w:lineRule="auto"/>
              <w:ind w:firstLine="210" w:firstLineChars="100"/>
              <w:jc w:val="left"/>
              <w:rPr>
                <w:rFonts w:hint="default" w:ascii="宋体" w:hAnsi="宋体" w:eastAsia="宋体" w:cs="宋体"/>
                <w:bCs/>
                <w:color w:val="auto"/>
                <w:szCs w:val="24"/>
                <w:lang w:val="en-US" w:eastAsia="zh-CN"/>
              </w:rPr>
            </w:pPr>
            <w:r>
              <w:rPr>
                <w:rFonts w:hint="eastAsia" w:ascii="宋体" w:hAnsi="宋体" w:cs="宋体"/>
                <w:color w:val="auto"/>
                <w:szCs w:val="21"/>
              </w:rPr>
              <w:t>顾客有合作意向时，介绍公司产品，了解顾客对产品的要求，并结合标准要求进行确定，且明示在合同或订单上，确定顾客对产品的具体要求</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color w:val="auto"/>
                <w:szCs w:val="21"/>
              </w:rPr>
            </w:pPr>
            <w:r>
              <w:rPr>
                <w:rFonts w:hint="eastAsia" w:ascii="宋体" w:hAnsi="宋体" w:cs="宋体"/>
                <w:bCs/>
                <w:color w:val="auto"/>
                <w:szCs w:val="24"/>
              </w:rPr>
              <w:t>抽</w:t>
            </w:r>
            <w:r>
              <w:rPr>
                <w:rFonts w:hint="eastAsia" w:ascii="宋体" w:hAnsi="宋体" w:cs="宋体"/>
                <w:color w:val="auto"/>
                <w:szCs w:val="21"/>
              </w:rPr>
              <w:t>产品</w:t>
            </w:r>
            <w:r>
              <w:rPr>
                <w:rFonts w:hint="eastAsia" w:ascii="宋体" w:hAnsi="宋体" w:cs="宋体"/>
                <w:color w:val="auto"/>
                <w:szCs w:val="21"/>
                <w:lang w:eastAsia="zh-CN"/>
              </w:rPr>
              <w:t>合同</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抽顾客</w:t>
            </w:r>
            <w:r>
              <w:rPr>
                <w:rFonts w:hint="eastAsia" w:ascii="宋体" w:hAnsi="宋体" w:cs="宋体"/>
                <w:color w:val="auto"/>
                <w:szCs w:val="21"/>
                <w:lang w:eastAsia="zh-CN"/>
              </w:rPr>
              <w:t>销售合同</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顾客：</w:t>
            </w:r>
            <w:r>
              <w:rPr>
                <w:rFonts w:hint="eastAsia" w:ascii="宋体" w:hAnsi="宋体" w:cs="宋体"/>
                <w:color w:val="auto"/>
                <w:szCs w:val="21"/>
                <w:lang w:val="en-US" w:eastAsia="zh-CN"/>
              </w:rPr>
              <w:t>丰都县自来水安装工程有限公司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p>
          <w:tbl>
            <w:tblPr>
              <w:tblStyle w:val="9"/>
              <w:tblW w:w="7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631"/>
              <w:gridCol w:w="1631"/>
              <w:gridCol w:w="163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销售产品名称</w:t>
                  </w:r>
                </w:p>
              </w:tc>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规格</w:t>
                  </w:r>
                </w:p>
              </w:tc>
              <w:tc>
                <w:tcPr>
                  <w:tcW w:w="1631" w:type="dxa"/>
                </w:tcPr>
                <w:p>
                  <w:pPr>
                    <w:spacing w:line="360" w:lineRule="auto"/>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数量</w:t>
                  </w:r>
                </w:p>
              </w:tc>
              <w:tc>
                <w:tcPr>
                  <w:tcW w:w="1631" w:type="dxa"/>
                </w:tcPr>
                <w:p>
                  <w:pPr>
                    <w:spacing w:line="360" w:lineRule="auto"/>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单价</w:t>
                  </w:r>
                </w:p>
              </w:tc>
              <w:tc>
                <w:tcPr>
                  <w:tcW w:w="1182" w:type="dxa"/>
                </w:tcPr>
                <w:p>
                  <w:pPr>
                    <w:spacing w:line="360" w:lineRule="auto"/>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无缝钢管</w:t>
                  </w:r>
                </w:p>
              </w:tc>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76*4</w:t>
                  </w:r>
                </w:p>
              </w:tc>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600米</w:t>
                  </w:r>
                </w:p>
              </w:tc>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w:t>
                  </w:r>
                </w:p>
              </w:tc>
              <w:tc>
                <w:tcPr>
                  <w:tcW w:w="1182" w:type="dxa"/>
                </w:tcPr>
                <w:p>
                  <w:pPr>
                    <w:spacing w:line="360" w:lineRule="auto"/>
                    <w:rPr>
                      <w:rFonts w:hint="eastAsia" w:ascii="宋体" w:hAnsi="宋体" w:cs="宋体"/>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无缝钢管</w:t>
                  </w:r>
                </w:p>
              </w:tc>
              <w:tc>
                <w:tcPr>
                  <w:tcW w:w="1631" w:type="dxa"/>
                  <w:vAlign w:val="top"/>
                </w:tcPr>
                <w:p>
                  <w:pPr>
                    <w:spacing w:line="360" w:lineRule="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108*6</w:t>
                  </w:r>
                </w:p>
              </w:tc>
              <w:tc>
                <w:tcPr>
                  <w:tcW w:w="1631"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400米</w:t>
                  </w:r>
                </w:p>
              </w:tc>
              <w:tc>
                <w:tcPr>
                  <w:tcW w:w="1631"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w:t>
                  </w:r>
                </w:p>
              </w:tc>
              <w:tc>
                <w:tcPr>
                  <w:tcW w:w="1182" w:type="dxa"/>
                </w:tcPr>
                <w:p>
                  <w:pPr>
                    <w:spacing w:line="360" w:lineRule="auto"/>
                    <w:rPr>
                      <w:rFonts w:hint="eastAsia" w:ascii="宋体" w:hAnsi="宋体" w:cs="宋体"/>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内外防腐钢管</w:t>
                  </w:r>
                </w:p>
              </w:tc>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720</w:t>
                  </w:r>
                </w:p>
              </w:tc>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156米</w:t>
                  </w:r>
                </w:p>
              </w:tc>
              <w:tc>
                <w:tcPr>
                  <w:tcW w:w="1631"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w:t>
                  </w:r>
                </w:p>
              </w:tc>
              <w:tc>
                <w:tcPr>
                  <w:tcW w:w="1182" w:type="dxa"/>
                </w:tcPr>
                <w:p>
                  <w:pPr>
                    <w:spacing w:line="360" w:lineRule="auto"/>
                    <w:rPr>
                      <w:rFonts w:hint="eastAsia" w:ascii="宋体" w:hAnsi="宋体" w:cs="宋体"/>
                      <w:color w:val="auto"/>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top"/>
                </w:tcPr>
                <w:p>
                  <w:pPr>
                    <w:spacing w:line="360" w:lineRule="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螺旋钢管</w:t>
                  </w:r>
                </w:p>
              </w:tc>
              <w:tc>
                <w:tcPr>
                  <w:tcW w:w="1631" w:type="dxa"/>
                  <w:vAlign w:val="top"/>
                </w:tcPr>
                <w:p>
                  <w:pPr>
                    <w:spacing w:line="360" w:lineRule="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325</w:t>
                  </w:r>
                </w:p>
              </w:tc>
              <w:tc>
                <w:tcPr>
                  <w:tcW w:w="1631" w:type="dxa"/>
                </w:tcPr>
                <w:p>
                  <w:pPr>
                    <w:spacing w:line="360" w:lineRule="auto"/>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2482米</w:t>
                  </w:r>
                </w:p>
              </w:tc>
              <w:tc>
                <w:tcPr>
                  <w:tcW w:w="1631"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w:t>
                  </w:r>
                </w:p>
              </w:tc>
              <w:tc>
                <w:tcPr>
                  <w:tcW w:w="1182" w:type="dxa"/>
                </w:tcPr>
                <w:p>
                  <w:pPr>
                    <w:spacing w:line="360" w:lineRule="auto"/>
                    <w:rPr>
                      <w:rFonts w:hint="eastAsia" w:ascii="宋体" w:hAnsi="宋体" w:cs="宋体"/>
                      <w:color w:val="auto"/>
                      <w:szCs w:val="21"/>
                      <w:vertAlign w:val="baseline"/>
                    </w:rPr>
                  </w:pPr>
                </w:p>
              </w:tc>
            </w:tr>
          </w:tbl>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合同签订</w:t>
            </w:r>
            <w:r>
              <w:rPr>
                <w:rFonts w:hint="eastAsia" w:ascii="宋体" w:hAnsi="宋体" w:cs="宋体"/>
                <w:color w:val="auto"/>
                <w:szCs w:val="21"/>
              </w:rPr>
              <w:t>时间：</w:t>
            </w:r>
            <w:r>
              <w:rPr>
                <w:rFonts w:hint="eastAsia" w:ascii="宋体" w:hAnsi="宋体" w:cs="宋体"/>
                <w:color w:val="auto"/>
                <w:szCs w:val="21"/>
                <w:lang w:val="en-US" w:eastAsia="zh-CN"/>
              </w:rPr>
              <w:t>2021年4月14日</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val="en-US" w:eastAsia="zh-CN"/>
              </w:rPr>
              <w:t>质量</w:t>
            </w:r>
            <w:r>
              <w:rPr>
                <w:rFonts w:hint="eastAsia" w:ascii="宋体" w:hAnsi="宋体" w:cs="宋体"/>
                <w:color w:val="auto"/>
                <w:szCs w:val="21"/>
                <w:lang w:eastAsia="zh-CN"/>
              </w:rPr>
              <w:t>标准、</w:t>
            </w:r>
            <w:r>
              <w:rPr>
                <w:rFonts w:hint="eastAsia" w:ascii="宋体" w:hAnsi="宋体" w:cs="宋体"/>
                <w:color w:val="auto"/>
                <w:szCs w:val="21"/>
                <w:lang w:val="en-US" w:eastAsia="zh-CN"/>
              </w:rPr>
              <w:t>交货地点</w:t>
            </w:r>
            <w:r>
              <w:rPr>
                <w:rFonts w:hint="eastAsia" w:ascii="宋体" w:hAnsi="宋体" w:cs="宋体"/>
                <w:color w:val="auto"/>
                <w:szCs w:val="21"/>
                <w:lang w:eastAsia="zh-CN"/>
              </w:rPr>
              <w:t>、违约</w:t>
            </w:r>
            <w:r>
              <w:rPr>
                <w:rFonts w:hint="eastAsia" w:ascii="宋体" w:hAnsi="宋体" w:cs="宋体"/>
                <w:color w:val="auto"/>
                <w:szCs w:val="21"/>
              </w:rPr>
              <w:t>等。</w:t>
            </w:r>
          </w:p>
          <w:p>
            <w:pPr>
              <w:pStyle w:val="2"/>
              <w:rPr>
                <w:rFonts w:hint="eastAsia"/>
                <w:color w:val="auto"/>
              </w:rPr>
            </w:pP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顾客：</w:t>
            </w:r>
            <w:r>
              <w:rPr>
                <w:rFonts w:hint="eastAsia"/>
                <w:color w:val="auto"/>
                <w:sz w:val="21"/>
                <w:szCs w:val="21"/>
                <w:lang w:val="en-US" w:eastAsia="zh-CN"/>
              </w:rPr>
              <w:t>重庆丰源消防工程有限公司</w:t>
            </w:r>
            <w:r>
              <w:rPr>
                <w:rFonts w:hint="eastAsia" w:ascii="宋体" w:hAnsi="宋体" w:cs="宋体"/>
                <w:color w:val="auto"/>
                <w:szCs w:val="21"/>
              </w:rPr>
              <w:t xml:space="preserve">  </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rPr>
              <w:t>销售产品：</w:t>
            </w:r>
            <w:r>
              <w:rPr>
                <w:rFonts w:hint="eastAsia" w:ascii="宋体" w:hAnsi="宋体" w:cs="宋体"/>
                <w:color w:val="auto"/>
                <w:szCs w:val="21"/>
                <w:lang w:val="en-US" w:eastAsia="zh-CN"/>
              </w:rPr>
              <w:t>地下式消火栓SA     规格：100/65 1.6MPA   数量：1550个</w:t>
            </w:r>
          </w:p>
          <w:p>
            <w:pPr>
              <w:spacing w:line="360" w:lineRule="auto"/>
              <w:ind w:firstLine="420" w:firstLineChars="200"/>
              <w:rPr>
                <w:rFonts w:hint="default"/>
                <w:color w:val="auto"/>
                <w:lang w:val="en-US" w:eastAsia="zh-CN"/>
              </w:rPr>
            </w:pPr>
            <w:r>
              <w:rPr>
                <w:rFonts w:hint="eastAsia" w:ascii="宋体" w:hAnsi="宋体" w:cs="宋体"/>
                <w:color w:val="auto"/>
                <w:szCs w:val="21"/>
                <w:lang w:val="en-US" w:eastAsia="zh-CN"/>
              </w:rPr>
              <w:t>合同签订</w:t>
            </w:r>
            <w:r>
              <w:rPr>
                <w:rFonts w:hint="eastAsia" w:ascii="宋体" w:hAnsi="宋体" w:cs="宋体"/>
                <w:color w:val="auto"/>
                <w:szCs w:val="21"/>
              </w:rPr>
              <w:t>时间：</w:t>
            </w:r>
            <w:r>
              <w:rPr>
                <w:rFonts w:hint="eastAsia" w:ascii="宋体" w:hAnsi="宋体" w:cs="宋体"/>
                <w:color w:val="auto"/>
                <w:szCs w:val="21"/>
                <w:lang w:val="en-US" w:eastAsia="zh-CN"/>
              </w:rPr>
              <w:t>2021年2月4日</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val="en-US" w:eastAsia="zh-CN"/>
              </w:rPr>
              <w:t>质量</w:t>
            </w:r>
            <w:r>
              <w:rPr>
                <w:rFonts w:hint="eastAsia" w:ascii="宋体" w:hAnsi="宋体" w:cs="宋体"/>
                <w:color w:val="auto"/>
                <w:szCs w:val="21"/>
                <w:lang w:eastAsia="zh-CN"/>
              </w:rPr>
              <w:t>标准、</w:t>
            </w:r>
            <w:r>
              <w:rPr>
                <w:rFonts w:hint="eastAsia" w:ascii="宋体" w:hAnsi="宋体" w:cs="宋体"/>
                <w:color w:val="auto"/>
                <w:szCs w:val="21"/>
                <w:lang w:val="en-US" w:eastAsia="zh-CN"/>
              </w:rPr>
              <w:t>交货地点</w:t>
            </w:r>
            <w:r>
              <w:rPr>
                <w:rFonts w:hint="eastAsia" w:ascii="宋体" w:hAnsi="宋体" w:cs="宋体"/>
                <w:color w:val="auto"/>
                <w:szCs w:val="21"/>
                <w:lang w:eastAsia="zh-CN"/>
              </w:rPr>
              <w:t>、违约</w:t>
            </w:r>
            <w:r>
              <w:rPr>
                <w:rFonts w:hint="eastAsia" w:ascii="宋体" w:hAnsi="宋体" w:cs="宋体"/>
                <w:color w:val="auto"/>
                <w:szCs w:val="21"/>
              </w:rPr>
              <w:t>等。</w:t>
            </w:r>
          </w:p>
          <w:p>
            <w:pPr>
              <w:pStyle w:val="2"/>
              <w:rPr>
                <w:rFonts w:hint="eastAsia"/>
                <w:color w:val="auto"/>
              </w:rPr>
            </w:pP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顾客：</w:t>
            </w:r>
            <w:r>
              <w:rPr>
                <w:rFonts w:hint="eastAsia" w:eastAsia="宋体"/>
                <w:color w:val="auto"/>
                <w:sz w:val="21"/>
                <w:szCs w:val="21"/>
                <w:lang w:val="en-US" w:eastAsia="zh-CN"/>
              </w:rPr>
              <w:t>重庆市潼南自来水公司</w:t>
            </w:r>
            <w:r>
              <w:rPr>
                <w:rFonts w:hint="eastAsia" w:ascii="宋体" w:hAnsi="宋体" w:cs="宋体"/>
                <w:color w:val="auto"/>
                <w:szCs w:val="21"/>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199"/>
              <w:gridCol w:w="1490"/>
              <w:gridCol w:w="14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7"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销售产品名称</w:t>
                  </w:r>
                </w:p>
              </w:tc>
              <w:tc>
                <w:tcPr>
                  <w:tcW w:w="2199"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 xml:space="preserve">规格 </w:t>
                  </w:r>
                </w:p>
              </w:tc>
              <w:tc>
                <w:tcPr>
                  <w:tcW w:w="1490"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材料</w:t>
                  </w:r>
                </w:p>
              </w:tc>
              <w:tc>
                <w:tcPr>
                  <w:tcW w:w="1400" w:type="dxa"/>
                  <w:vAlign w:val="top"/>
                </w:tcPr>
                <w:p>
                  <w:pPr>
                    <w:spacing w:line="360" w:lineRule="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数量</w:t>
                  </w:r>
                </w:p>
              </w:tc>
              <w:tc>
                <w:tcPr>
                  <w:tcW w:w="1400"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法兰蝶阀</w:t>
                  </w:r>
                </w:p>
              </w:tc>
              <w:tc>
                <w:tcPr>
                  <w:tcW w:w="2199"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D341X-10 DN100</w:t>
                  </w:r>
                </w:p>
              </w:tc>
              <w:tc>
                <w:tcPr>
                  <w:tcW w:w="1490"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球铁</w:t>
                  </w:r>
                </w:p>
              </w:tc>
              <w:tc>
                <w:tcPr>
                  <w:tcW w:w="1400"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35台</w:t>
                  </w:r>
                </w:p>
              </w:tc>
              <w:tc>
                <w:tcPr>
                  <w:tcW w:w="1400"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法兰蝶阀</w:t>
                  </w:r>
                </w:p>
              </w:tc>
              <w:tc>
                <w:tcPr>
                  <w:tcW w:w="2199"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D341X-10 DN300</w:t>
                  </w:r>
                </w:p>
              </w:tc>
              <w:tc>
                <w:tcPr>
                  <w:tcW w:w="1490"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球铁</w:t>
                  </w:r>
                </w:p>
              </w:tc>
              <w:tc>
                <w:tcPr>
                  <w:tcW w:w="1400"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15台</w:t>
                  </w:r>
                </w:p>
              </w:tc>
              <w:tc>
                <w:tcPr>
                  <w:tcW w:w="1400"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闸阀</w:t>
                  </w:r>
                </w:p>
              </w:tc>
              <w:tc>
                <w:tcPr>
                  <w:tcW w:w="2199"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Z41H-16C-DN100 RF</w:t>
                  </w:r>
                </w:p>
              </w:tc>
              <w:tc>
                <w:tcPr>
                  <w:tcW w:w="1490"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球铁</w:t>
                  </w:r>
                </w:p>
              </w:tc>
              <w:tc>
                <w:tcPr>
                  <w:tcW w:w="1400"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20台</w:t>
                  </w:r>
                </w:p>
              </w:tc>
              <w:tc>
                <w:tcPr>
                  <w:tcW w:w="1400" w:type="dxa"/>
                  <w:vAlign w:val="top"/>
                </w:tcPr>
                <w:p>
                  <w:pPr>
                    <w:spacing w:line="360" w:lineRule="auto"/>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直埋闸阀</w:t>
                  </w:r>
                </w:p>
              </w:tc>
              <w:tc>
                <w:tcPr>
                  <w:tcW w:w="2199"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DN100</w:t>
                  </w:r>
                </w:p>
              </w:tc>
              <w:tc>
                <w:tcPr>
                  <w:tcW w:w="1490"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不锈钢</w:t>
                  </w:r>
                </w:p>
              </w:tc>
              <w:tc>
                <w:tcPr>
                  <w:tcW w:w="1400" w:type="dxa"/>
                </w:tcPr>
                <w:p>
                  <w:pPr>
                    <w:spacing w:line="360" w:lineRule="auto"/>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10台</w:t>
                  </w:r>
                </w:p>
              </w:tc>
              <w:tc>
                <w:tcPr>
                  <w:tcW w:w="1400" w:type="dxa"/>
                </w:tcPr>
                <w:p>
                  <w:pPr>
                    <w:spacing w:line="360" w:lineRule="auto"/>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w:t>
                  </w:r>
                </w:p>
              </w:tc>
            </w:tr>
          </w:tbl>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合同签订</w:t>
            </w:r>
            <w:r>
              <w:rPr>
                <w:rFonts w:hint="eastAsia" w:ascii="宋体" w:hAnsi="宋体" w:cs="宋体"/>
                <w:color w:val="auto"/>
                <w:szCs w:val="21"/>
              </w:rPr>
              <w:t>时间：20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02</w:t>
            </w:r>
            <w:r>
              <w:rPr>
                <w:rFonts w:hint="eastAsia" w:ascii="宋体" w:hAnsi="宋体" w:cs="宋体"/>
                <w:color w:val="auto"/>
                <w:szCs w:val="21"/>
              </w:rPr>
              <w:t>-</w:t>
            </w:r>
            <w:r>
              <w:rPr>
                <w:rFonts w:hint="eastAsia" w:ascii="宋体" w:hAnsi="宋体" w:cs="宋体"/>
                <w:color w:val="auto"/>
                <w:szCs w:val="21"/>
                <w:lang w:val="en-US" w:eastAsia="zh-CN"/>
              </w:rPr>
              <w:t>07</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明确了产品</w:t>
            </w:r>
            <w:r>
              <w:rPr>
                <w:rFonts w:hint="eastAsia" w:ascii="宋体" w:hAnsi="宋体" w:cs="宋体"/>
                <w:color w:val="auto"/>
                <w:szCs w:val="21"/>
                <w:lang w:eastAsia="zh-CN"/>
              </w:rPr>
              <w:t>名称、</w:t>
            </w:r>
            <w:r>
              <w:rPr>
                <w:rFonts w:hint="eastAsia" w:ascii="宋体" w:hAnsi="宋体" w:cs="宋体"/>
                <w:color w:val="auto"/>
                <w:szCs w:val="21"/>
              </w:rPr>
              <w:t>单位、采购数量、到货日期、</w:t>
            </w:r>
            <w:r>
              <w:rPr>
                <w:rFonts w:hint="eastAsia" w:ascii="宋体" w:hAnsi="宋体" w:cs="宋体"/>
                <w:color w:val="auto"/>
                <w:szCs w:val="21"/>
                <w:lang w:eastAsia="zh-CN"/>
              </w:rPr>
              <w:t>质量要求标准、违约</w:t>
            </w:r>
            <w:r>
              <w:rPr>
                <w:rFonts w:hint="eastAsia" w:ascii="宋体" w:hAnsi="宋体" w:cs="宋体"/>
                <w:color w:val="auto"/>
                <w:szCs w:val="21"/>
              </w:rPr>
              <w:t>等。</w:t>
            </w:r>
          </w:p>
          <w:p>
            <w:pPr>
              <w:widowControl/>
              <w:spacing w:line="360" w:lineRule="auto"/>
              <w:ind w:firstLine="525" w:firstLineChars="250"/>
              <w:jc w:val="left"/>
              <w:rPr>
                <w:rFonts w:hint="eastAsia" w:ascii="宋体" w:hAnsi="宋体"/>
                <w:color w:val="auto"/>
                <w:szCs w:val="21"/>
              </w:rPr>
            </w:pPr>
            <w:r>
              <w:rPr>
                <w:rFonts w:hint="eastAsia" w:ascii="宋体" w:hAnsi="宋体" w:cs="宋体"/>
                <w:color w:val="auto"/>
                <w:szCs w:val="21"/>
              </w:rPr>
              <w:t>产品和服务的要求规定</w:t>
            </w:r>
            <w:r>
              <w:rPr>
                <w:rFonts w:hint="eastAsia" w:ascii="宋体" w:hAnsi="宋体" w:cs="宋体"/>
                <w:bCs/>
                <w:color w:val="auto"/>
                <w:szCs w:val="24"/>
              </w:rPr>
              <w:t>基本符合标准要求。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宋体" w:hAnsi="宋体" w:cs="新宋体"/>
                <w:color w:val="auto"/>
                <w:szCs w:val="21"/>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8.2.3</w:t>
            </w:r>
          </w:p>
        </w:tc>
        <w:tc>
          <w:tcPr>
            <w:tcW w:w="10004" w:type="dxa"/>
            <w:vAlign w:val="top"/>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为了明确与产品有关的要求，确保公司有能力满足顾客要求；组织编制了《</w:t>
            </w:r>
            <w:r>
              <w:rPr>
                <w:rFonts w:hint="eastAsia" w:ascii="宋体" w:hAnsi="宋体" w:cs="宋体"/>
                <w:color w:val="auto"/>
                <w:sz w:val="21"/>
                <w:szCs w:val="21"/>
                <w:lang w:eastAsia="zh-CN"/>
              </w:rPr>
              <w:t>合同评审控制程序</w:t>
            </w:r>
            <w:r>
              <w:rPr>
                <w:rFonts w:hint="eastAsia" w:ascii="宋体" w:hAnsi="宋体" w:cs="宋体"/>
                <w:color w:val="auto"/>
                <w:sz w:val="21"/>
                <w:szCs w:val="21"/>
              </w:rPr>
              <w:t>》规定：在公司向顾客做出提供产品的承诺之前对产品有关要求进行了评审。</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rPr>
              <w:t>为了明确与产品有关的要求，确保公司有能力满足顾客要求</w:t>
            </w:r>
            <w:r>
              <w:rPr>
                <w:rFonts w:hint="eastAsia" w:ascii="宋体" w:hAnsi="宋体" w:cs="宋体"/>
                <w:color w:val="auto"/>
                <w:sz w:val="21"/>
                <w:szCs w:val="21"/>
                <w:lang w:eastAsia="zh-CN"/>
              </w:rPr>
              <w:t>，在合同签订前均进行了评审。</w:t>
            </w:r>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抽查:《</w:t>
            </w:r>
            <w:r>
              <w:rPr>
                <w:rFonts w:hint="eastAsia" w:ascii="宋体" w:hAnsi="宋体" w:cs="宋体"/>
                <w:color w:val="auto"/>
                <w:sz w:val="21"/>
                <w:szCs w:val="21"/>
                <w:lang w:val="en-US" w:eastAsia="zh-CN"/>
              </w:rPr>
              <w:t>合同及产品要求评审表</w:t>
            </w:r>
            <w:r>
              <w:rPr>
                <w:rFonts w:hint="eastAsia" w:ascii="宋体" w:hAnsi="宋体" w:cs="宋体"/>
                <w:color w:val="auto"/>
                <w:sz w:val="21"/>
                <w:szCs w:val="21"/>
              </w:rPr>
              <w:t>》</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rPr>
              <w:t>顾客名称</w:t>
            </w:r>
            <w:r>
              <w:rPr>
                <w:rFonts w:hint="eastAsia" w:ascii="宋体" w:hAnsi="宋体" w:cs="宋体"/>
                <w:color w:val="auto"/>
                <w:sz w:val="21"/>
                <w:szCs w:val="21"/>
                <w:lang w:eastAsia="zh-CN"/>
              </w:rPr>
              <w:t>：</w:t>
            </w:r>
            <w:r>
              <w:rPr>
                <w:rFonts w:hint="eastAsia" w:ascii="宋体" w:hAnsi="宋体" w:cs="宋体"/>
                <w:color w:val="auto"/>
                <w:szCs w:val="21"/>
                <w:lang w:val="en-US" w:eastAsia="zh-CN"/>
              </w:rPr>
              <w:t>重庆市潼南自来水公司</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 w:val="21"/>
                <w:szCs w:val="21"/>
                <w:lang w:val="en-US" w:eastAsia="zh-CN"/>
              </w:rPr>
              <w:t>销售</w:t>
            </w:r>
            <w:r>
              <w:rPr>
                <w:rFonts w:hint="eastAsia" w:ascii="宋体" w:hAnsi="宋体" w:cs="宋体"/>
                <w:color w:val="auto"/>
                <w:sz w:val="21"/>
                <w:szCs w:val="21"/>
              </w:rPr>
              <w:t>产品名称：</w:t>
            </w:r>
            <w:r>
              <w:rPr>
                <w:rFonts w:hint="eastAsia" w:ascii="宋体" w:hAnsi="宋体" w:cs="宋体"/>
                <w:color w:val="auto"/>
                <w:sz w:val="21"/>
                <w:szCs w:val="21"/>
                <w:lang w:val="en-US" w:eastAsia="zh-CN"/>
              </w:rPr>
              <w:t>阀门一批</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曾琪淋、郑剑宝</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周文冠</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 w:val="21"/>
                <w:szCs w:val="21"/>
                <w:lang w:eastAsia="zh-CN"/>
              </w:rPr>
              <w:t>（合同签订前）</w:t>
            </w:r>
          </w:p>
          <w:p>
            <w:pPr>
              <w:pStyle w:val="3"/>
              <w:rPr>
                <w:rFonts w:hint="eastAsia"/>
                <w:color w:val="auto"/>
                <w:lang w:val="en-US" w:eastAsia="zh-CN"/>
              </w:rPr>
            </w:pP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rPr>
              <w:t>顾客名称：</w:t>
            </w:r>
            <w:r>
              <w:rPr>
                <w:rFonts w:hint="eastAsia" w:ascii="宋体" w:hAnsi="宋体" w:cs="宋体"/>
                <w:color w:val="auto"/>
                <w:szCs w:val="21"/>
                <w:lang w:val="en-US" w:eastAsia="zh-CN"/>
              </w:rPr>
              <w:t>丰都县自来水安装工程有限公司</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 w:val="21"/>
                <w:szCs w:val="21"/>
                <w:lang w:val="en-US" w:eastAsia="zh-CN"/>
              </w:rPr>
              <w:t>销售</w:t>
            </w:r>
            <w:r>
              <w:rPr>
                <w:rFonts w:hint="eastAsia" w:ascii="宋体" w:hAnsi="宋体" w:cs="宋体"/>
                <w:color w:val="auto"/>
                <w:sz w:val="21"/>
                <w:szCs w:val="21"/>
              </w:rPr>
              <w:t>产品名称：</w:t>
            </w:r>
            <w:r>
              <w:rPr>
                <w:rFonts w:hint="eastAsia" w:ascii="宋体" w:hAnsi="宋体" w:cs="宋体"/>
                <w:color w:val="auto"/>
                <w:szCs w:val="21"/>
                <w:lang w:val="en-US" w:eastAsia="zh-CN"/>
              </w:rPr>
              <w:t>管材</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质量、交货期、价格、合同的合法性、完整性、可靠性等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曾琪淋、郑剑宝</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周文冠</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04</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 w:val="21"/>
                <w:szCs w:val="21"/>
                <w:lang w:eastAsia="zh-CN"/>
              </w:rPr>
              <w:t>（合同签订前）</w:t>
            </w:r>
          </w:p>
          <w:p>
            <w:pPr>
              <w:pStyle w:val="3"/>
              <w:rPr>
                <w:rFonts w:hint="eastAsia" w:ascii="宋体" w:hAnsi="宋体" w:cs="宋体"/>
                <w:color w:val="auto"/>
                <w:sz w:val="21"/>
                <w:szCs w:val="21"/>
                <w:lang w:val="en-US" w:eastAsia="zh-CN"/>
              </w:rPr>
            </w:pP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 w:val="21"/>
                <w:szCs w:val="21"/>
              </w:rPr>
              <w:t>顾客名称：</w:t>
            </w:r>
            <w:r>
              <w:rPr>
                <w:rFonts w:hint="eastAsia" w:ascii="宋体" w:hAnsi="宋体" w:cs="宋体"/>
                <w:color w:val="auto"/>
                <w:szCs w:val="21"/>
                <w:lang w:val="en-US" w:eastAsia="zh-CN"/>
              </w:rPr>
              <w:t>重庆丰源消防工程有限公司</w:t>
            </w:r>
          </w:p>
          <w:p>
            <w:pPr>
              <w:spacing w:line="360" w:lineRule="auto"/>
              <w:ind w:firstLine="420" w:firstLineChars="200"/>
              <w:rPr>
                <w:rFonts w:hint="default" w:ascii="宋体" w:hAnsi="宋体" w:eastAsia="宋体" w:cs="宋体"/>
                <w:bCs/>
                <w:color w:val="auto"/>
                <w:szCs w:val="24"/>
                <w:lang w:val="en-US" w:eastAsia="zh-CN"/>
              </w:rPr>
            </w:pPr>
            <w:r>
              <w:rPr>
                <w:rFonts w:hint="eastAsia" w:ascii="宋体" w:hAnsi="宋体" w:cs="宋体"/>
                <w:color w:val="auto"/>
                <w:sz w:val="21"/>
                <w:szCs w:val="21"/>
              </w:rPr>
              <w:t>产品名称：</w:t>
            </w:r>
            <w:r>
              <w:rPr>
                <w:rFonts w:hint="eastAsia" w:ascii="宋体" w:hAnsi="宋体" w:cs="宋体"/>
                <w:color w:val="auto"/>
                <w:szCs w:val="21"/>
                <w:lang w:val="en-US" w:eastAsia="zh-CN"/>
              </w:rPr>
              <w:t>消火栓</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评审内容：</w:t>
            </w:r>
            <w:r>
              <w:rPr>
                <w:rFonts w:hint="eastAsia" w:ascii="宋体" w:hAnsi="宋体" w:cs="宋体"/>
                <w:color w:val="auto"/>
                <w:sz w:val="21"/>
                <w:szCs w:val="21"/>
                <w:lang w:val="en-US" w:eastAsia="zh-CN"/>
              </w:rPr>
              <w:t>质量、服务周期、价格、合同的合法性、完整性、可靠性等</w:t>
            </w:r>
            <w:r>
              <w:rPr>
                <w:rFonts w:hint="eastAsia" w:ascii="宋体" w:hAnsi="宋体" w:cs="宋体"/>
                <w:color w:val="auto"/>
                <w:sz w:val="21"/>
                <w:szCs w:val="21"/>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rPr>
              <w:t>评审人：</w:t>
            </w:r>
            <w:r>
              <w:rPr>
                <w:rFonts w:hint="eastAsia" w:ascii="宋体" w:hAnsi="宋体" w:cs="宋体"/>
                <w:color w:val="auto"/>
                <w:sz w:val="21"/>
                <w:szCs w:val="21"/>
                <w:lang w:val="en-US" w:eastAsia="zh-CN"/>
              </w:rPr>
              <w:t>曾琪淋、郑剑宝</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评审结论：同意签订该合同。</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批准：</w:t>
            </w:r>
            <w:r>
              <w:rPr>
                <w:rFonts w:hint="eastAsia" w:ascii="宋体" w:hAnsi="宋体" w:cs="宋体"/>
                <w:color w:val="auto"/>
                <w:sz w:val="21"/>
                <w:szCs w:val="21"/>
                <w:lang w:val="en-US" w:eastAsia="zh-CN"/>
              </w:rPr>
              <w:t>周文冠</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评审日期：</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w:t>
            </w:r>
            <w:r>
              <w:rPr>
                <w:rFonts w:hint="eastAsia" w:ascii="宋体" w:hAnsi="宋体" w:cs="宋体"/>
                <w:color w:val="auto"/>
                <w:szCs w:val="21"/>
                <w:lang w:val="en-US" w:eastAsia="zh-CN"/>
              </w:rPr>
              <w:t>30</w:t>
            </w:r>
            <w:r>
              <w:rPr>
                <w:rFonts w:hint="eastAsia" w:ascii="宋体" w:hAnsi="宋体" w:cs="宋体"/>
                <w:color w:val="auto"/>
                <w:sz w:val="21"/>
                <w:szCs w:val="21"/>
                <w:lang w:eastAsia="zh-CN"/>
              </w:rPr>
              <w:t>（合同签订前）</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pPr>
              <w:spacing w:line="360" w:lineRule="auto"/>
              <w:ind w:firstLine="420" w:firstLineChars="200"/>
              <w:rPr>
                <w:rFonts w:hint="eastAsia" w:ascii="宋体" w:hAnsi="宋体"/>
                <w:color w:val="auto"/>
                <w:szCs w:val="21"/>
              </w:rPr>
            </w:pPr>
            <w:r>
              <w:rPr>
                <w:rFonts w:hint="eastAsia" w:ascii="宋体" w:hAnsi="宋体" w:cs="宋体"/>
                <w:color w:val="auto"/>
                <w:sz w:val="21"/>
                <w:szCs w:val="21"/>
                <w:lang w:val="en-US" w:eastAsia="zh-CN"/>
              </w:rPr>
              <w:t>其他合同均按要求在签订前进行评审，基本满足要求</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2160" w:type="dxa"/>
            <w:vAlign w:val="top"/>
          </w:tcPr>
          <w:p>
            <w:pPr>
              <w:adjustRightInd w:val="0"/>
              <w:snapToGrid w:val="0"/>
              <w:jc w:val="center"/>
              <w:rPr>
                <w:rFonts w:hint="eastAsia" w:ascii="宋体" w:hAnsi="宋体" w:cs="宋体"/>
                <w:color w:val="auto"/>
                <w:szCs w:val="21"/>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8.2.4</w:t>
            </w:r>
          </w:p>
        </w:tc>
        <w:tc>
          <w:tcPr>
            <w:tcW w:w="10004" w:type="dxa"/>
            <w:vAlign w:val="top"/>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b/>
                <w:color w:val="auto"/>
                <w:szCs w:val="21"/>
              </w:rPr>
            </w:pPr>
            <w:r>
              <w:rPr>
                <w:rFonts w:hint="eastAsia" w:ascii="宋体" w:hAnsi="宋体"/>
                <w:color w:val="auto"/>
                <w:szCs w:val="21"/>
              </w:rPr>
              <w:t>产品设计与开发</w:t>
            </w:r>
          </w:p>
        </w:tc>
        <w:tc>
          <w:tcPr>
            <w:tcW w:w="960" w:type="dxa"/>
            <w:vAlign w:val="top"/>
          </w:tcPr>
          <w:p>
            <w:pPr>
              <w:rPr>
                <w:rFonts w:hint="eastAsia" w:ascii="宋体" w:hAnsi="宋体" w:cs="宋体"/>
                <w:b/>
                <w:bCs/>
                <w:color w:val="auto"/>
                <w:szCs w:val="21"/>
              </w:rPr>
            </w:pPr>
            <w:r>
              <w:rPr>
                <w:rFonts w:hint="eastAsia" w:ascii="宋体" w:hAnsi="宋体"/>
                <w:b/>
                <w:bCs/>
                <w:color w:val="auto"/>
                <w:szCs w:val="21"/>
              </w:rPr>
              <w:t>8.3</w:t>
            </w:r>
          </w:p>
        </w:tc>
        <w:tc>
          <w:tcPr>
            <w:tcW w:w="10004" w:type="dxa"/>
            <w:vAlign w:val="top"/>
          </w:tcPr>
          <w:p>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vAlign w:val="top"/>
          </w:tcPr>
          <w:p>
            <w:pPr>
              <w:rPr>
                <w:rFonts w:ascii="宋体" w:hAnsi="宋体" w:cs="宋体"/>
                <w:color w:val="auto"/>
                <w:szCs w:val="21"/>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2160" w:type="dxa"/>
            <w:vAlign w:val="top"/>
          </w:tcPr>
          <w:p>
            <w:pPr>
              <w:adjustRightInd w:val="0"/>
              <w:snapToGrid w:val="0"/>
              <w:jc w:val="both"/>
              <w:rPr>
                <w:rFonts w:hint="eastAsia" w:ascii="宋体" w:hAnsi="宋体" w:cs="宋体"/>
                <w:color w:val="auto"/>
                <w:szCs w:val="21"/>
              </w:rPr>
            </w:pPr>
            <w:r>
              <w:rPr>
                <w:rFonts w:hint="eastAsia" w:ascii="宋体" w:hAnsi="宋体" w:cs="宋体"/>
                <w:color w:val="auto"/>
                <w:szCs w:val="21"/>
              </w:rPr>
              <w:t>生产和服务提供的控制</w:t>
            </w:r>
          </w:p>
        </w:tc>
        <w:tc>
          <w:tcPr>
            <w:tcW w:w="960" w:type="dxa"/>
            <w:vAlign w:val="top"/>
          </w:tcPr>
          <w:p>
            <w:pPr>
              <w:spacing w:line="400" w:lineRule="exact"/>
              <w:jc w:val="left"/>
              <w:rPr>
                <w:rFonts w:ascii="宋体" w:hAnsi="宋体"/>
                <w:b/>
                <w:bCs/>
                <w:color w:val="auto"/>
                <w:szCs w:val="21"/>
              </w:rPr>
            </w:pPr>
            <w:r>
              <w:rPr>
                <w:rFonts w:hint="eastAsia" w:ascii="宋体" w:hAnsi="宋体"/>
                <w:b/>
                <w:bCs/>
                <w:color w:val="auto"/>
                <w:szCs w:val="21"/>
              </w:rPr>
              <w:t>8.5.1</w:t>
            </w:r>
          </w:p>
          <w:p>
            <w:pPr>
              <w:rPr>
                <w:rFonts w:hint="eastAsia" w:ascii="宋体" w:hAnsi="宋体" w:cs="宋体"/>
                <w:b/>
                <w:bCs/>
                <w:color w:val="auto"/>
                <w:szCs w:val="21"/>
              </w:rPr>
            </w:pPr>
          </w:p>
        </w:tc>
        <w:tc>
          <w:tcPr>
            <w:tcW w:w="10004" w:type="dxa"/>
            <w:vAlign w:val="top"/>
          </w:tcPr>
          <w:p>
            <w:pPr>
              <w:spacing w:line="400" w:lineRule="exact"/>
              <w:rPr>
                <w:color w:val="auto"/>
              </w:rPr>
            </w:pPr>
            <w:r>
              <w:rPr>
                <w:rFonts w:hint="eastAsia"/>
                <w:color w:val="auto"/>
              </w:rPr>
              <w:t>公司制定了《</w:t>
            </w:r>
            <w:r>
              <w:rPr>
                <w:rFonts w:hint="eastAsia"/>
                <w:color w:val="auto"/>
                <w:lang w:eastAsia="zh-CN"/>
              </w:rPr>
              <w:t>销售和服务提供控制程序</w:t>
            </w:r>
            <w:r>
              <w:rPr>
                <w:rFonts w:hint="eastAsia"/>
                <w:color w:val="auto"/>
              </w:rPr>
              <w:t>》</w:t>
            </w:r>
          </w:p>
          <w:p>
            <w:pPr>
              <w:spacing w:line="400" w:lineRule="exact"/>
              <w:rPr>
                <w:rFonts w:hint="eastAsia"/>
                <w:color w:val="auto"/>
              </w:rPr>
            </w:pPr>
            <w:r>
              <w:rPr>
                <w:rFonts w:hint="eastAsia"/>
                <w:color w:val="auto"/>
              </w:rPr>
              <w:t>明确了受控条件包括</w:t>
            </w:r>
          </w:p>
          <w:p>
            <w:pPr>
              <w:spacing w:line="400" w:lineRule="exact"/>
              <w:rPr>
                <w:rFonts w:hint="eastAsia"/>
                <w:color w:val="auto"/>
              </w:rPr>
            </w:pPr>
            <w:r>
              <w:rPr>
                <w:rFonts w:hint="eastAsia"/>
                <w:color w:val="auto"/>
              </w:rPr>
              <w:t>1、公司编制了《</w:t>
            </w:r>
            <w:r>
              <w:rPr>
                <w:rFonts w:hint="eastAsia"/>
                <w:color w:val="auto"/>
                <w:lang w:eastAsia="zh-CN"/>
              </w:rPr>
              <w:t>销售和服务提供控制程序</w:t>
            </w:r>
            <w:r>
              <w:rPr>
                <w:rFonts w:hint="eastAsia"/>
                <w:color w:val="auto"/>
              </w:rPr>
              <w:t>》、《</w:t>
            </w:r>
            <w:r>
              <w:rPr>
                <w:rFonts w:hint="eastAsia"/>
                <w:color w:val="auto"/>
                <w:lang w:eastAsia="zh-CN"/>
              </w:rPr>
              <w:t>顾客满意度测量控制程序</w:t>
            </w:r>
            <w:r>
              <w:rPr>
                <w:rFonts w:hint="eastAsia"/>
                <w:color w:val="auto"/>
              </w:rPr>
              <w:t>》、</w:t>
            </w:r>
            <w:r>
              <w:rPr>
                <w:rFonts w:hint="eastAsia"/>
                <w:color w:val="auto"/>
                <w:lang w:eastAsia="zh-CN"/>
              </w:rPr>
              <w:t>《销售服务提供规范》</w:t>
            </w:r>
            <w:r>
              <w:rPr>
                <w:rFonts w:hint="eastAsia"/>
                <w:color w:val="auto"/>
              </w:rPr>
              <w:t>《销售人员考核制度》等对公司的产品销售过程进行了控制。</w:t>
            </w:r>
          </w:p>
          <w:p>
            <w:pPr>
              <w:spacing w:line="400" w:lineRule="exact"/>
              <w:rPr>
                <w:rFonts w:hint="eastAsia"/>
                <w:color w:val="auto"/>
                <w:lang w:eastAsia="zh-CN"/>
              </w:rPr>
            </w:pPr>
            <w:r>
              <w:rPr>
                <w:rFonts w:hint="eastAsia"/>
                <w:color w:val="auto"/>
              </w:rPr>
              <w:t>组织</w:t>
            </w:r>
            <w:r>
              <w:rPr>
                <w:rFonts w:hint="eastAsia"/>
                <w:color w:val="auto"/>
                <w:lang w:eastAsia="zh-CN"/>
              </w:rPr>
              <w:t>服务</w:t>
            </w:r>
            <w:r>
              <w:rPr>
                <w:rFonts w:hint="eastAsia"/>
                <w:color w:val="auto"/>
              </w:rPr>
              <w:t>覆盖范围：</w:t>
            </w:r>
            <w:r>
              <w:rPr>
                <w:rFonts w:hint="eastAsia"/>
                <w:color w:val="auto"/>
                <w:lang w:eastAsia="zh-CN"/>
              </w:rPr>
              <w:t>阀门、消防器材、管材的销售</w:t>
            </w:r>
            <w:r>
              <w:rPr>
                <w:rFonts w:hint="eastAsia"/>
                <w:color w:val="auto"/>
                <w:lang w:val="en-US" w:eastAsia="zh-CN"/>
              </w:rPr>
              <w:t>.</w:t>
            </w:r>
            <w:r>
              <w:rPr>
                <w:rFonts w:hint="eastAsia"/>
                <w:color w:val="auto"/>
              </w:rPr>
              <w:t xml:space="preserve"> </w:t>
            </w:r>
          </w:p>
          <w:p>
            <w:pPr>
              <w:spacing w:line="360" w:lineRule="auto"/>
              <w:rPr>
                <w:rFonts w:hint="eastAsia"/>
                <w:color w:val="auto"/>
              </w:rPr>
            </w:pPr>
            <w:r>
              <w:rPr>
                <w:rFonts w:hint="eastAsia"/>
                <w:color w:val="auto"/>
              </w:rPr>
              <w:t>2、销售流程：</w:t>
            </w:r>
            <w:r>
              <w:rPr>
                <w:rFonts w:hint="eastAsia"/>
                <w:color w:val="auto"/>
                <w:lang w:eastAsia="zh-CN"/>
              </w:rPr>
              <w:t>客户需求---签订合同—采购产品—产品验收—交付客户---售后服务</w:t>
            </w:r>
            <w:r>
              <w:rPr>
                <w:rFonts w:hint="eastAsia"/>
                <w:color w:val="auto"/>
              </w:rPr>
              <w:t>。</w:t>
            </w:r>
          </w:p>
          <w:p>
            <w:pPr>
              <w:spacing w:line="400" w:lineRule="exact"/>
              <w:rPr>
                <w:rFonts w:hint="eastAsia"/>
                <w:color w:val="auto"/>
              </w:rPr>
            </w:pPr>
            <w:r>
              <w:rPr>
                <w:rFonts w:hint="eastAsia"/>
                <w:color w:val="auto"/>
              </w:rPr>
              <w:t xml:space="preserve">   需确认</w:t>
            </w:r>
            <w:r>
              <w:rPr>
                <w:rFonts w:hint="eastAsia"/>
                <w:color w:val="auto"/>
                <w:lang w:val="en-US" w:eastAsia="zh-CN"/>
              </w:rPr>
              <w:t>/</w:t>
            </w:r>
            <w:r>
              <w:rPr>
                <w:rFonts w:hint="eastAsia"/>
                <w:color w:val="auto"/>
              </w:rPr>
              <w:t>关键过程：销售</w:t>
            </w:r>
            <w:r>
              <w:rPr>
                <w:rFonts w:hint="eastAsia"/>
                <w:color w:val="auto"/>
                <w:lang w:eastAsia="zh-CN"/>
              </w:rPr>
              <w:t>服务</w:t>
            </w:r>
            <w:r>
              <w:rPr>
                <w:rFonts w:hint="eastAsia"/>
                <w:color w:val="auto"/>
              </w:rPr>
              <w:t>过程。</w:t>
            </w:r>
          </w:p>
          <w:p>
            <w:pPr>
              <w:spacing w:line="400" w:lineRule="exact"/>
              <w:rPr>
                <w:rFonts w:hint="eastAsia"/>
                <w:color w:val="auto"/>
              </w:rPr>
            </w:pPr>
            <w:r>
              <w:rPr>
                <w:rFonts w:hint="eastAsia"/>
                <w:color w:val="auto"/>
              </w:rPr>
              <w:t>3、技术要求：销售合同</w:t>
            </w:r>
          </w:p>
          <w:p>
            <w:pPr>
              <w:spacing w:line="400" w:lineRule="exact"/>
              <w:rPr>
                <w:rFonts w:hint="eastAsia"/>
                <w:color w:val="auto"/>
              </w:rPr>
            </w:pPr>
            <w:r>
              <w:rPr>
                <w:rFonts w:hint="eastAsia"/>
                <w:color w:val="auto"/>
              </w:rPr>
              <w:t>1)验收规范：合同</w:t>
            </w:r>
            <w:r>
              <w:rPr>
                <w:rFonts w:hint="eastAsia"/>
                <w:color w:val="auto"/>
                <w:lang w:eastAsia="zh-CN"/>
              </w:rPr>
              <w:t>质量</w:t>
            </w:r>
            <w:r>
              <w:rPr>
                <w:rFonts w:hint="eastAsia"/>
                <w:color w:val="auto"/>
              </w:rPr>
              <w:t>要求及相应产品的国家标准、法律法规。</w:t>
            </w:r>
          </w:p>
          <w:p>
            <w:pPr>
              <w:spacing w:line="400" w:lineRule="exact"/>
              <w:rPr>
                <w:rFonts w:hint="eastAsia"/>
                <w:color w:val="auto"/>
              </w:rPr>
            </w:pPr>
            <w:r>
              <w:rPr>
                <w:rFonts w:hint="eastAsia"/>
                <w:color w:val="auto"/>
              </w:rPr>
              <w:t>2)作业指导书：《</w:t>
            </w:r>
            <w:r>
              <w:rPr>
                <w:rFonts w:hint="eastAsia"/>
                <w:color w:val="auto"/>
                <w:lang w:eastAsia="zh-CN"/>
              </w:rPr>
              <w:t>销售和服务提供控制程序</w:t>
            </w:r>
            <w:r>
              <w:rPr>
                <w:rFonts w:hint="eastAsia"/>
                <w:color w:val="auto"/>
              </w:rPr>
              <w:t>》、《</w:t>
            </w:r>
            <w:r>
              <w:rPr>
                <w:rFonts w:hint="eastAsia"/>
                <w:color w:val="auto"/>
                <w:lang w:eastAsia="zh-CN"/>
              </w:rPr>
              <w:t>顾客满意度测量控制程序</w:t>
            </w:r>
            <w:r>
              <w:rPr>
                <w:rFonts w:hint="eastAsia"/>
                <w:color w:val="auto"/>
              </w:rPr>
              <w:t>》、</w:t>
            </w:r>
            <w:r>
              <w:rPr>
                <w:rFonts w:hint="eastAsia"/>
                <w:color w:val="auto"/>
                <w:lang w:eastAsia="zh-CN"/>
              </w:rPr>
              <w:t>《销售服务提供规范》</w:t>
            </w:r>
            <w:r>
              <w:rPr>
                <w:rFonts w:hint="eastAsia"/>
                <w:color w:val="auto"/>
              </w:rPr>
              <w:t>《销售人员考核制度》等。</w:t>
            </w:r>
          </w:p>
          <w:p>
            <w:pPr>
              <w:spacing w:line="400" w:lineRule="exact"/>
              <w:rPr>
                <w:rFonts w:hint="eastAsia"/>
                <w:color w:val="auto"/>
              </w:rPr>
            </w:pPr>
            <w:r>
              <w:rPr>
                <w:rFonts w:hint="eastAsia"/>
                <w:color w:val="auto"/>
              </w:rPr>
              <w:t>3)使用适宜的设备：电脑</w:t>
            </w:r>
            <w:r>
              <w:rPr>
                <w:rFonts w:hint="eastAsia"/>
                <w:color w:val="auto"/>
                <w:lang w:eastAsia="zh-CN"/>
              </w:rPr>
              <w:t>、</w:t>
            </w:r>
            <w:r>
              <w:rPr>
                <w:rFonts w:hint="eastAsia"/>
                <w:color w:val="auto"/>
                <w:lang w:val="en-US" w:eastAsia="zh-CN"/>
              </w:rPr>
              <w:t>打印机等</w:t>
            </w:r>
            <w:r>
              <w:rPr>
                <w:rFonts w:hint="eastAsia"/>
                <w:color w:val="auto"/>
              </w:rPr>
              <w:t>办公设备。</w:t>
            </w:r>
          </w:p>
          <w:p>
            <w:pPr>
              <w:spacing w:line="400" w:lineRule="exact"/>
              <w:rPr>
                <w:rFonts w:hint="eastAsia"/>
                <w:color w:val="auto"/>
                <w:lang w:eastAsia="zh-CN"/>
              </w:rPr>
            </w:pPr>
            <w:r>
              <w:rPr>
                <w:rFonts w:hint="eastAsia"/>
                <w:color w:val="auto"/>
              </w:rPr>
              <w:t>4)监视和测量设备：公司只对</w:t>
            </w:r>
            <w:r>
              <w:rPr>
                <w:rFonts w:hint="eastAsia"/>
                <w:color w:val="auto"/>
                <w:lang w:eastAsia="zh-CN"/>
              </w:rPr>
              <w:t>所销售产品的</w:t>
            </w:r>
            <w:r>
              <w:rPr>
                <w:rFonts w:hint="eastAsia"/>
                <w:color w:val="auto"/>
              </w:rPr>
              <w:t>名称、规格型号、外观、</w:t>
            </w:r>
            <w:r>
              <w:rPr>
                <w:rFonts w:hint="eastAsia"/>
                <w:color w:val="auto"/>
                <w:lang w:eastAsia="zh-CN"/>
              </w:rPr>
              <w:t>合格证、资料文件完整性</w:t>
            </w:r>
            <w:r>
              <w:rPr>
                <w:rFonts w:hint="eastAsia"/>
                <w:color w:val="auto"/>
              </w:rPr>
              <w:t>等进行验证；质量技术特性由供方提供，</w:t>
            </w:r>
            <w:r>
              <w:rPr>
                <w:rFonts w:hint="eastAsia"/>
                <w:color w:val="auto"/>
                <w:lang w:eastAsia="zh-CN"/>
              </w:rPr>
              <w:t>最终由顾客进行验收确认的方式对所销售产品进行检验。</w:t>
            </w:r>
            <w:r>
              <w:rPr>
                <w:rFonts w:hint="eastAsia"/>
                <w:color w:val="auto"/>
              </w:rPr>
              <w:t>故公司无监视和测量设备</w:t>
            </w:r>
            <w:r>
              <w:rPr>
                <w:rFonts w:hint="eastAsia"/>
                <w:color w:val="auto"/>
                <w:lang w:eastAsia="zh-CN"/>
              </w:rPr>
              <w:t>。</w:t>
            </w:r>
          </w:p>
          <w:p>
            <w:pPr>
              <w:spacing w:line="400" w:lineRule="exact"/>
              <w:rPr>
                <w:rFonts w:hint="default"/>
                <w:color w:val="auto"/>
                <w:lang w:val="en-US" w:eastAsia="zh-CN"/>
              </w:rPr>
            </w:pPr>
            <w:r>
              <w:rPr>
                <w:rFonts w:hint="eastAsia"/>
                <w:color w:val="auto"/>
                <w:lang w:val="en-US" w:eastAsia="zh-CN"/>
              </w:rPr>
              <w:t>4、</w:t>
            </w:r>
            <w:r>
              <w:rPr>
                <w:rFonts w:hint="eastAsia"/>
                <w:color w:val="auto"/>
              </w:rPr>
              <w:t>实施</w:t>
            </w:r>
            <w:r>
              <w:rPr>
                <w:rFonts w:hint="eastAsia"/>
                <w:color w:val="auto"/>
                <w:lang w:eastAsia="zh-CN"/>
              </w:rPr>
              <w:t>销售服务人员</w:t>
            </w:r>
            <w:r>
              <w:rPr>
                <w:rFonts w:hint="eastAsia"/>
                <w:color w:val="auto"/>
              </w:rPr>
              <w:t>监视和测量：抽：202</w:t>
            </w:r>
            <w:r>
              <w:rPr>
                <w:rFonts w:hint="eastAsia"/>
                <w:color w:val="auto"/>
                <w:lang w:val="en-US" w:eastAsia="zh-CN"/>
              </w:rPr>
              <w:t>1</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销售部绩效考核</w:t>
            </w:r>
            <w:r>
              <w:rPr>
                <w:rFonts w:hint="eastAsia"/>
                <w:color w:val="auto"/>
              </w:rPr>
              <w:t>表。</w:t>
            </w:r>
            <w:r>
              <w:rPr>
                <w:rFonts w:hint="eastAsia"/>
                <w:color w:val="auto"/>
                <w:lang w:eastAsia="zh-CN"/>
              </w:rPr>
              <w:t>考核人员：</w:t>
            </w:r>
            <w:r>
              <w:rPr>
                <w:rFonts w:hint="eastAsia"/>
                <w:color w:val="auto"/>
                <w:lang w:val="en-US" w:eastAsia="zh-CN"/>
              </w:rPr>
              <w:t>黄哲发、林友德等</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color w:val="auto"/>
                <w:lang w:val="en-US" w:eastAsia="zh-CN"/>
              </w:rPr>
            </w:pPr>
            <w:r>
              <w:rPr>
                <w:rFonts w:hint="eastAsia"/>
                <w:color w:val="auto"/>
              </w:rPr>
              <w:t>检查人：</w:t>
            </w:r>
            <w:r>
              <w:rPr>
                <w:rFonts w:hint="eastAsia"/>
                <w:color w:val="auto"/>
                <w:lang w:val="en-US" w:eastAsia="zh-CN"/>
              </w:rPr>
              <w:t>陈冲</w:t>
            </w:r>
          </w:p>
          <w:p>
            <w:pPr>
              <w:spacing w:line="400" w:lineRule="exact"/>
              <w:rPr>
                <w:rFonts w:hint="eastAsia"/>
                <w:color w:val="auto"/>
              </w:rPr>
            </w:pPr>
            <w:r>
              <w:rPr>
                <w:rFonts w:hint="eastAsia"/>
                <w:color w:val="auto"/>
                <w:lang w:val="en-US" w:eastAsia="zh-CN"/>
              </w:rPr>
              <w:t>5</w:t>
            </w:r>
            <w:r>
              <w:rPr>
                <w:rFonts w:hint="eastAsia"/>
                <w:color w:val="auto"/>
              </w:rPr>
              <w:t>、查看，合同跟踪情况</w:t>
            </w:r>
          </w:p>
          <w:p>
            <w:pPr>
              <w:spacing w:line="400" w:lineRule="exact"/>
              <w:rPr>
                <w:rFonts w:hint="eastAsia"/>
                <w:color w:val="auto"/>
                <w:lang w:val="en-US" w:eastAsia="zh-CN"/>
              </w:rPr>
            </w:pPr>
            <w:r>
              <w:rPr>
                <w:rFonts w:hint="eastAsia"/>
                <w:color w:val="auto"/>
                <w:lang w:val="en-US" w:eastAsia="zh-CN"/>
              </w:rPr>
              <w:t>1）</w:t>
            </w:r>
            <w:r>
              <w:rPr>
                <w:rFonts w:hint="eastAsia"/>
                <w:color w:val="auto"/>
              </w:rPr>
              <w:t>查，202</w:t>
            </w:r>
            <w:r>
              <w:rPr>
                <w:rFonts w:hint="eastAsia"/>
                <w:color w:val="auto"/>
                <w:lang w:val="en-US" w:eastAsia="zh-CN"/>
              </w:rPr>
              <w:t>1</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7</w:t>
            </w:r>
            <w:r>
              <w:rPr>
                <w:rFonts w:hint="eastAsia"/>
                <w:color w:val="auto"/>
              </w:rPr>
              <w:t>日与</w:t>
            </w:r>
            <w:r>
              <w:rPr>
                <w:rFonts w:hint="eastAsia"/>
                <w:color w:val="auto"/>
                <w:lang w:val="en-US" w:eastAsia="zh-CN"/>
              </w:rPr>
              <w:t>重庆市潼南自来水公司</w:t>
            </w:r>
            <w:r>
              <w:rPr>
                <w:rFonts w:hint="eastAsia"/>
                <w:color w:val="auto"/>
              </w:rPr>
              <w:t>签定的</w:t>
            </w:r>
            <w:r>
              <w:rPr>
                <w:rFonts w:hint="eastAsia"/>
                <w:color w:val="auto"/>
                <w:lang w:val="en-US" w:eastAsia="zh-CN"/>
              </w:rPr>
              <w:t>阀门</w:t>
            </w:r>
            <w:r>
              <w:rPr>
                <w:rFonts w:hint="eastAsia"/>
                <w:color w:val="auto"/>
              </w:rPr>
              <w:t>销售合同。</w:t>
            </w:r>
          </w:p>
          <w:p>
            <w:pPr>
              <w:spacing w:line="400" w:lineRule="exact"/>
              <w:rPr>
                <w:rFonts w:hint="default"/>
                <w:color w:val="auto"/>
                <w:lang w:val="en-US"/>
              </w:rPr>
            </w:pPr>
            <w:r>
              <w:rPr>
                <w:rFonts w:hint="eastAsia"/>
                <w:color w:val="auto"/>
              </w:rPr>
              <w:t>产品名称：</w:t>
            </w:r>
            <w:r>
              <w:rPr>
                <w:rFonts w:hint="eastAsia"/>
                <w:color w:val="auto"/>
                <w:lang w:val="en-US" w:eastAsia="zh-CN"/>
              </w:rPr>
              <w:t>阀门一批</w:t>
            </w:r>
          </w:p>
          <w:p>
            <w:pPr>
              <w:spacing w:line="400" w:lineRule="exact"/>
              <w:rPr>
                <w:rFonts w:hint="eastAsia"/>
                <w:color w:val="auto"/>
                <w:lang w:eastAsia="zh-CN"/>
              </w:rPr>
            </w:pPr>
            <w:r>
              <w:rPr>
                <w:rFonts w:hint="eastAsia"/>
                <w:color w:val="auto"/>
                <w:lang w:val="en-US" w:eastAsia="zh-CN"/>
              </w:rPr>
              <w:t>2）提供</w:t>
            </w:r>
            <w:r>
              <w:rPr>
                <w:rFonts w:hint="eastAsia"/>
                <w:color w:val="auto"/>
              </w:rPr>
              <w:t>合同评审，202</w:t>
            </w:r>
            <w:r>
              <w:rPr>
                <w:rFonts w:hint="eastAsia"/>
                <w:color w:val="auto"/>
                <w:lang w:val="en-US" w:eastAsia="zh-CN"/>
              </w:rPr>
              <w:t>1</w:t>
            </w:r>
            <w:r>
              <w:rPr>
                <w:rFonts w:hint="eastAsia"/>
                <w:color w:val="auto"/>
              </w:rPr>
              <w:t>年</w:t>
            </w:r>
            <w:r>
              <w:rPr>
                <w:rFonts w:hint="eastAsia"/>
                <w:color w:val="auto"/>
                <w:lang w:val="en-US" w:eastAsia="zh-CN"/>
              </w:rPr>
              <w:t>2</w:t>
            </w:r>
            <w:r>
              <w:rPr>
                <w:rFonts w:hint="eastAsia"/>
                <w:color w:val="auto"/>
              </w:rPr>
              <w:t>月</w:t>
            </w:r>
            <w:r>
              <w:rPr>
                <w:rFonts w:hint="eastAsia"/>
                <w:color w:val="auto"/>
                <w:lang w:val="en-US" w:eastAsia="zh-CN"/>
              </w:rPr>
              <w:t>2</w:t>
            </w:r>
            <w:r>
              <w:rPr>
                <w:rFonts w:hint="eastAsia"/>
                <w:color w:val="auto"/>
              </w:rPr>
              <w:t>日</w:t>
            </w:r>
            <w:r>
              <w:rPr>
                <w:rFonts w:hint="eastAsia"/>
                <w:color w:val="auto"/>
                <w:lang w:eastAsia="zh-CN"/>
              </w:rPr>
              <w:t>对该次顾客需求进行了评审，查评审记录表，符合评审要求。</w:t>
            </w: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抽《顾客满意度调查表》</w:t>
            </w:r>
          </w:p>
          <w:p>
            <w:pPr>
              <w:spacing w:line="400" w:lineRule="exact"/>
              <w:rPr>
                <w:rFonts w:hint="eastAsia"/>
                <w:color w:val="auto"/>
                <w:lang w:val="en-US" w:eastAsia="zh-CN"/>
              </w:rPr>
            </w:pPr>
            <w:r>
              <w:rPr>
                <w:rFonts w:hint="eastAsia"/>
                <w:color w:val="auto"/>
                <w:lang w:eastAsia="zh-CN"/>
              </w:rPr>
              <w:t>客户：</w:t>
            </w:r>
            <w:r>
              <w:rPr>
                <w:rFonts w:hint="eastAsia"/>
                <w:color w:val="auto"/>
                <w:lang w:val="en-US" w:eastAsia="zh-CN"/>
              </w:rPr>
              <w:t>重庆市潼南自来水公司</w:t>
            </w:r>
          </w:p>
          <w:p>
            <w:pPr>
              <w:spacing w:line="400" w:lineRule="exact"/>
              <w:rPr>
                <w:rFonts w:hint="eastAsia"/>
                <w:color w:val="auto"/>
                <w:lang w:val="en-US" w:eastAsia="zh-CN"/>
              </w:rPr>
            </w:pPr>
            <w:r>
              <w:rPr>
                <w:rFonts w:hint="eastAsia"/>
                <w:color w:val="auto"/>
                <w:lang w:eastAsia="zh-CN"/>
              </w:rPr>
              <w:t>对销售的产品质量、性能、价格</w:t>
            </w:r>
            <w:r>
              <w:rPr>
                <w:rFonts w:hint="eastAsia"/>
                <w:color w:val="auto"/>
                <w:lang w:val="en-US" w:eastAsia="zh-CN"/>
              </w:rPr>
              <w:t>、交期等进行了考评，总分：97分，满意。</w:t>
            </w:r>
          </w:p>
          <w:p>
            <w:pPr>
              <w:spacing w:line="400" w:lineRule="exact"/>
              <w:rPr>
                <w:rFonts w:hint="eastAsia"/>
                <w:color w:val="auto"/>
                <w:lang w:val="en-US" w:eastAsia="zh-CN"/>
              </w:rPr>
            </w:pPr>
            <w:r>
              <w:rPr>
                <w:rFonts w:hint="eastAsia"/>
                <w:color w:val="auto"/>
                <w:lang w:val="en-US" w:eastAsia="zh-CN"/>
              </w:rPr>
              <w:t>4）抽采购合同：供方为天津卡尔斯阀门股份有限公司</w:t>
            </w:r>
          </w:p>
          <w:p>
            <w:pPr>
              <w:spacing w:line="400" w:lineRule="exact"/>
              <w:rPr>
                <w:rFonts w:hint="eastAsia"/>
                <w:color w:val="auto"/>
                <w:lang w:val="en-US" w:eastAsia="zh-CN"/>
              </w:rPr>
            </w:pPr>
            <w:r>
              <w:rPr>
                <w:rFonts w:hint="eastAsia"/>
                <w:color w:val="auto"/>
                <w:lang w:val="en-US" w:eastAsia="zh-CN"/>
              </w:rPr>
              <w:t>采购时间：2021年02月10日</w:t>
            </w:r>
          </w:p>
          <w:p>
            <w:pPr>
              <w:spacing w:line="400" w:lineRule="exact"/>
              <w:rPr>
                <w:rFonts w:hint="eastAsia"/>
                <w:color w:val="auto"/>
                <w:lang w:val="en-US" w:eastAsia="zh-CN"/>
              </w:rPr>
            </w:pPr>
            <w:r>
              <w:rPr>
                <w:rFonts w:hint="eastAsia"/>
                <w:color w:val="auto"/>
                <w:lang w:val="en-US" w:eastAsia="zh-CN"/>
              </w:rPr>
              <w:t>采购物资：法兰蝶阀、闸阀、直埋闸阀等</w:t>
            </w:r>
          </w:p>
          <w:p>
            <w:pPr>
              <w:spacing w:line="400" w:lineRule="exact"/>
              <w:rPr>
                <w:rFonts w:hint="default"/>
                <w:color w:val="auto"/>
                <w:lang w:val="en-US" w:eastAsia="zh-CN"/>
              </w:rPr>
            </w:pPr>
            <w:r>
              <w:rPr>
                <w:rFonts w:hint="eastAsia"/>
                <w:color w:val="auto"/>
                <w:lang w:val="en-US" w:eastAsia="zh-CN"/>
              </w:rPr>
              <w:t>采购在合格供应商处进行。</w:t>
            </w:r>
          </w:p>
          <w:p>
            <w:pPr>
              <w:numPr>
                <w:ilvl w:val="0"/>
                <w:numId w:val="2"/>
              </w:numPr>
              <w:spacing w:line="400" w:lineRule="exact"/>
              <w:rPr>
                <w:rFonts w:hint="eastAsia"/>
                <w:color w:val="auto"/>
              </w:rPr>
            </w:pPr>
            <w:r>
              <w:rPr>
                <w:rFonts w:hint="eastAsia"/>
                <w:color w:val="auto"/>
              </w:rPr>
              <w:t>交付</w:t>
            </w:r>
            <w:r>
              <w:rPr>
                <w:rFonts w:hint="eastAsia"/>
                <w:color w:val="auto"/>
                <w:lang w:eastAsia="zh-CN"/>
              </w:rPr>
              <w:t>验收</w:t>
            </w:r>
            <w:r>
              <w:rPr>
                <w:rFonts w:hint="eastAsia"/>
                <w:color w:val="auto"/>
              </w:rPr>
              <w:t>情况，公司</w:t>
            </w:r>
            <w:r>
              <w:rPr>
                <w:rFonts w:hint="eastAsia"/>
                <w:color w:val="auto"/>
                <w:lang w:eastAsia="zh-CN"/>
              </w:rPr>
              <w:t>根据来货单对产品的型号、规格、数量、外观、包装、资料等进行验收，验收合格后入库或由</w:t>
            </w:r>
            <w:r>
              <w:rPr>
                <w:rFonts w:hint="eastAsia"/>
                <w:color w:val="auto"/>
                <w:lang w:val="en-US" w:eastAsia="zh-CN"/>
              </w:rPr>
              <w:t>供方</w:t>
            </w:r>
            <w:r>
              <w:rPr>
                <w:rFonts w:hint="eastAsia"/>
                <w:color w:val="auto"/>
                <w:lang w:eastAsia="zh-CN"/>
              </w:rPr>
              <w:t>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pStyle w:val="2"/>
              <w:rPr>
                <w:rFonts w:hint="eastAsia"/>
                <w:color w:val="auto"/>
              </w:rPr>
            </w:pPr>
          </w:p>
          <w:p>
            <w:pPr>
              <w:numPr>
                <w:ilvl w:val="0"/>
                <w:numId w:val="0"/>
              </w:numPr>
              <w:spacing w:line="400" w:lineRule="exact"/>
              <w:rPr>
                <w:rFonts w:hint="eastAsia"/>
                <w:color w:val="auto"/>
              </w:rPr>
            </w:pPr>
            <w:r>
              <w:rPr>
                <w:rFonts w:hint="eastAsia"/>
                <w:color w:val="auto"/>
                <w:lang w:val="en-US" w:eastAsia="zh-CN"/>
              </w:rPr>
              <w:t>6）</w:t>
            </w:r>
            <w:r>
              <w:rPr>
                <w:rFonts w:hint="eastAsia"/>
                <w:color w:val="auto"/>
              </w:rPr>
              <w:t>查，客户签收单：</w:t>
            </w:r>
          </w:p>
          <w:p>
            <w:pPr>
              <w:spacing w:line="400" w:lineRule="exact"/>
              <w:rPr>
                <w:rFonts w:hint="eastAsia"/>
                <w:color w:val="auto"/>
              </w:rPr>
            </w:pP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6月17</w:t>
            </w:r>
            <w:r>
              <w:rPr>
                <w:rFonts w:hint="eastAsia"/>
                <w:color w:val="auto"/>
              </w:rPr>
              <w:t>日</w:t>
            </w:r>
          </w:p>
          <w:p>
            <w:pPr>
              <w:spacing w:line="400" w:lineRule="exact"/>
              <w:rPr>
                <w:rFonts w:hint="eastAsia"/>
                <w:color w:val="auto"/>
              </w:rPr>
            </w:pPr>
            <w:r>
              <w:rPr>
                <w:rFonts w:hint="eastAsia"/>
                <w:color w:val="auto"/>
              </w:rPr>
              <w:t>客户：</w:t>
            </w:r>
            <w:r>
              <w:rPr>
                <w:rFonts w:hint="eastAsia"/>
                <w:color w:val="auto"/>
                <w:sz w:val="21"/>
                <w:szCs w:val="21"/>
                <w:lang w:val="en-US" w:eastAsia="zh-CN"/>
              </w:rPr>
              <w:t>丰都县自来水安装工程有限</w:t>
            </w:r>
            <w:r>
              <w:rPr>
                <w:rFonts w:hint="eastAsia"/>
                <w:color w:val="auto"/>
                <w:sz w:val="21"/>
                <w:szCs w:val="21"/>
                <w:lang w:eastAsia="zh-CN"/>
              </w:rPr>
              <w:t>公司</w:t>
            </w:r>
          </w:p>
          <w:p>
            <w:pPr>
              <w:spacing w:line="400" w:lineRule="exact"/>
              <w:rPr>
                <w:rFonts w:hint="default"/>
                <w:color w:val="auto"/>
                <w:lang w:val="en-US"/>
              </w:rPr>
            </w:pPr>
            <w:r>
              <w:rPr>
                <w:rFonts w:hint="eastAsia"/>
                <w:color w:val="auto"/>
                <w:lang w:val="en-US" w:eastAsia="zh-CN"/>
              </w:rPr>
              <w:t>销售</w:t>
            </w:r>
            <w:r>
              <w:rPr>
                <w:rFonts w:hint="eastAsia"/>
                <w:color w:val="auto"/>
              </w:rPr>
              <w:t>产品：</w:t>
            </w:r>
            <w:r>
              <w:rPr>
                <w:rFonts w:hint="eastAsia"/>
                <w:color w:val="auto"/>
                <w:lang w:val="en-US" w:eastAsia="zh-CN"/>
              </w:rPr>
              <w:t>内外防腐管</w:t>
            </w:r>
          </w:p>
          <w:p>
            <w:pPr>
              <w:spacing w:line="400" w:lineRule="exact"/>
              <w:rPr>
                <w:rFonts w:hint="default"/>
                <w:color w:val="auto"/>
                <w:lang w:val="en-US" w:eastAsia="zh-CN"/>
              </w:rPr>
            </w:pPr>
            <w:r>
              <w:rPr>
                <w:rFonts w:hint="eastAsia"/>
                <w:color w:val="auto"/>
              </w:rPr>
              <w:t>签收人：</w:t>
            </w:r>
            <w:r>
              <w:rPr>
                <w:rFonts w:hint="eastAsia"/>
                <w:color w:val="auto"/>
                <w:lang w:val="en-US" w:eastAsia="zh-CN"/>
              </w:rPr>
              <w:t>王强</w:t>
            </w:r>
          </w:p>
          <w:p>
            <w:pPr>
              <w:spacing w:line="400" w:lineRule="exact"/>
              <w:rPr>
                <w:rFonts w:hint="eastAsia"/>
                <w:color w:val="auto"/>
              </w:rPr>
            </w:pPr>
          </w:p>
          <w:p>
            <w:pPr>
              <w:spacing w:line="400" w:lineRule="exact"/>
              <w:rPr>
                <w:rFonts w:hint="eastAsia"/>
                <w:color w:val="auto"/>
              </w:rPr>
            </w:pP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06</w:t>
            </w:r>
            <w:r>
              <w:rPr>
                <w:rFonts w:hint="eastAsia"/>
                <w:color w:val="auto"/>
              </w:rPr>
              <w:t>月</w:t>
            </w:r>
            <w:r>
              <w:rPr>
                <w:rFonts w:hint="eastAsia"/>
                <w:color w:val="auto"/>
                <w:lang w:val="en-US" w:eastAsia="zh-CN"/>
              </w:rPr>
              <w:t>21</w:t>
            </w:r>
            <w:r>
              <w:rPr>
                <w:rFonts w:hint="eastAsia"/>
                <w:color w:val="auto"/>
              </w:rPr>
              <w:t>日</w:t>
            </w:r>
          </w:p>
          <w:p>
            <w:pPr>
              <w:spacing w:line="400" w:lineRule="exact"/>
              <w:rPr>
                <w:rFonts w:hint="eastAsia"/>
                <w:color w:val="auto"/>
                <w:lang w:eastAsia="zh-CN"/>
              </w:rPr>
            </w:pPr>
            <w:r>
              <w:rPr>
                <w:rFonts w:hint="eastAsia"/>
                <w:color w:val="auto"/>
              </w:rPr>
              <w:t>客户：</w:t>
            </w:r>
            <w:r>
              <w:rPr>
                <w:rFonts w:hint="eastAsia"/>
                <w:color w:val="auto"/>
                <w:sz w:val="21"/>
                <w:szCs w:val="21"/>
                <w:lang w:val="en-US" w:eastAsia="zh-CN"/>
              </w:rPr>
              <w:t>重庆丰源消防工程有限公司</w:t>
            </w:r>
          </w:p>
          <w:p>
            <w:pPr>
              <w:spacing w:line="400" w:lineRule="exact"/>
              <w:rPr>
                <w:rFonts w:hint="default"/>
                <w:color w:val="auto"/>
                <w:lang w:val="en-US"/>
              </w:rPr>
            </w:pPr>
            <w:r>
              <w:rPr>
                <w:rFonts w:hint="eastAsia"/>
                <w:color w:val="auto"/>
                <w:lang w:val="en-US" w:eastAsia="zh-CN"/>
              </w:rPr>
              <w:t>销售</w:t>
            </w:r>
            <w:r>
              <w:rPr>
                <w:rFonts w:hint="eastAsia"/>
                <w:color w:val="auto"/>
              </w:rPr>
              <w:t>产品</w:t>
            </w:r>
            <w:r>
              <w:rPr>
                <w:rFonts w:hint="eastAsia"/>
                <w:color w:val="auto"/>
                <w:lang w:eastAsia="zh-CN"/>
              </w:rPr>
              <w:t>：</w:t>
            </w:r>
            <w:r>
              <w:rPr>
                <w:rFonts w:hint="eastAsia"/>
                <w:color w:val="auto"/>
                <w:lang w:val="en-US" w:eastAsia="zh-CN"/>
              </w:rPr>
              <w:t>地下式消火栓</w:t>
            </w:r>
          </w:p>
          <w:p>
            <w:pPr>
              <w:spacing w:line="400" w:lineRule="exact"/>
              <w:rPr>
                <w:rFonts w:hint="default"/>
                <w:color w:val="auto"/>
                <w:lang w:val="en-US" w:eastAsia="zh-CN"/>
              </w:rPr>
            </w:pPr>
            <w:r>
              <w:rPr>
                <w:rFonts w:hint="eastAsia"/>
                <w:color w:val="auto"/>
              </w:rPr>
              <w:t>签</w:t>
            </w:r>
            <w:r>
              <w:rPr>
                <w:rFonts w:hint="eastAsia"/>
                <w:color w:val="auto"/>
                <w:lang w:eastAsia="zh-CN"/>
              </w:rPr>
              <w:t>收人：</w:t>
            </w:r>
            <w:r>
              <w:rPr>
                <w:rFonts w:hint="eastAsia"/>
                <w:color w:val="auto"/>
                <w:lang w:val="en-US" w:eastAsia="zh-CN"/>
              </w:rPr>
              <w:t>刘建国</w:t>
            </w:r>
          </w:p>
          <w:p>
            <w:pPr>
              <w:pStyle w:val="2"/>
              <w:rPr>
                <w:rFonts w:hint="eastAsia"/>
                <w:color w:val="auto"/>
                <w:lang w:val="en-US" w:eastAsia="zh-CN"/>
              </w:rPr>
            </w:pPr>
          </w:p>
          <w:p>
            <w:pPr>
              <w:spacing w:line="400" w:lineRule="exact"/>
              <w:rPr>
                <w:rFonts w:hint="eastAsia"/>
                <w:color w:val="auto"/>
                <w:lang w:eastAsia="zh-CN"/>
              </w:rPr>
            </w:pPr>
            <w:r>
              <w:rPr>
                <w:rFonts w:hint="eastAsia"/>
                <w:color w:val="auto"/>
                <w:lang w:val="en-US" w:eastAsia="zh-CN"/>
              </w:rPr>
              <w:t>3、</w:t>
            </w:r>
            <w:r>
              <w:rPr>
                <w:rFonts w:hint="eastAsia"/>
                <w:color w:val="auto"/>
                <w:lang w:eastAsia="zh-CN"/>
              </w:rPr>
              <w:t>查见202</w:t>
            </w:r>
            <w:r>
              <w:rPr>
                <w:rFonts w:hint="eastAsia"/>
                <w:color w:val="auto"/>
                <w:lang w:val="en-US" w:eastAsia="zh-CN"/>
              </w:rPr>
              <w:t>1</w:t>
            </w:r>
            <w:r>
              <w:rPr>
                <w:rFonts w:hint="eastAsia"/>
                <w:color w:val="auto"/>
                <w:lang w:eastAsia="zh-CN"/>
              </w:rPr>
              <w:t>年</w:t>
            </w:r>
            <w:r>
              <w:rPr>
                <w:rFonts w:hint="eastAsia"/>
                <w:color w:val="auto"/>
                <w:lang w:val="en-US" w:eastAsia="zh-CN"/>
              </w:rPr>
              <w:t>06</w:t>
            </w:r>
            <w:r>
              <w:rPr>
                <w:rFonts w:hint="eastAsia"/>
                <w:color w:val="auto"/>
                <w:lang w:eastAsia="zh-CN"/>
              </w:rPr>
              <w:t>月</w:t>
            </w:r>
            <w:r>
              <w:rPr>
                <w:rFonts w:hint="eastAsia"/>
                <w:color w:val="auto"/>
                <w:lang w:val="en-US" w:eastAsia="zh-CN"/>
              </w:rPr>
              <w:t>13</w:t>
            </w:r>
            <w:r>
              <w:rPr>
                <w:rFonts w:hint="eastAsia"/>
                <w:color w:val="auto"/>
                <w:lang w:eastAsia="zh-CN"/>
              </w:rPr>
              <w:t>日</w:t>
            </w:r>
          </w:p>
          <w:p>
            <w:pPr>
              <w:spacing w:line="400" w:lineRule="exact"/>
              <w:rPr>
                <w:rFonts w:hint="eastAsia"/>
                <w:color w:val="auto"/>
                <w:lang w:eastAsia="zh-CN"/>
              </w:rPr>
            </w:pPr>
            <w:r>
              <w:rPr>
                <w:rFonts w:hint="eastAsia"/>
                <w:color w:val="auto"/>
                <w:lang w:eastAsia="zh-CN"/>
              </w:rPr>
              <w:t>客户：</w:t>
            </w:r>
            <w:r>
              <w:rPr>
                <w:rFonts w:hint="eastAsia" w:eastAsia="宋体"/>
                <w:color w:val="auto"/>
                <w:sz w:val="21"/>
                <w:szCs w:val="21"/>
                <w:lang w:val="en-US" w:eastAsia="zh-CN"/>
              </w:rPr>
              <w:t>重庆市潼南自来水公司</w:t>
            </w:r>
          </w:p>
          <w:p>
            <w:pPr>
              <w:spacing w:line="400" w:lineRule="exact"/>
              <w:rPr>
                <w:rFonts w:hint="default"/>
                <w:color w:val="auto"/>
                <w:lang w:val="en-US" w:eastAsia="zh-CN"/>
              </w:rPr>
            </w:pPr>
            <w:r>
              <w:rPr>
                <w:rFonts w:hint="eastAsia"/>
                <w:color w:val="auto"/>
                <w:lang w:val="en-US" w:eastAsia="zh-CN"/>
              </w:rPr>
              <w:t>销售</w:t>
            </w:r>
            <w:r>
              <w:rPr>
                <w:rFonts w:hint="eastAsia"/>
                <w:color w:val="auto"/>
                <w:lang w:eastAsia="zh-CN"/>
              </w:rPr>
              <w:t>产品：</w:t>
            </w:r>
            <w:r>
              <w:rPr>
                <w:rFonts w:hint="eastAsia"/>
                <w:color w:val="auto"/>
                <w:lang w:val="en-US" w:eastAsia="zh-CN"/>
              </w:rPr>
              <w:t>法兰蝶阀、闸阀、直埋闸阀等</w:t>
            </w:r>
          </w:p>
          <w:p>
            <w:pPr>
              <w:spacing w:line="400" w:lineRule="exact"/>
              <w:rPr>
                <w:rFonts w:hint="eastAsia"/>
                <w:color w:val="auto"/>
                <w:lang w:eastAsia="zh-CN"/>
              </w:rPr>
            </w:pPr>
            <w:r>
              <w:rPr>
                <w:rFonts w:hint="eastAsia"/>
                <w:color w:val="auto"/>
                <w:lang w:eastAsia="zh-CN"/>
              </w:rPr>
              <w:t>签收人：</w:t>
            </w:r>
            <w:r>
              <w:rPr>
                <w:rFonts w:hint="eastAsia"/>
                <w:color w:val="auto"/>
                <w:lang w:val="en-US" w:eastAsia="zh-CN"/>
              </w:rPr>
              <w:t>张伟</w:t>
            </w:r>
          </w:p>
          <w:p>
            <w:pPr>
              <w:pStyle w:val="3"/>
              <w:rPr>
                <w:rFonts w:hint="default"/>
                <w:color w:val="auto"/>
                <w:lang w:val="en-US" w:eastAsia="zh-CN"/>
              </w:rPr>
            </w:pPr>
            <w:r>
              <w:rPr>
                <w:rFonts w:hint="eastAsia"/>
                <w:color w:val="auto"/>
                <w:lang w:val="en-US" w:eastAsia="zh-CN"/>
              </w:rPr>
              <w:t>.........</w:t>
            </w:r>
          </w:p>
          <w:p>
            <w:pPr>
              <w:numPr>
                <w:ilvl w:val="0"/>
                <w:numId w:val="3"/>
              </w:numPr>
              <w:spacing w:line="400" w:lineRule="exact"/>
              <w:rPr>
                <w:rFonts w:hint="default"/>
                <w:color w:val="auto"/>
                <w:lang w:val="en-US" w:eastAsia="zh-CN"/>
              </w:rPr>
            </w:pPr>
            <w:r>
              <w:rPr>
                <w:rFonts w:hint="eastAsia"/>
                <w:color w:val="auto"/>
              </w:rPr>
              <w:t>公司特殊过程确定为：销售服务过程。</w:t>
            </w:r>
          </w:p>
          <w:p>
            <w:pPr>
              <w:pStyle w:val="2"/>
              <w:rPr>
                <w:rFonts w:hint="eastAsia"/>
                <w:color w:val="auto"/>
                <w:lang w:val="en-US" w:eastAsia="zh-CN"/>
              </w:rPr>
            </w:pPr>
            <w:r>
              <w:rPr>
                <w:rFonts w:hint="eastAsia"/>
                <w:color w:val="auto"/>
                <w:lang w:val="en-US" w:eastAsia="zh-CN"/>
              </w:rPr>
              <w:t>查见特殊过程确认表</w:t>
            </w:r>
          </w:p>
          <w:p>
            <w:pPr>
              <w:pStyle w:val="2"/>
              <w:rPr>
                <w:rFonts w:hint="default"/>
                <w:color w:val="auto"/>
                <w:lang w:val="en-US" w:eastAsia="zh-CN"/>
              </w:rPr>
            </w:pPr>
            <w:r>
              <w:rPr>
                <w:rFonts w:hint="eastAsia" w:ascii="宋体" w:hAnsi="宋体" w:cs="宋体"/>
                <w:color w:val="auto"/>
                <w:sz w:val="21"/>
                <w:szCs w:val="21"/>
                <w:highlight w:val="none"/>
              </w:rPr>
              <w:t>公司从人员培训考核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人员能力确认</w:t>
            </w:r>
            <w:r>
              <w:rPr>
                <w:rFonts w:hint="eastAsia" w:ascii="宋体" w:hAnsi="宋体" w:cs="宋体"/>
                <w:color w:val="auto"/>
                <w:sz w:val="21"/>
                <w:szCs w:val="21"/>
                <w:highlight w:val="none"/>
              </w:rPr>
              <w:t>、设施设备的配备、规范性文件的制定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执行等方面对该特殊过程进行了确认。确认时间：</w:t>
            </w:r>
            <w:r>
              <w:rPr>
                <w:rFonts w:hint="eastAsia" w:ascii="宋体" w:hAnsi="宋体" w:cs="宋体"/>
                <w:color w:val="auto"/>
                <w:sz w:val="21"/>
                <w:szCs w:val="21"/>
                <w:highlight w:val="none"/>
                <w:lang w:val="en-US" w:eastAsia="zh-CN"/>
              </w:rPr>
              <w:t>2021年3月31日</w:t>
            </w:r>
            <w:r>
              <w:rPr>
                <w:rFonts w:hint="eastAsia" w:ascii="宋体" w:hAnsi="宋体" w:cs="宋体"/>
                <w:color w:val="auto"/>
                <w:sz w:val="21"/>
                <w:szCs w:val="21"/>
                <w:highlight w:val="none"/>
              </w:rPr>
              <w:t>，确认人：</w:t>
            </w:r>
            <w:r>
              <w:rPr>
                <w:rFonts w:hint="eastAsia" w:ascii="宋体" w:hAnsi="宋体" w:cs="宋体"/>
                <w:color w:val="auto"/>
                <w:sz w:val="21"/>
                <w:szCs w:val="21"/>
                <w:highlight w:val="none"/>
                <w:lang w:val="en-US" w:eastAsia="zh-CN"/>
              </w:rPr>
              <w:t>郑剑宝</w:t>
            </w:r>
          </w:p>
        </w:tc>
        <w:tc>
          <w:tcPr>
            <w:tcW w:w="1585"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vAlign w:val="top"/>
          </w:tcPr>
          <w:p>
            <w:pPr>
              <w:spacing w:line="400" w:lineRule="atLeast"/>
              <w:rPr>
                <w:rFonts w:hint="eastAsia" w:ascii="宋体" w:hAnsi="宋体" w:cs="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hint="eastAsia" w:ascii="宋体" w:hAnsi="宋体" w:cs="宋体"/>
                <w:b/>
                <w:bCs/>
                <w:color w:val="auto"/>
                <w:szCs w:val="21"/>
              </w:rPr>
            </w:pPr>
          </w:p>
        </w:tc>
        <w:tc>
          <w:tcPr>
            <w:tcW w:w="10004" w:type="dxa"/>
            <w:vAlign w:val="top"/>
          </w:tcPr>
          <w:p>
            <w:pPr>
              <w:spacing w:line="400" w:lineRule="exact"/>
              <w:rPr>
                <w:rFonts w:hint="eastAsia"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hint="eastAsia" w:ascii="宋体" w:hAnsi="宋体" w:cs="宋体"/>
                <w:color w:val="auto"/>
                <w:szCs w:val="21"/>
              </w:rPr>
            </w:pPr>
            <w:r>
              <w:rPr>
                <w:rFonts w:hint="eastAsia" w:ascii="宋体" w:hAnsi="宋体" w:cs="宋体"/>
                <w:color w:val="auto"/>
                <w:szCs w:val="21"/>
              </w:rPr>
              <w:t>1.销售过程采用客户投诉记录、售后信息确认</w:t>
            </w:r>
            <w:r>
              <w:rPr>
                <w:rFonts w:hint="eastAsia" w:ascii="宋体" w:hAnsi="宋体" w:cs="宋体"/>
                <w:color w:val="auto"/>
                <w:szCs w:val="21"/>
                <w:lang w:eastAsia="zh-CN"/>
              </w:rPr>
              <w:t>、</w:t>
            </w:r>
            <w:r>
              <w:rPr>
                <w:rFonts w:hint="eastAsia" w:ascii="宋体" w:hAnsi="宋体" w:cs="宋体"/>
                <w:color w:val="auto"/>
                <w:szCs w:val="21"/>
              </w:rPr>
              <w:t>回访表等进行标识；</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rPr>
              <w:t>产品按要求</w:t>
            </w:r>
            <w:r>
              <w:rPr>
                <w:rFonts w:hint="eastAsia" w:ascii="宋体" w:hAnsi="宋体" w:cs="宋体"/>
                <w:color w:val="auto"/>
                <w:szCs w:val="21"/>
                <w:lang w:eastAsia="zh-CN"/>
              </w:rPr>
              <w:t>采用原包装，</w:t>
            </w:r>
            <w:r>
              <w:rPr>
                <w:rFonts w:hint="eastAsia" w:ascii="宋体" w:hAnsi="宋体" w:cs="宋体"/>
                <w:color w:val="auto"/>
                <w:szCs w:val="21"/>
              </w:rPr>
              <w:t>注明</w:t>
            </w:r>
            <w:r>
              <w:rPr>
                <w:rFonts w:hint="eastAsia" w:ascii="宋体" w:hAnsi="宋体" w:cs="宋体"/>
                <w:color w:val="auto"/>
                <w:szCs w:val="21"/>
                <w:lang w:eastAsia="zh-CN"/>
              </w:rPr>
              <w:t>生产厂家名称</w:t>
            </w:r>
            <w:r>
              <w:rPr>
                <w:rFonts w:hint="eastAsia" w:ascii="宋体" w:hAnsi="宋体" w:cs="宋体"/>
                <w:color w:val="auto"/>
                <w:szCs w:val="21"/>
              </w:rPr>
              <w:t>、产品名称、规格、数量、出厂日期等。</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lang w:eastAsia="zh-CN"/>
              </w:rPr>
              <w:t>销售产</w:t>
            </w:r>
            <w:r>
              <w:rPr>
                <w:rFonts w:hint="eastAsia" w:ascii="宋体" w:hAnsi="宋体" w:cs="宋体"/>
                <w:color w:val="auto"/>
                <w:szCs w:val="21"/>
              </w:rPr>
              <w:t>品通过收货单、发货记录等进行追溯，主要记录内容：供应商、</w:t>
            </w:r>
            <w:r>
              <w:rPr>
                <w:rFonts w:hint="eastAsia" w:ascii="宋体" w:hAnsi="宋体" w:cs="宋体"/>
                <w:color w:val="auto"/>
                <w:szCs w:val="21"/>
                <w:lang w:eastAsia="zh-CN"/>
              </w:rPr>
              <w:t>客户名称、</w:t>
            </w:r>
            <w:r>
              <w:rPr>
                <w:rFonts w:hint="eastAsia" w:ascii="宋体" w:hAnsi="宋体" w:cs="宋体"/>
                <w:color w:val="auto"/>
                <w:szCs w:val="21"/>
              </w:rPr>
              <w:t>交付日期，规格、数量等；</w:t>
            </w:r>
          </w:p>
          <w:p>
            <w:pPr>
              <w:spacing w:line="400" w:lineRule="exact"/>
              <w:rPr>
                <w:rFonts w:hint="eastAsia" w:ascii="宋体" w:hAnsi="宋体" w:cs="宋体"/>
                <w:color w:val="auto"/>
                <w:szCs w:val="21"/>
              </w:rPr>
            </w:pPr>
            <w:r>
              <w:rPr>
                <w:rFonts w:hint="eastAsia" w:ascii="宋体" w:hAnsi="宋体" w:cs="宋体"/>
                <w:color w:val="auto"/>
                <w:szCs w:val="21"/>
              </w:rPr>
              <w:t>通过上述标识可以追溯产品的来源，和产品的生产日期、批次。</w:t>
            </w:r>
          </w:p>
          <w:p>
            <w:pPr>
              <w:spacing w:line="400" w:lineRule="exact"/>
              <w:rPr>
                <w:rFonts w:hint="eastAsia" w:ascii="宋体" w:hAnsi="宋体" w:cs="宋体"/>
                <w:color w:val="auto"/>
                <w:spacing w:val="-4"/>
                <w:szCs w:val="21"/>
              </w:rPr>
            </w:pPr>
            <w:r>
              <w:rPr>
                <w:rFonts w:hint="eastAsia" w:ascii="宋体" w:hAnsi="宋体" w:cs="宋体"/>
                <w:color w:val="auto"/>
                <w:szCs w:val="21"/>
              </w:rPr>
              <w:t>标识基本符合要求。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cs="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8.5.3</w:t>
            </w:r>
          </w:p>
          <w:p>
            <w:pPr>
              <w:adjustRightInd w:val="0"/>
              <w:snapToGrid w:val="0"/>
              <w:jc w:val="center"/>
              <w:rPr>
                <w:rFonts w:hint="eastAsia" w:ascii="宋体" w:hAnsi="宋体" w:cs="宋体"/>
                <w:b/>
                <w:bCs/>
                <w:color w:val="auto"/>
                <w:szCs w:val="21"/>
              </w:rPr>
            </w:pPr>
          </w:p>
        </w:tc>
        <w:tc>
          <w:tcPr>
            <w:tcW w:w="10004"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询问部门负责人，公司的顾客财产主要为顾客信息，公司对顾客财产进行了登记管理，所有客户信息均采用电子档进行专人存档保管。</w:t>
            </w:r>
          </w:p>
          <w:p>
            <w:pPr>
              <w:spacing w:line="400" w:lineRule="exact"/>
              <w:ind w:firstLine="420" w:firstLineChars="200"/>
              <w:rPr>
                <w:rFonts w:hint="eastAsia" w:ascii="宋体" w:hAnsi="宋体" w:cs="宋体"/>
                <w:color w:val="auto"/>
                <w:spacing w:val="-4"/>
                <w:szCs w:val="21"/>
              </w:rPr>
            </w:pPr>
            <w:r>
              <w:rPr>
                <w:rFonts w:hint="eastAsia" w:ascii="宋体" w:hAnsi="宋体"/>
                <w:color w:val="auto"/>
                <w:szCs w:val="21"/>
              </w:rPr>
              <w:t>现场查看，顾客财产管理基本受控。</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bCs/>
                <w:color w:val="auto"/>
                <w:szCs w:val="21"/>
              </w:rPr>
            </w:pPr>
            <w:r>
              <w:rPr>
                <w:rFonts w:hint="eastAsia" w:ascii="宋体" w:hAnsi="宋体"/>
                <w:b/>
                <w:bCs/>
                <w:color w:val="auto"/>
                <w:szCs w:val="21"/>
              </w:rPr>
              <w:t>8.5.4</w:t>
            </w:r>
          </w:p>
        </w:tc>
        <w:tc>
          <w:tcPr>
            <w:tcW w:w="10004" w:type="dxa"/>
          </w:tcPr>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现场观察:</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2.搬运：</w:t>
            </w:r>
            <w:r>
              <w:rPr>
                <w:rFonts w:hint="eastAsia" w:ascii="宋体" w:hAnsi="宋体" w:cs="宋体"/>
                <w:color w:val="auto"/>
                <w:sz w:val="21"/>
                <w:szCs w:val="21"/>
                <w:lang w:eastAsia="zh-CN"/>
              </w:rPr>
              <w:t>现场见搬运都</w:t>
            </w:r>
            <w:r>
              <w:rPr>
                <w:rFonts w:hint="eastAsia" w:ascii="宋体" w:hAnsi="宋体" w:cs="宋体"/>
                <w:color w:val="auto"/>
                <w:sz w:val="21"/>
                <w:szCs w:val="21"/>
              </w:rPr>
              <w:t>采用</w:t>
            </w:r>
            <w:r>
              <w:rPr>
                <w:rFonts w:hint="eastAsia" w:ascii="宋体" w:hAnsi="宋体" w:cs="宋体"/>
                <w:color w:val="auto"/>
                <w:sz w:val="21"/>
                <w:szCs w:val="21"/>
                <w:lang w:eastAsia="zh-CN"/>
              </w:rPr>
              <w:t>推车、</w:t>
            </w:r>
            <w:r>
              <w:rPr>
                <w:rFonts w:hint="eastAsia" w:ascii="宋体" w:hAnsi="宋体" w:cs="宋体"/>
                <w:color w:val="auto"/>
                <w:sz w:val="21"/>
                <w:szCs w:val="21"/>
              </w:rPr>
              <w:t>人工搬运进行，</w:t>
            </w:r>
            <w:r>
              <w:rPr>
                <w:rFonts w:hint="eastAsia" w:ascii="宋体" w:hAnsi="宋体" w:cs="宋体"/>
                <w:color w:val="auto"/>
                <w:sz w:val="21"/>
                <w:szCs w:val="21"/>
                <w:lang w:eastAsia="zh-CN"/>
              </w:rPr>
              <w:t>人员搬运时轻拿轻放，</w:t>
            </w:r>
            <w:r>
              <w:rPr>
                <w:rFonts w:hint="eastAsia" w:ascii="宋体" w:hAnsi="宋体" w:cs="宋体"/>
                <w:color w:val="auto"/>
                <w:sz w:val="21"/>
                <w:szCs w:val="21"/>
              </w:rPr>
              <w:t>未有损产品质量的野蛮作业。</w:t>
            </w:r>
          </w:p>
          <w:p>
            <w:pPr>
              <w:adjustRightInd w:val="0"/>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3.贮存：公司</w:t>
            </w:r>
            <w:r>
              <w:rPr>
                <w:rFonts w:hint="eastAsia" w:ascii="宋体" w:hAnsi="宋体" w:cs="宋体"/>
                <w:color w:val="auto"/>
                <w:sz w:val="21"/>
                <w:szCs w:val="21"/>
                <w:lang w:eastAsia="zh-CN"/>
              </w:rPr>
              <w:t>设立了储存</w:t>
            </w:r>
            <w:r>
              <w:rPr>
                <w:rFonts w:hint="eastAsia" w:ascii="宋体" w:hAnsi="宋体" w:cs="宋体"/>
                <w:color w:val="auto"/>
                <w:sz w:val="21"/>
                <w:szCs w:val="21"/>
              </w:rPr>
              <w:t>库房</w:t>
            </w:r>
            <w:r>
              <w:rPr>
                <w:rFonts w:hint="eastAsia" w:ascii="宋体" w:hAnsi="宋体" w:cs="宋体"/>
                <w:color w:val="auto"/>
                <w:sz w:val="21"/>
                <w:szCs w:val="21"/>
                <w:lang w:eastAsia="zh-CN"/>
              </w:rPr>
              <w:t>，面积约</w:t>
            </w:r>
            <w:bookmarkStart w:id="3" w:name="_GoBack"/>
            <w:bookmarkEnd w:id="3"/>
            <w:r>
              <w:rPr>
                <w:rFonts w:hint="eastAsia" w:ascii="宋体" w:hAnsi="宋体" w:cs="宋体"/>
                <w:color w:val="auto"/>
                <w:sz w:val="21"/>
                <w:szCs w:val="21"/>
                <w:lang w:val="en-US" w:eastAsia="zh-CN"/>
              </w:rPr>
              <w:t>100平方米左右</w:t>
            </w:r>
            <w:r>
              <w:rPr>
                <w:rFonts w:hint="eastAsia" w:ascii="宋体" w:hAnsi="宋体" w:cs="宋体"/>
                <w:color w:val="auto"/>
                <w:sz w:val="21"/>
                <w:szCs w:val="21"/>
                <w:lang w:eastAsia="zh-CN"/>
              </w:rPr>
              <w:t>。库房内存放产品都分架分区整齐堆码，库房通道畅通，通风良好，照明消防设施齐备。</w:t>
            </w:r>
          </w:p>
          <w:p>
            <w:pPr>
              <w:adjustRightInd w:val="0"/>
              <w:snapToGrid w:val="0"/>
              <w:spacing w:line="400" w:lineRule="exact"/>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4、包装：产品外包装采用原包装进行包装，能起到防护的效果。</w:t>
            </w:r>
          </w:p>
          <w:p>
            <w:pPr>
              <w:adjustRightInd w:val="0"/>
              <w:snapToGrid w:val="0"/>
              <w:spacing w:line="400" w:lineRule="exact"/>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5、运输：采取自有车辆运输或物流运输的形式，按要求堆码整齐，放置不能倒置、防摔、防尘。运输车辆要求有篷布、顶盖，防止雨淋和灰尘。</w:t>
            </w:r>
          </w:p>
          <w:p>
            <w:pPr>
              <w:spacing w:line="400" w:lineRule="exact"/>
              <w:ind w:firstLine="420" w:firstLineChars="200"/>
              <w:rPr>
                <w:rFonts w:hint="eastAsia" w:ascii="宋体" w:hAnsi="宋体"/>
                <w:color w:val="auto"/>
                <w:szCs w:val="21"/>
              </w:rPr>
            </w:pPr>
            <w:r>
              <w:rPr>
                <w:rFonts w:hint="eastAsia" w:ascii="宋体" w:hAnsi="宋体" w:cs="宋体"/>
                <w:color w:val="auto"/>
                <w:sz w:val="21"/>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b/>
                <w:bCs/>
                <w:color w:val="auto"/>
                <w:szCs w:val="21"/>
              </w:rPr>
            </w:pPr>
            <w:r>
              <w:rPr>
                <w:rFonts w:hint="eastAsia" w:ascii="宋体" w:hAnsi="宋体"/>
                <w:b/>
                <w:bCs/>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w:t>
            </w:r>
            <w:r>
              <w:rPr>
                <w:rFonts w:hint="eastAsia" w:ascii="宋体" w:hAnsi="宋体" w:cs="宋体"/>
                <w:color w:val="auto"/>
                <w:sz w:val="21"/>
                <w:szCs w:val="21"/>
                <w:lang w:eastAsia="zh-CN"/>
              </w:rPr>
              <w:t>售后</w:t>
            </w:r>
            <w:r>
              <w:rPr>
                <w:rFonts w:hint="eastAsia" w:ascii="宋体" w:hAnsi="宋体" w:cs="宋体"/>
                <w:color w:val="auto"/>
                <w:sz w:val="21"/>
                <w:szCs w:val="21"/>
              </w:rPr>
              <w:t>服务</w:t>
            </w:r>
            <w:r>
              <w:rPr>
                <w:rFonts w:hint="eastAsia" w:ascii="宋体" w:hAnsi="宋体" w:cs="宋体"/>
                <w:color w:val="auto"/>
                <w:sz w:val="21"/>
                <w:szCs w:val="21"/>
                <w:lang w:eastAsia="zh-CN"/>
              </w:rPr>
              <w:t>、质保服务</w:t>
            </w:r>
            <w:r>
              <w:rPr>
                <w:rFonts w:hint="eastAsia" w:ascii="宋体" w:hAnsi="宋体" w:cs="宋体"/>
                <w:color w:val="auto"/>
                <w:sz w:val="21"/>
                <w:szCs w:val="21"/>
              </w:rPr>
              <w:t>，以及回收或最终报废处置</w:t>
            </w:r>
            <w:r>
              <w:rPr>
                <w:rFonts w:hint="eastAsia" w:ascii="宋体" w:hAnsi="宋体" w:cs="宋体"/>
                <w:color w:val="auto"/>
                <w:sz w:val="21"/>
                <w:szCs w:val="21"/>
                <w:lang w:eastAsia="zh-CN"/>
              </w:rPr>
              <w:t>、培训客户产品使用方法</w:t>
            </w:r>
            <w:r>
              <w:rPr>
                <w:rFonts w:hint="eastAsia" w:ascii="宋体" w:hAnsi="宋体" w:cs="宋体"/>
                <w:color w:val="auto"/>
                <w:sz w:val="21"/>
                <w:szCs w:val="21"/>
              </w:rPr>
              <w:t>等附加服务等。</w:t>
            </w:r>
          </w:p>
          <w:p>
            <w:pPr>
              <w:spacing w:line="400" w:lineRule="exact"/>
              <w:jc w:val="left"/>
              <w:rPr>
                <w:rFonts w:hint="eastAsia" w:ascii="宋体" w:hAnsi="宋体" w:cs="宋体"/>
                <w:color w:val="auto"/>
                <w:sz w:val="21"/>
                <w:szCs w:val="21"/>
              </w:rPr>
            </w:pPr>
            <w:r>
              <w:rPr>
                <w:rFonts w:hint="eastAsia" w:ascii="宋体" w:hAnsi="宋体" w:cs="宋体"/>
                <w:color w:val="auto"/>
                <w:szCs w:val="21"/>
              </w:rPr>
              <w:t>查问，</w:t>
            </w:r>
            <w:r>
              <w:rPr>
                <w:rFonts w:hint="eastAsia" w:ascii="宋体" w:hAnsi="宋体" w:cs="宋体"/>
                <w:color w:val="auto"/>
                <w:szCs w:val="21"/>
                <w:lang w:eastAsia="zh-CN"/>
              </w:rPr>
              <w:t>公司有专人对客户的问询、投诉、反馈进行及时的回复处理，定期对客户进行满意度调查。</w:t>
            </w:r>
            <w:r>
              <w:rPr>
                <w:rFonts w:hint="eastAsia" w:ascii="宋体" w:hAnsi="宋体" w:cs="宋体"/>
                <w:color w:val="auto"/>
                <w:szCs w:val="21"/>
              </w:rPr>
              <w:t>对于已经交付的产品，公司承诺：产品交付后随时跟踪质量状况，发现问题，及时进行解决</w:t>
            </w:r>
            <w:r>
              <w:rPr>
                <w:rFonts w:hint="eastAsia" w:ascii="宋体" w:hAnsi="宋体" w:cs="宋体"/>
                <w:color w:val="auto"/>
                <w:szCs w:val="21"/>
                <w:lang w:eastAsia="zh-CN"/>
              </w:rPr>
              <w:t>或直接以退换的方式进行解决</w:t>
            </w:r>
            <w:r>
              <w:rPr>
                <w:rFonts w:hint="eastAsia" w:ascii="宋体" w:hAnsi="宋体" w:cs="宋体"/>
                <w:color w:val="auto"/>
                <w:szCs w:val="21"/>
              </w:rPr>
              <w:t>。</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负责人讲</w:t>
            </w:r>
            <w:r>
              <w:rPr>
                <w:rFonts w:hint="eastAsia" w:ascii="宋体" w:hAnsi="宋体" w:cs="宋体"/>
                <w:color w:val="auto"/>
                <w:sz w:val="21"/>
                <w:szCs w:val="21"/>
                <w:lang w:val="en-US" w:eastAsia="zh-CN"/>
              </w:rPr>
              <w:t>2021年3月至今还未发生售后投诉问题。</w:t>
            </w:r>
          </w:p>
          <w:p>
            <w:pPr>
              <w:spacing w:line="400" w:lineRule="exact"/>
              <w:jc w:val="left"/>
              <w:rPr>
                <w:rFonts w:ascii="宋体" w:hAnsi="宋体" w:cs="宋体"/>
                <w:color w:val="auto"/>
                <w:szCs w:val="21"/>
              </w:rPr>
            </w:pPr>
            <w:r>
              <w:rPr>
                <w:rFonts w:hint="eastAsia" w:ascii="宋体" w:hAnsi="宋体" w:cs="宋体"/>
                <w:color w:val="auto"/>
                <w:sz w:val="21"/>
                <w:szCs w:val="21"/>
              </w:rPr>
              <w:t>现场记录及沟通确认：已基本满足交付后活动的要求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160" w:type="dxa"/>
            <w:vAlign w:val="top"/>
          </w:tcPr>
          <w:p>
            <w:pPr>
              <w:spacing w:line="400" w:lineRule="exact"/>
              <w:rPr>
                <w:rFonts w:hint="eastAsia" w:ascii="宋体" w:hAnsi="宋体" w:cs="宋体"/>
                <w:color w:val="auto"/>
                <w:szCs w:val="21"/>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cs="宋体"/>
                <w:b/>
                <w:color w:val="auto"/>
                <w:szCs w:val="21"/>
              </w:rPr>
            </w:pPr>
            <w:r>
              <w:rPr>
                <w:rFonts w:hint="eastAsia" w:ascii="宋体" w:hAnsi="宋体"/>
                <w:b/>
                <w:bCs/>
                <w:color w:val="auto"/>
                <w:szCs w:val="21"/>
              </w:rPr>
              <w:t>8.5.6</w:t>
            </w:r>
          </w:p>
        </w:tc>
        <w:tc>
          <w:tcPr>
            <w:tcW w:w="10004" w:type="dxa"/>
            <w:vAlign w:val="top"/>
          </w:tcPr>
          <w:p>
            <w:pPr>
              <w:widowControl/>
              <w:spacing w:line="400" w:lineRule="exact"/>
              <w:jc w:val="left"/>
              <w:rPr>
                <w:rFonts w:hint="eastAsia" w:ascii="宋体" w:hAnsi="宋体" w:cs="宋体"/>
                <w:color w:val="auto"/>
                <w:szCs w:val="21"/>
              </w:rPr>
            </w:pPr>
            <w:r>
              <w:rPr>
                <w:rFonts w:hint="eastAsia" w:ascii="宋体" w:hAnsi="宋体" w:cs="宋体"/>
                <w:color w:val="auto"/>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color w:val="auto"/>
                <w:sz w:val="21"/>
                <w:szCs w:val="21"/>
              </w:rPr>
            </w:pPr>
            <w:r>
              <w:rPr>
                <w:rFonts w:hint="eastAsia" w:ascii="宋体" w:hAnsi="宋体"/>
                <w:color w:val="auto"/>
                <w:sz w:val="21"/>
                <w:szCs w:val="21"/>
              </w:rPr>
              <w:t>现场查</w:t>
            </w:r>
            <w:r>
              <w:rPr>
                <w:rFonts w:hint="eastAsia" w:ascii="宋体" w:hAnsi="宋体"/>
                <w:color w:val="auto"/>
                <w:sz w:val="21"/>
                <w:szCs w:val="21"/>
                <w:lang w:val="en-US" w:eastAsia="zh-CN"/>
              </w:rPr>
              <w:t>看</w:t>
            </w:r>
            <w:r>
              <w:rPr>
                <w:rFonts w:hint="eastAsia" w:ascii="宋体" w:hAnsi="宋体"/>
                <w:color w:val="auto"/>
                <w:sz w:val="21"/>
                <w:szCs w:val="21"/>
              </w:rPr>
              <w:t>，公司对于更改信息的管理，均为重新发放更改文件，并回收作废的文件。</w:t>
            </w:r>
          </w:p>
          <w:p>
            <w:pPr>
              <w:widowControl/>
              <w:spacing w:line="400" w:lineRule="exact"/>
              <w:ind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rPr>
              <w:t>查，对于</w:t>
            </w:r>
            <w:r>
              <w:rPr>
                <w:rFonts w:hint="eastAsia" w:ascii="宋体" w:hAnsi="宋体"/>
                <w:color w:val="auto"/>
                <w:sz w:val="21"/>
                <w:szCs w:val="21"/>
                <w:lang w:eastAsia="zh-CN"/>
              </w:rPr>
              <w:t>销售</w:t>
            </w:r>
            <w:r>
              <w:rPr>
                <w:rFonts w:hint="eastAsia" w:ascii="宋体" w:hAnsi="宋体"/>
                <w:color w:val="auto"/>
                <w:sz w:val="21"/>
                <w:szCs w:val="21"/>
              </w:rPr>
              <w:t>、</w:t>
            </w:r>
            <w:r>
              <w:rPr>
                <w:rFonts w:hint="eastAsia" w:ascii="宋体" w:hAnsi="宋体"/>
                <w:color w:val="auto"/>
                <w:sz w:val="21"/>
                <w:szCs w:val="21"/>
                <w:lang w:eastAsia="zh-CN"/>
              </w:rPr>
              <w:t>采购合同</w:t>
            </w:r>
            <w:r>
              <w:rPr>
                <w:rFonts w:hint="eastAsia" w:ascii="宋体" w:hAnsi="宋体"/>
                <w:color w:val="auto"/>
                <w:sz w:val="21"/>
                <w:szCs w:val="21"/>
              </w:rPr>
              <w:t>等</w:t>
            </w:r>
            <w:r>
              <w:rPr>
                <w:rFonts w:hint="eastAsia" w:ascii="宋体" w:hAnsi="宋体"/>
                <w:color w:val="auto"/>
                <w:sz w:val="21"/>
                <w:szCs w:val="21"/>
                <w:lang w:eastAsia="zh-CN"/>
              </w:rPr>
              <w:t>信息</w:t>
            </w:r>
            <w:r>
              <w:rPr>
                <w:rFonts w:hint="eastAsia" w:ascii="宋体" w:hAnsi="宋体"/>
                <w:color w:val="auto"/>
                <w:sz w:val="21"/>
                <w:szCs w:val="21"/>
              </w:rPr>
              <w:t>更改，必须经过评审，确认能满足要求后方能进行</w:t>
            </w:r>
            <w:r>
              <w:rPr>
                <w:rFonts w:hint="eastAsia" w:ascii="宋体" w:hAnsi="宋体"/>
                <w:color w:val="auto"/>
                <w:sz w:val="21"/>
                <w:szCs w:val="21"/>
                <w:lang w:eastAsia="zh-CN"/>
              </w:rPr>
              <w:t>。</w:t>
            </w:r>
          </w:p>
          <w:p>
            <w:pPr>
              <w:spacing w:line="400" w:lineRule="exact"/>
              <w:ind w:firstLine="420" w:firstLineChars="200"/>
              <w:rPr>
                <w:rFonts w:hint="eastAsia" w:ascii="宋体" w:hAnsi="宋体" w:cs="宋体"/>
                <w:color w:val="auto"/>
                <w:spacing w:val="-4"/>
                <w:szCs w:val="21"/>
              </w:rPr>
            </w:pPr>
            <w:r>
              <w:rPr>
                <w:rFonts w:hint="eastAsia" w:ascii="宋体" w:hAnsi="宋体" w:cs="宋体"/>
                <w:color w:val="auto"/>
                <w:szCs w:val="21"/>
              </w:rPr>
              <w:t>经查：体系运行至今，暂无生产和服务提供的更改情形。</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产品和服务放行；</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8.6</w:t>
            </w:r>
          </w:p>
        </w:tc>
        <w:tc>
          <w:tcPr>
            <w:tcW w:w="10004" w:type="dxa"/>
            <w:vAlign w:val="top"/>
          </w:tcPr>
          <w:p>
            <w:pPr>
              <w:spacing w:line="360" w:lineRule="auto"/>
              <w:ind w:right="71" w:rightChars="34" w:firstLine="420" w:firstLineChars="200"/>
              <w:jc w:val="left"/>
              <w:rPr>
                <w:rFonts w:hint="eastAsia"/>
                <w:color w:val="auto"/>
                <w:szCs w:val="22"/>
              </w:rPr>
            </w:pPr>
            <w:r>
              <w:rPr>
                <w:rFonts w:hint="eastAsia"/>
                <w:color w:val="auto"/>
                <w:szCs w:val="22"/>
              </w:rPr>
              <w:t>公司为验证服务的要求是否得到满足对需实施监视和检验的阶段、过程、项目及记录等予以规定，公司明确对各阶段产品和服务的放行均须实施必要的记录并保留。</w:t>
            </w:r>
          </w:p>
          <w:p>
            <w:pPr>
              <w:spacing w:line="360" w:lineRule="auto"/>
              <w:ind w:right="71" w:rightChars="34" w:firstLine="420" w:firstLineChars="200"/>
              <w:jc w:val="left"/>
              <w:rPr>
                <w:rFonts w:hint="eastAsia"/>
                <w:color w:val="auto"/>
                <w:szCs w:val="22"/>
                <w:lang w:eastAsia="zh-CN"/>
              </w:rPr>
            </w:pPr>
            <w:r>
              <w:rPr>
                <w:rFonts w:hint="eastAsia"/>
                <w:color w:val="auto"/>
                <w:szCs w:val="22"/>
              </w:rPr>
              <w:t>公司销售产品为</w:t>
            </w:r>
            <w:r>
              <w:rPr>
                <w:rFonts w:hint="eastAsia"/>
                <w:color w:val="auto"/>
                <w:szCs w:val="22"/>
                <w:lang w:eastAsia="zh-CN"/>
              </w:rPr>
              <w:t>：阀门、消防器材、管材的销售。</w:t>
            </w:r>
          </w:p>
          <w:p>
            <w:pPr>
              <w:pStyle w:val="3"/>
              <w:rPr>
                <w:rFonts w:hint="eastAsia"/>
                <w:color w:val="auto"/>
                <w:lang w:eastAsia="zh-CN"/>
              </w:rPr>
            </w:pPr>
            <w:r>
              <w:rPr>
                <w:rFonts w:hint="eastAsia"/>
                <w:color w:val="auto"/>
                <w:sz w:val="20"/>
                <w:lang w:eastAsia="zh-CN"/>
              </w:rPr>
              <w:t>查产品检验记录，抽《</w:t>
            </w:r>
            <w:r>
              <w:rPr>
                <w:rFonts w:hint="eastAsia"/>
                <w:color w:val="auto"/>
                <w:sz w:val="20"/>
                <w:lang w:val="en-US" w:eastAsia="zh-CN"/>
              </w:rPr>
              <w:t>进货验证记录</w:t>
            </w:r>
            <w:r>
              <w:rPr>
                <w:rFonts w:hint="eastAsia"/>
                <w:color w:val="auto"/>
                <w:sz w:val="20"/>
                <w:lang w:eastAsia="zh-CN"/>
              </w:rPr>
              <w:t>》</w:t>
            </w:r>
          </w:p>
          <w:p>
            <w:pPr>
              <w:pStyle w:val="3"/>
              <w:numPr>
                <w:ilvl w:val="0"/>
                <w:numId w:val="0"/>
              </w:numPr>
              <w:rPr>
                <w:rFonts w:hint="eastAsia"/>
                <w:color w:val="auto"/>
                <w:szCs w:val="22"/>
              </w:rPr>
            </w:pPr>
            <w:r>
              <w:rPr>
                <w:rFonts w:hint="eastAsia"/>
                <w:color w:val="auto"/>
                <w:szCs w:val="22"/>
              </w:rPr>
              <w:drawing>
                <wp:inline distT="0" distB="0" distL="114300" distR="114300">
                  <wp:extent cx="4615180" cy="2462530"/>
                  <wp:effectExtent l="0" t="0" r="7620" b="1270"/>
                  <wp:docPr id="2" name="图片 2" descr="765a2737a3a4a35a3850cb40353d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5a2737a3a4a35a3850cb40353d4e3"/>
                          <pic:cNvPicPr>
                            <a:picLocks noChangeAspect="1"/>
                          </pic:cNvPicPr>
                        </pic:nvPicPr>
                        <pic:blipFill>
                          <a:blip r:embed="rId6"/>
                          <a:stretch>
                            <a:fillRect/>
                          </a:stretch>
                        </pic:blipFill>
                        <pic:spPr>
                          <a:xfrm rot="10800000">
                            <a:off x="0" y="0"/>
                            <a:ext cx="4615180" cy="2462530"/>
                          </a:xfrm>
                          <a:prstGeom prst="rect">
                            <a:avLst/>
                          </a:prstGeom>
                        </pic:spPr>
                      </pic:pic>
                    </a:graphicData>
                  </a:graphic>
                </wp:inline>
              </w:drawing>
            </w:r>
          </w:p>
          <w:p>
            <w:pPr>
              <w:pStyle w:val="3"/>
              <w:numPr>
                <w:ilvl w:val="0"/>
                <w:numId w:val="0"/>
              </w:numPr>
              <w:rPr>
                <w:rFonts w:hint="eastAsia"/>
                <w:color w:val="auto"/>
                <w:szCs w:val="22"/>
              </w:rPr>
            </w:pPr>
            <w:r>
              <w:rPr>
                <w:rFonts w:hint="eastAsia"/>
                <w:color w:val="auto"/>
                <w:szCs w:val="22"/>
              </w:rPr>
              <w:drawing>
                <wp:inline distT="0" distB="0" distL="114300" distR="114300">
                  <wp:extent cx="4832350" cy="2400935"/>
                  <wp:effectExtent l="0" t="0" r="6350" b="12065"/>
                  <wp:docPr id="3" name="图片 3" descr="e93a902240e9432af45e2f0e44af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93a902240e9432af45e2f0e44af48b"/>
                          <pic:cNvPicPr>
                            <a:picLocks noChangeAspect="1"/>
                          </pic:cNvPicPr>
                        </pic:nvPicPr>
                        <pic:blipFill>
                          <a:blip r:embed="rId7"/>
                          <a:stretch>
                            <a:fillRect/>
                          </a:stretch>
                        </pic:blipFill>
                        <pic:spPr>
                          <a:xfrm rot="10800000">
                            <a:off x="0" y="0"/>
                            <a:ext cx="4832350" cy="2400935"/>
                          </a:xfrm>
                          <a:prstGeom prst="rect">
                            <a:avLst/>
                          </a:prstGeom>
                        </pic:spPr>
                      </pic:pic>
                    </a:graphicData>
                  </a:graphic>
                </wp:inline>
              </w:drawing>
            </w:r>
            <w:r>
              <w:rPr>
                <w:rFonts w:hint="eastAsia"/>
                <w:color w:val="auto"/>
                <w:szCs w:val="22"/>
              </w:rPr>
              <w:drawing>
                <wp:inline distT="0" distB="0" distL="114300" distR="114300">
                  <wp:extent cx="5090160" cy="3031490"/>
                  <wp:effectExtent l="0" t="0" r="2540" b="3810"/>
                  <wp:docPr id="4" name="图片 4" descr="277db5897a0a19e1db4c8b8ee71d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77db5897a0a19e1db4c8b8ee71d6cb"/>
                          <pic:cNvPicPr>
                            <a:picLocks noChangeAspect="1"/>
                          </pic:cNvPicPr>
                        </pic:nvPicPr>
                        <pic:blipFill>
                          <a:blip r:embed="rId8"/>
                          <a:stretch>
                            <a:fillRect/>
                          </a:stretch>
                        </pic:blipFill>
                        <pic:spPr>
                          <a:xfrm rot="10800000">
                            <a:off x="0" y="0"/>
                            <a:ext cx="5090160" cy="3031490"/>
                          </a:xfrm>
                          <a:prstGeom prst="rect">
                            <a:avLst/>
                          </a:prstGeom>
                        </pic:spPr>
                      </pic:pic>
                    </a:graphicData>
                  </a:graphic>
                </wp:inline>
              </w:drawing>
            </w:r>
          </w:p>
          <w:p>
            <w:pPr>
              <w:pStyle w:val="3"/>
              <w:numPr>
                <w:ilvl w:val="0"/>
                <w:numId w:val="0"/>
              </w:numPr>
              <w:rPr>
                <w:rFonts w:hint="eastAsia"/>
                <w:color w:val="auto"/>
                <w:szCs w:val="22"/>
                <w:highlight w:val="none"/>
              </w:rPr>
            </w:pPr>
            <w:r>
              <w:rPr>
                <w:rFonts w:hint="eastAsia"/>
                <w:color w:val="auto"/>
                <w:szCs w:val="22"/>
              </w:rPr>
              <w:t>...</w:t>
            </w:r>
            <w:r>
              <w:rPr>
                <w:rFonts w:hint="eastAsia"/>
                <w:color w:val="auto"/>
                <w:szCs w:val="22"/>
                <w:highlight w:val="none"/>
              </w:rPr>
              <w:t>......</w:t>
            </w:r>
          </w:p>
          <w:p>
            <w:pPr>
              <w:pStyle w:val="3"/>
              <w:numPr>
                <w:ilvl w:val="0"/>
                <w:numId w:val="0"/>
              </w:numPr>
              <w:rPr>
                <w:rFonts w:hint="default" w:eastAsia="宋体"/>
                <w:color w:val="auto"/>
                <w:szCs w:val="22"/>
                <w:highlight w:val="none"/>
                <w:lang w:val="en-US" w:eastAsia="zh-CN"/>
              </w:rPr>
            </w:pPr>
            <w:r>
              <w:rPr>
                <w:rFonts w:hint="eastAsia"/>
                <w:color w:val="auto"/>
                <w:szCs w:val="22"/>
                <w:highlight w:val="none"/>
                <w:lang w:val="en-US" w:eastAsia="zh-CN"/>
              </w:rPr>
              <w:t>进货验证控制有效。</w:t>
            </w:r>
          </w:p>
          <w:p>
            <w:pPr>
              <w:spacing w:line="360" w:lineRule="auto"/>
              <w:ind w:right="71" w:rightChars="34"/>
              <w:jc w:val="left"/>
              <w:rPr>
                <w:rFonts w:hint="eastAsia"/>
                <w:color w:val="auto"/>
                <w:lang w:eastAsia="zh-CN"/>
              </w:rPr>
            </w:pPr>
            <w:r>
              <w:rPr>
                <w:rFonts w:hint="eastAsia"/>
                <w:color w:val="auto"/>
                <w:highlight w:val="none"/>
                <w:lang w:eastAsia="zh-CN"/>
              </w:rPr>
              <w:t>提供</w:t>
            </w:r>
            <w:r>
              <w:rPr>
                <w:rFonts w:hint="eastAsia"/>
                <w:color w:val="auto"/>
                <w:highlight w:val="none"/>
                <w:lang w:val="en-US" w:eastAsia="zh-CN"/>
              </w:rPr>
              <w:t>蝶阀、消火栓、钢塑复合管</w:t>
            </w:r>
            <w:r>
              <w:rPr>
                <w:rFonts w:hint="eastAsia"/>
                <w:color w:val="auto"/>
                <w:highlight w:val="none"/>
                <w:lang w:eastAsia="zh-CN"/>
              </w:rPr>
              <w:t>的</w:t>
            </w:r>
            <w:r>
              <w:rPr>
                <w:rFonts w:hint="eastAsia"/>
                <w:color w:val="auto"/>
                <w:highlight w:val="none"/>
              </w:rPr>
              <w:t>检验报告</w:t>
            </w:r>
            <w:r>
              <w:rPr>
                <w:rFonts w:hint="eastAsia"/>
                <w:color w:val="auto"/>
                <w:highlight w:val="none"/>
                <w:lang w:eastAsia="zh-CN"/>
              </w:rPr>
              <w:t>（详见扫描</w:t>
            </w:r>
            <w:r>
              <w:rPr>
                <w:rFonts w:hint="eastAsia"/>
                <w:color w:val="auto"/>
                <w:lang w:eastAsia="zh-CN"/>
              </w:rPr>
              <w:t>件附件）</w:t>
            </w:r>
          </w:p>
          <w:p>
            <w:pPr>
              <w:pStyle w:val="2"/>
              <w:rPr>
                <w:rFonts w:hint="eastAsia"/>
                <w:color w:val="auto"/>
                <w:lang w:eastAsia="zh-CN"/>
              </w:rPr>
            </w:pPr>
          </w:p>
          <w:p>
            <w:pPr>
              <w:spacing w:line="400" w:lineRule="exact"/>
              <w:rPr>
                <w:color w:val="auto"/>
                <w:szCs w:val="22"/>
              </w:rPr>
            </w:pPr>
            <w:r>
              <w:rPr>
                <w:rFonts w:hint="eastAsia"/>
                <w:color w:val="auto"/>
                <w:szCs w:val="22"/>
              </w:rPr>
              <w:t>2、销售过程检验：</w:t>
            </w:r>
          </w:p>
          <w:p>
            <w:pPr>
              <w:spacing w:line="400" w:lineRule="exact"/>
              <w:rPr>
                <w:color w:val="auto"/>
                <w:szCs w:val="22"/>
              </w:rPr>
            </w:pPr>
            <w:r>
              <w:rPr>
                <w:rFonts w:hint="eastAsia"/>
                <w:color w:val="auto"/>
                <w:szCs w:val="22"/>
              </w:rPr>
              <w:t>依据：《销售服务规范》、《销售人员考核制度》等。</w:t>
            </w:r>
          </w:p>
          <w:p>
            <w:pPr>
              <w:spacing w:line="400" w:lineRule="exact"/>
              <w:rPr>
                <w:rFonts w:hint="default"/>
                <w:color w:val="auto"/>
                <w:lang w:val="en-US" w:eastAsia="zh-CN"/>
              </w:rPr>
            </w:pPr>
            <w:r>
              <w:rPr>
                <w:rFonts w:hint="eastAsia"/>
                <w:color w:val="auto"/>
                <w:szCs w:val="22"/>
              </w:rPr>
              <w:t>抽</w:t>
            </w:r>
            <w:r>
              <w:rPr>
                <w:rFonts w:hint="eastAsia"/>
                <w:color w:val="auto"/>
              </w:rPr>
              <w:t>202</w:t>
            </w:r>
            <w:r>
              <w:rPr>
                <w:rFonts w:hint="eastAsia"/>
                <w:color w:val="auto"/>
                <w:lang w:val="en-US" w:eastAsia="zh-CN"/>
              </w:rPr>
              <w:t>1</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销售部绩效考核</w:t>
            </w:r>
            <w:r>
              <w:rPr>
                <w:rFonts w:hint="eastAsia"/>
                <w:color w:val="auto"/>
              </w:rPr>
              <w:t>表。</w:t>
            </w:r>
            <w:r>
              <w:rPr>
                <w:rFonts w:hint="eastAsia"/>
                <w:color w:val="auto"/>
                <w:lang w:eastAsia="zh-CN"/>
              </w:rPr>
              <w:t>考核人员：</w:t>
            </w:r>
            <w:r>
              <w:rPr>
                <w:rFonts w:hint="eastAsia"/>
                <w:color w:val="auto"/>
                <w:lang w:val="en-US" w:eastAsia="zh-CN"/>
              </w:rPr>
              <w:t>黄哲发、林友德</w:t>
            </w:r>
          </w:p>
          <w:p>
            <w:pPr>
              <w:spacing w:line="400" w:lineRule="exact"/>
              <w:rPr>
                <w:rFonts w:hint="eastAsia"/>
                <w:color w:val="auto"/>
              </w:rPr>
            </w:pPr>
            <w:r>
              <w:rPr>
                <w:rFonts w:hint="eastAsia"/>
                <w:color w:val="auto"/>
              </w:rPr>
              <w:t>检验项目：工作</w:t>
            </w:r>
            <w:r>
              <w:rPr>
                <w:rFonts w:hint="eastAsia"/>
                <w:color w:val="auto"/>
                <w:lang w:val="en-US" w:eastAsia="zh-CN"/>
              </w:rPr>
              <w:t>业绩</w:t>
            </w:r>
            <w:r>
              <w:rPr>
                <w:rFonts w:hint="eastAsia"/>
                <w:color w:val="auto"/>
              </w:rPr>
              <w:t>、工作态度、</w:t>
            </w:r>
            <w:r>
              <w:rPr>
                <w:rFonts w:hint="eastAsia"/>
                <w:color w:val="auto"/>
                <w:lang w:val="en-US" w:eastAsia="zh-CN"/>
              </w:rPr>
              <w:t>工作</w:t>
            </w:r>
            <w:r>
              <w:rPr>
                <w:rFonts w:hint="eastAsia"/>
                <w:color w:val="auto"/>
              </w:rPr>
              <w:t>能力等。</w:t>
            </w:r>
          </w:p>
          <w:p>
            <w:pPr>
              <w:spacing w:line="400" w:lineRule="exact"/>
              <w:rPr>
                <w:rFonts w:hint="eastAsia"/>
                <w:color w:val="auto"/>
              </w:rPr>
            </w:pPr>
            <w:r>
              <w:rPr>
                <w:rFonts w:hint="eastAsia"/>
                <w:color w:val="auto"/>
              </w:rPr>
              <w:t>质量要求：清楚、及时、完整；在合格供方中采购，并保持记录等</w:t>
            </w:r>
          </w:p>
          <w:p>
            <w:pPr>
              <w:spacing w:line="400" w:lineRule="exact"/>
              <w:rPr>
                <w:rFonts w:hint="eastAsia"/>
                <w:color w:val="auto"/>
              </w:rPr>
            </w:pPr>
            <w:r>
              <w:rPr>
                <w:rFonts w:hint="eastAsia"/>
                <w:color w:val="auto"/>
              </w:rPr>
              <w:t>检查情况：合格</w:t>
            </w:r>
          </w:p>
          <w:p>
            <w:pPr>
              <w:spacing w:line="400" w:lineRule="exact"/>
              <w:rPr>
                <w:rFonts w:hint="eastAsia"/>
                <w:color w:val="auto"/>
                <w:lang w:val="en-US" w:eastAsia="zh-CN"/>
              </w:rPr>
            </w:pPr>
            <w:r>
              <w:rPr>
                <w:rFonts w:hint="eastAsia"/>
                <w:color w:val="auto"/>
              </w:rPr>
              <w:t>检查人：</w:t>
            </w:r>
            <w:r>
              <w:rPr>
                <w:rFonts w:hint="eastAsia"/>
                <w:color w:val="auto"/>
                <w:lang w:val="en-US" w:eastAsia="zh-CN"/>
              </w:rPr>
              <w:t>陈冲</w:t>
            </w:r>
          </w:p>
          <w:p>
            <w:pPr>
              <w:spacing w:line="400" w:lineRule="exact"/>
              <w:rPr>
                <w:rFonts w:hint="eastAsia" w:eastAsia="宋体"/>
                <w:color w:val="auto"/>
                <w:szCs w:val="22"/>
                <w:lang w:eastAsia="zh-CN"/>
              </w:rPr>
            </w:pPr>
          </w:p>
          <w:p>
            <w:pPr>
              <w:spacing w:line="400" w:lineRule="exact"/>
              <w:rPr>
                <w:rFonts w:ascii="宋体" w:hAnsi="宋体" w:cs="宋体"/>
                <w:color w:val="auto"/>
                <w:szCs w:val="21"/>
              </w:rPr>
            </w:pPr>
            <w:r>
              <w:rPr>
                <w:rFonts w:hint="eastAsia"/>
                <w:color w:val="auto"/>
                <w:szCs w:val="22"/>
              </w:rPr>
              <w:t>定期对客户进行满意度调查，抽见202</w:t>
            </w:r>
            <w:r>
              <w:rPr>
                <w:rFonts w:hint="eastAsia"/>
                <w:color w:val="auto"/>
                <w:szCs w:val="22"/>
                <w:lang w:val="en-US" w:eastAsia="zh-CN"/>
              </w:rPr>
              <w:t>1</w:t>
            </w:r>
            <w:r>
              <w:rPr>
                <w:rFonts w:hint="eastAsia"/>
                <w:color w:val="auto"/>
                <w:szCs w:val="22"/>
              </w:rPr>
              <w:t>年</w:t>
            </w:r>
            <w:r>
              <w:rPr>
                <w:rFonts w:hint="eastAsia"/>
                <w:color w:val="auto"/>
                <w:szCs w:val="22"/>
                <w:lang w:val="en-US" w:eastAsia="zh-CN"/>
              </w:rPr>
              <w:t>6</w:t>
            </w:r>
            <w:r>
              <w:rPr>
                <w:rFonts w:hint="eastAsia"/>
                <w:color w:val="auto"/>
                <w:szCs w:val="22"/>
              </w:rPr>
              <w:t>月</w:t>
            </w:r>
            <w:r>
              <w:rPr>
                <w:rFonts w:hint="eastAsia"/>
                <w:color w:val="auto"/>
                <w:szCs w:val="22"/>
                <w:lang w:val="en-US" w:eastAsia="zh-CN"/>
              </w:rPr>
              <w:t>1日</w:t>
            </w:r>
            <w:r>
              <w:rPr>
                <w:rFonts w:hint="eastAsia"/>
                <w:color w:val="auto"/>
                <w:szCs w:val="22"/>
              </w:rPr>
              <w:t>对</w:t>
            </w:r>
            <w:r>
              <w:rPr>
                <w:rFonts w:hint="eastAsia" w:ascii="宋体" w:hAnsi="宋体" w:cs="宋体"/>
                <w:color w:val="auto"/>
                <w:szCs w:val="21"/>
              </w:rPr>
              <w:t>客户：</w:t>
            </w:r>
            <w:r>
              <w:rPr>
                <w:rFonts w:hint="eastAsia" w:eastAsia="宋体"/>
                <w:color w:val="auto"/>
                <w:sz w:val="21"/>
                <w:szCs w:val="21"/>
                <w:lang w:val="en-US" w:eastAsia="zh-CN"/>
              </w:rPr>
              <w:t>重庆市潼南自来水公司等三家</w:t>
            </w:r>
            <w:r>
              <w:rPr>
                <w:rFonts w:hint="eastAsia" w:ascii="宋体" w:cs="宋体"/>
                <w:color w:val="auto"/>
                <w:szCs w:val="21"/>
                <w:lang w:eastAsia="zh-CN"/>
              </w:rPr>
              <w:t>顾客，</w:t>
            </w:r>
            <w:r>
              <w:rPr>
                <w:rFonts w:hint="eastAsia" w:ascii="宋体" w:cs="宋体"/>
                <w:color w:val="auto"/>
                <w:szCs w:val="21"/>
                <w:lang w:val="en-US" w:eastAsia="zh-CN"/>
              </w:rPr>
              <w:t>进行了</w:t>
            </w:r>
            <w:r>
              <w:rPr>
                <w:rFonts w:hint="eastAsia" w:ascii="宋体" w:cs="宋体"/>
                <w:color w:val="auto"/>
                <w:szCs w:val="21"/>
                <w:lang w:eastAsia="zh-CN"/>
              </w:rPr>
              <w:t>满意度</w:t>
            </w:r>
            <w:r>
              <w:rPr>
                <w:rFonts w:hint="eastAsia" w:ascii="宋体" w:cs="宋体"/>
                <w:color w:val="auto"/>
                <w:szCs w:val="21"/>
              </w:rPr>
              <w:t>调查</w:t>
            </w:r>
            <w:r>
              <w:rPr>
                <w:rFonts w:hint="eastAsia" w:ascii="宋体" w:cs="宋体"/>
                <w:color w:val="auto"/>
                <w:szCs w:val="21"/>
                <w:lang w:eastAsia="zh-CN"/>
              </w:rPr>
              <w:t>。</w:t>
            </w:r>
            <w:r>
              <w:rPr>
                <w:rFonts w:hint="eastAsia" w:ascii="宋体" w:hAnsi="宋体" w:cs="宋体"/>
                <w:color w:val="auto"/>
                <w:szCs w:val="21"/>
              </w:rPr>
              <w:t>对销售的产品质量、性能、价格、交期等进行了考评，总分：9</w:t>
            </w:r>
            <w:r>
              <w:rPr>
                <w:rFonts w:hint="eastAsia" w:ascii="宋体" w:hAnsi="宋体" w:cs="宋体"/>
                <w:color w:val="auto"/>
                <w:szCs w:val="21"/>
                <w:lang w:val="en-US" w:eastAsia="zh-CN"/>
              </w:rPr>
              <w:t>6</w:t>
            </w:r>
            <w:r>
              <w:rPr>
                <w:rFonts w:hint="eastAsia" w:ascii="宋体" w:hAnsi="宋体" w:cs="宋体"/>
                <w:color w:val="auto"/>
                <w:szCs w:val="21"/>
              </w:rPr>
              <w:t>分，满意。</w:t>
            </w:r>
          </w:p>
          <w:p>
            <w:pPr>
              <w:spacing w:line="400" w:lineRule="exact"/>
              <w:rPr>
                <w:color w:val="auto"/>
                <w:szCs w:val="22"/>
              </w:rPr>
            </w:pPr>
          </w:p>
          <w:p>
            <w:pPr>
              <w:numPr>
                <w:ilvl w:val="0"/>
                <w:numId w:val="4"/>
              </w:numPr>
              <w:spacing w:line="400" w:lineRule="exact"/>
              <w:rPr>
                <w:color w:val="auto"/>
              </w:rPr>
            </w:pPr>
            <w:r>
              <w:rPr>
                <w:rFonts w:hint="eastAsia"/>
                <w:color w:val="auto"/>
                <w:lang w:eastAsia="zh-CN"/>
              </w:rPr>
              <w:t>查</w:t>
            </w:r>
            <w:r>
              <w:rPr>
                <w:rFonts w:hint="eastAsia"/>
                <w:color w:val="auto"/>
              </w:rPr>
              <w:t>交付情况，公司</w:t>
            </w:r>
            <w:r>
              <w:rPr>
                <w:rFonts w:hint="eastAsia"/>
                <w:color w:val="auto"/>
                <w:lang w:eastAsia="zh-CN"/>
              </w:rPr>
              <w:t>根据来货单对产品的型号、规格、数量、外观、包装、资料等进行验收，验收合格后入库或由公司送至客户处，</w:t>
            </w:r>
            <w:r>
              <w:rPr>
                <w:rFonts w:hint="eastAsia"/>
                <w:color w:val="auto"/>
              </w:rPr>
              <w:t>客户根据送货单</w:t>
            </w:r>
            <w:r>
              <w:rPr>
                <w:rFonts w:hint="eastAsia"/>
                <w:color w:val="auto"/>
                <w:lang w:eastAsia="zh-CN"/>
              </w:rPr>
              <w:t>等</w:t>
            </w:r>
            <w:r>
              <w:rPr>
                <w:rFonts w:hint="eastAsia"/>
                <w:color w:val="auto"/>
              </w:rPr>
              <w:t>进行核验</w:t>
            </w:r>
            <w:r>
              <w:rPr>
                <w:rFonts w:hint="eastAsia"/>
                <w:color w:val="auto"/>
                <w:lang w:eastAsia="zh-CN"/>
              </w:rPr>
              <w:t>，合格后确认签字</w:t>
            </w:r>
            <w:r>
              <w:rPr>
                <w:rFonts w:hint="eastAsia"/>
                <w:color w:val="auto"/>
              </w:rPr>
              <w:t>。产品交付过程中未发生过大的质量问题，产品质量稳定，暂时没有接到顾客重大的质量投诉。</w:t>
            </w:r>
          </w:p>
          <w:p>
            <w:pPr>
              <w:spacing w:line="400" w:lineRule="exact"/>
              <w:rPr>
                <w:rFonts w:hint="eastAsia"/>
                <w:color w:val="auto"/>
              </w:rPr>
            </w:pPr>
            <w:r>
              <w:rPr>
                <w:rFonts w:hint="eastAsia"/>
                <w:color w:val="auto"/>
              </w:rPr>
              <w:t>查，客户签收单：</w:t>
            </w:r>
          </w:p>
          <w:p>
            <w:pPr>
              <w:spacing w:line="400" w:lineRule="exact"/>
              <w:rPr>
                <w:rFonts w:hint="eastAsia"/>
                <w:color w:val="auto"/>
              </w:rPr>
            </w:pP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6月17</w:t>
            </w:r>
            <w:r>
              <w:rPr>
                <w:rFonts w:hint="eastAsia"/>
                <w:color w:val="auto"/>
              </w:rPr>
              <w:t>日</w:t>
            </w:r>
          </w:p>
          <w:p>
            <w:pPr>
              <w:spacing w:line="400" w:lineRule="exact"/>
              <w:rPr>
                <w:rFonts w:hint="eastAsia"/>
                <w:color w:val="auto"/>
              </w:rPr>
            </w:pPr>
            <w:r>
              <w:rPr>
                <w:rFonts w:hint="eastAsia"/>
                <w:color w:val="auto"/>
              </w:rPr>
              <w:t>客户：</w:t>
            </w:r>
            <w:r>
              <w:rPr>
                <w:rFonts w:hint="eastAsia"/>
                <w:color w:val="auto"/>
                <w:sz w:val="21"/>
                <w:szCs w:val="21"/>
                <w:lang w:val="en-US" w:eastAsia="zh-CN"/>
              </w:rPr>
              <w:t>丰都县自来水安装工程有限</w:t>
            </w:r>
            <w:r>
              <w:rPr>
                <w:rFonts w:hint="eastAsia"/>
                <w:color w:val="auto"/>
                <w:sz w:val="21"/>
                <w:szCs w:val="21"/>
                <w:lang w:eastAsia="zh-CN"/>
              </w:rPr>
              <w:t>公司</w:t>
            </w:r>
          </w:p>
          <w:p>
            <w:pPr>
              <w:spacing w:line="400" w:lineRule="exact"/>
              <w:rPr>
                <w:rFonts w:hint="default"/>
                <w:color w:val="auto"/>
                <w:lang w:val="en-US"/>
              </w:rPr>
            </w:pPr>
            <w:r>
              <w:rPr>
                <w:rFonts w:hint="eastAsia"/>
                <w:color w:val="auto"/>
                <w:lang w:val="en-US" w:eastAsia="zh-CN"/>
              </w:rPr>
              <w:t>销售</w:t>
            </w:r>
            <w:r>
              <w:rPr>
                <w:rFonts w:hint="eastAsia"/>
                <w:color w:val="auto"/>
              </w:rPr>
              <w:t>产品：</w:t>
            </w:r>
            <w:r>
              <w:rPr>
                <w:rFonts w:hint="eastAsia"/>
                <w:color w:val="auto"/>
                <w:lang w:val="en-US" w:eastAsia="zh-CN"/>
              </w:rPr>
              <w:t>内外防腐管</w:t>
            </w:r>
          </w:p>
          <w:p>
            <w:pPr>
              <w:spacing w:line="400" w:lineRule="exact"/>
              <w:rPr>
                <w:rFonts w:hint="default"/>
                <w:color w:val="auto"/>
                <w:lang w:val="en-US" w:eastAsia="zh-CN"/>
              </w:rPr>
            </w:pPr>
            <w:r>
              <w:rPr>
                <w:rFonts w:hint="eastAsia"/>
                <w:color w:val="auto"/>
              </w:rPr>
              <w:t>签收人：</w:t>
            </w:r>
            <w:r>
              <w:rPr>
                <w:rFonts w:hint="eastAsia"/>
                <w:color w:val="auto"/>
                <w:lang w:val="en-US" w:eastAsia="zh-CN"/>
              </w:rPr>
              <w:t>王强</w:t>
            </w:r>
          </w:p>
          <w:p>
            <w:pPr>
              <w:spacing w:line="400" w:lineRule="exact"/>
              <w:rPr>
                <w:rFonts w:hint="eastAsia"/>
                <w:color w:val="auto"/>
              </w:rPr>
            </w:pPr>
          </w:p>
          <w:p>
            <w:pPr>
              <w:spacing w:line="400" w:lineRule="exact"/>
              <w:rPr>
                <w:rFonts w:hint="eastAsia"/>
                <w:color w:val="auto"/>
              </w:rPr>
            </w:pPr>
            <w:r>
              <w:rPr>
                <w:rFonts w:hint="eastAsia"/>
                <w:color w:val="auto"/>
              </w:rPr>
              <w:t>查见202</w:t>
            </w:r>
            <w:r>
              <w:rPr>
                <w:rFonts w:hint="eastAsia"/>
                <w:color w:val="auto"/>
                <w:lang w:val="en-US" w:eastAsia="zh-CN"/>
              </w:rPr>
              <w:t>1</w:t>
            </w:r>
            <w:r>
              <w:rPr>
                <w:rFonts w:hint="eastAsia"/>
                <w:color w:val="auto"/>
              </w:rPr>
              <w:t>年</w:t>
            </w:r>
            <w:r>
              <w:rPr>
                <w:rFonts w:hint="eastAsia"/>
                <w:color w:val="auto"/>
                <w:lang w:val="en-US" w:eastAsia="zh-CN"/>
              </w:rPr>
              <w:t>06</w:t>
            </w:r>
            <w:r>
              <w:rPr>
                <w:rFonts w:hint="eastAsia"/>
                <w:color w:val="auto"/>
              </w:rPr>
              <w:t>月</w:t>
            </w:r>
            <w:r>
              <w:rPr>
                <w:rFonts w:hint="eastAsia"/>
                <w:color w:val="auto"/>
                <w:lang w:val="en-US" w:eastAsia="zh-CN"/>
              </w:rPr>
              <w:t>21</w:t>
            </w:r>
            <w:r>
              <w:rPr>
                <w:rFonts w:hint="eastAsia"/>
                <w:color w:val="auto"/>
              </w:rPr>
              <w:t>日</w:t>
            </w:r>
          </w:p>
          <w:p>
            <w:pPr>
              <w:spacing w:line="400" w:lineRule="exact"/>
              <w:rPr>
                <w:rFonts w:hint="eastAsia"/>
                <w:color w:val="auto"/>
                <w:lang w:eastAsia="zh-CN"/>
              </w:rPr>
            </w:pPr>
            <w:r>
              <w:rPr>
                <w:rFonts w:hint="eastAsia"/>
                <w:color w:val="auto"/>
              </w:rPr>
              <w:t>客户：</w:t>
            </w:r>
            <w:r>
              <w:rPr>
                <w:rFonts w:hint="eastAsia"/>
                <w:color w:val="auto"/>
                <w:sz w:val="21"/>
                <w:szCs w:val="21"/>
                <w:lang w:val="en-US" w:eastAsia="zh-CN"/>
              </w:rPr>
              <w:t>重庆丰源消防工程有限公司</w:t>
            </w:r>
          </w:p>
          <w:p>
            <w:pPr>
              <w:spacing w:line="400" w:lineRule="exact"/>
              <w:rPr>
                <w:rFonts w:hint="default"/>
                <w:color w:val="auto"/>
                <w:lang w:val="en-US"/>
              </w:rPr>
            </w:pPr>
            <w:r>
              <w:rPr>
                <w:rFonts w:hint="eastAsia"/>
                <w:color w:val="auto"/>
                <w:lang w:val="en-US" w:eastAsia="zh-CN"/>
              </w:rPr>
              <w:t>销售</w:t>
            </w:r>
            <w:r>
              <w:rPr>
                <w:rFonts w:hint="eastAsia"/>
                <w:color w:val="auto"/>
              </w:rPr>
              <w:t>产品</w:t>
            </w:r>
            <w:r>
              <w:rPr>
                <w:rFonts w:hint="eastAsia"/>
                <w:color w:val="auto"/>
                <w:lang w:eastAsia="zh-CN"/>
              </w:rPr>
              <w:t>：</w:t>
            </w:r>
            <w:r>
              <w:rPr>
                <w:rFonts w:hint="eastAsia"/>
                <w:color w:val="auto"/>
                <w:lang w:val="en-US" w:eastAsia="zh-CN"/>
              </w:rPr>
              <w:t>地下式消火栓</w:t>
            </w:r>
          </w:p>
          <w:p>
            <w:pPr>
              <w:spacing w:line="400" w:lineRule="exact"/>
              <w:rPr>
                <w:rFonts w:hint="default"/>
                <w:color w:val="auto"/>
                <w:lang w:val="en-US" w:eastAsia="zh-CN"/>
              </w:rPr>
            </w:pPr>
            <w:r>
              <w:rPr>
                <w:rFonts w:hint="eastAsia"/>
                <w:color w:val="auto"/>
              </w:rPr>
              <w:t>签</w:t>
            </w:r>
            <w:r>
              <w:rPr>
                <w:rFonts w:hint="eastAsia"/>
                <w:color w:val="auto"/>
                <w:lang w:eastAsia="zh-CN"/>
              </w:rPr>
              <w:t>收人：</w:t>
            </w:r>
            <w:r>
              <w:rPr>
                <w:rFonts w:hint="eastAsia"/>
                <w:color w:val="auto"/>
                <w:lang w:val="en-US" w:eastAsia="zh-CN"/>
              </w:rPr>
              <w:t>刘建国</w:t>
            </w:r>
          </w:p>
          <w:p>
            <w:pPr>
              <w:pStyle w:val="2"/>
              <w:rPr>
                <w:rFonts w:hint="eastAsia"/>
                <w:color w:val="auto"/>
                <w:lang w:val="en-US" w:eastAsia="zh-CN"/>
              </w:rPr>
            </w:pPr>
          </w:p>
          <w:p>
            <w:pPr>
              <w:spacing w:line="400" w:lineRule="exact"/>
              <w:rPr>
                <w:rFonts w:hint="eastAsia"/>
                <w:color w:val="auto"/>
                <w:lang w:eastAsia="zh-CN"/>
              </w:rPr>
            </w:pPr>
            <w:r>
              <w:rPr>
                <w:rFonts w:hint="eastAsia"/>
                <w:color w:val="auto"/>
                <w:lang w:eastAsia="zh-CN"/>
              </w:rPr>
              <w:t>查见202</w:t>
            </w:r>
            <w:r>
              <w:rPr>
                <w:rFonts w:hint="eastAsia"/>
                <w:color w:val="auto"/>
                <w:lang w:val="en-US" w:eastAsia="zh-CN"/>
              </w:rPr>
              <w:t>1</w:t>
            </w:r>
            <w:r>
              <w:rPr>
                <w:rFonts w:hint="eastAsia"/>
                <w:color w:val="auto"/>
                <w:lang w:eastAsia="zh-CN"/>
              </w:rPr>
              <w:t>年</w:t>
            </w:r>
            <w:r>
              <w:rPr>
                <w:rFonts w:hint="eastAsia"/>
                <w:color w:val="auto"/>
                <w:lang w:val="en-US" w:eastAsia="zh-CN"/>
              </w:rPr>
              <w:t>06</w:t>
            </w:r>
            <w:r>
              <w:rPr>
                <w:rFonts w:hint="eastAsia"/>
                <w:color w:val="auto"/>
                <w:lang w:eastAsia="zh-CN"/>
              </w:rPr>
              <w:t>月</w:t>
            </w:r>
            <w:r>
              <w:rPr>
                <w:rFonts w:hint="eastAsia"/>
                <w:color w:val="auto"/>
                <w:lang w:val="en-US" w:eastAsia="zh-CN"/>
              </w:rPr>
              <w:t>13</w:t>
            </w:r>
            <w:r>
              <w:rPr>
                <w:rFonts w:hint="eastAsia"/>
                <w:color w:val="auto"/>
                <w:lang w:eastAsia="zh-CN"/>
              </w:rPr>
              <w:t>日</w:t>
            </w:r>
          </w:p>
          <w:p>
            <w:pPr>
              <w:spacing w:line="400" w:lineRule="exact"/>
              <w:rPr>
                <w:rFonts w:hint="eastAsia"/>
                <w:color w:val="auto"/>
                <w:lang w:eastAsia="zh-CN"/>
              </w:rPr>
            </w:pPr>
            <w:r>
              <w:rPr>
                <w:rFonts w:hint="eastAsia"/>
                <w:color w:val="auto"/>
                <w:lang w:eastAsia="zh-CN"/>
              </w:rPr>
              <w:t>客户：</w:t>
            </w:r>
            <w:r>
              <w:rPr>
                <w:rFonts w:hint="eastAsia" w:eastAsia="宋体"/>
                <w:color w:val="auto"/>
                <w:sz w:val="21"/>
                <w:szCs w:val="21"/>
                <w:lang w:val="en-US" w:eastAsia="zh-CN"/>
              </w:rPr>
              <w:t>重庆市潼南自来水公司</w:t>
            </w:r>
          </w:p>
          <w:p>
            <w:pPr>
              <w:spacing w:line="400" w:lineRule="exact"/>
              <w:rPr>
                <w:rFonts w:hint="default"/>
                <w:color w:val="auto"/>
                <w:lang w:val="en-US" w:eastAsia="zh-CN"/>
              </w:rPr>
            </w:pPr>
            <w:r>
              <w:rPr>
                <w:rFonts w:hint="eastAsia"/>
                <w:color w:val="auto"/>
                <w:lang w:val="en-US" w:eastAsia="zh-CN"/>
              </w:rPr>
              <w:t>销售</w:t>
            </w:r>
            <w:r>
              <w:rPr>
                <w:rFonts w:hint="eastAsia"/>
                <w:color w:val="auto"/>
                <w:lang w:eastAsia="zh-CN"/>
              </w:rPr>
              <w:t>产品：</w:t>
            </w:r>
            <w:r>
              <w:rPr>
                <w:rFonts w:hint="eastAsia"/>
                <w:color w:val="auto"/>
                <w:lang w:val="en-US" w:eastAsia="zh-CN"/>
              </w:rPr>
              <w:t>法兰蝶阀、闸阀、直埋闸阀等</w:t>
            </w:r>
          </w:p>
          <w:p>
            <w:pPr>
              <w:spacing w:line="400" w:lineRule="exact"/>
              <w:rPr>
                <w:rFonts w:hint="eastAsia"/>
                <w:color w:val="auto"/>
                <w:lang w:eastAsia="zh-CN"/>
              </w:rPr>
            </w:pPr>
            <w:r>
              <w:rPr>
                <w:rFonts w:hint="eastAsia"/>
                <w:color w:val="auto"/>
                <w:lang w:eastAsia="zh-CN"/>
              </w:rPr>
              <w:t>签收人：</w:t>
            </w:r>
            <w:r>
              <w:rPr>
                <w:rFonts w:hint="eastAsia"/>
                <w:color w:val="auto"/>
                <w:lang w:val="en-US" w:eastAsia="zh-CN"/>
              </w:rPr>
              <w:t>张伟</w:t>
            </w:r>
          </w:p>
          <w:p>
            <w:pPr>
              <w:pStyle w:val="2"/>
              <w:rPr>
                <w:rFonts w:hint="eastAsia"/>
                <w:color w:val="auto"/>
                <w:vertAlign w:val="baseline"/>
                <w:lang w:eastAsia="zh-CN"/>
              </w:rPr>
            </w:pPr>
          </w:p>
          <w:p>
            <w:pPr>
              <w:pStyle w:val="3"/>
              <w:rPr>
                <w:rFonts w:hint="default"/>
                <w:color w:val="auto"/>
                <w:vertAlign w:val="baseline"/>
                <w:lang w:val="en-US" w:eastAsia="zh-CN"/>
              </w:rPr>
            </w:pPr>
            <w:r>
              <w:rPr>
                <w:rFonts w:hint="eastAsia"/>
                <w:color w:val="auto"/>
                <w:vertAlign w:val="baseline"/>
                <w:lang w:val="en-US" w:eastAsia="zh-CN"/>
              </w:rPr>
              <w:t>.........</w:t>
            </w:r>
          </w:p>
          <w:p>
            <w:pPr>
              <w:spacing w:line="360" w:lineRule="auto"/>
              <w:rPr>
                <w:rFonts w:hint="eastAsia" w:ascii="宋体" w:hAnsi="宋体" w:cs="宋体"/>
                <w:color w:val="auto"/>
                <w:spacing w:val="-4"/>
                <w:szCs w:val="21"/>
              </w:rPr>
            </w:pPr>
            <w:r>
              <w:rPr>
                <w:rFonts w:hint="eastAsia" w:ascii="宋体" w:hAnsi="宋体" w:cs="宋体"/>
                <w:color w:val="auto"/>
                <w:szCs w:val="21"/>
              </w:rPr>
              <w:t>产品和服务放行过程基本符合要求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b/>
                <w:bCs/>
                <w:color w:val="auto"/>
                <w:szCs w:val="21"/>
              </w:rPr>
              <w:t xml:space="preserve">8.7 </w:t>
            </w:r>
          </w:p>
        </w:tc>
        <w:tc>
          <w:tcPr>
            <w:tcW w:w="10004" w:type="dxa"/>
            <w:vAlign w:val="top"/>
          </w:tcPr>
          <w:p>
            <w:pPr>
              <w:ind w:firstLine="420" w:firstLineChars="200"/>
              <w:rPr>
                <w:rFonts w:hint="eastAsia" w:ascii="宋体" w:hAnsi="宋体" w:eastAsia="宋体" w:cs="Times New Roman"/>
                <w:color w:val="auto"/>
                <w:szCs w:val="22"/>
              </w:rPr>
            </w:pPr>
            <w:r>
              <w:rPr>
                <w:rFonts w:hint="eastAsia" w:ascii="宋体" w:hAnsi="宋体" w:eastAsia="宋体" w:cs="Times New Roman"/>
                <w:color w:val="auto"/>
                <w:szCs w:val="22"/>
              </w:rPr>
              <w:t>公司制定《</w:t>
            </w:r>
            <w:r>
              <w:rPr>
                <w:rFonts w:hint="eastAsia" w:ascii="宋体" w:hAnsi="宋体" w:cs="Times New Roman"/>
                <w:color w:val="auto"/>
                <w:szCs w:val="22"/>
                <w:lang w:eastAsia="zh-CN"/>
              </w:rPr>
              <w:t>不合格品控制程序</w:t>
            </w:r>
            <w:r>
              <w:rPr>
                <w:rFonts w:hint="eastAsia" w:ascii="宋体" w:hAnsi="宋体" w:eastAsia="宋体" w:cs="Times New Roman"/>
                <w:color w:val="auto"/>
                <w:szCs w:val="22"/>
              </w:rPr>
              <w:t>》明确了各类、各阶段的不合格的控制管控要求，并实施对不合格的处置方法选择、采取措施的程度取决于不合格的性质及其对产品的影响程度。对不合格品的控制及其职责、权限及要求进行了规定。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color w:val="auto"/>
                <w:szCs w:val="22"/>
              </w:rPr>
            </w:pPr>
            <w:r>
              <w:rPr>
                <w:rFonts w:hint="eastAsia" w:ascii="宋体" w:hAnsi="宋体" w:eastAsia="宋体" w:cs="Times New Roman"/>
                <w:color w:val="auto"/>
                <w:szCs w:val="22"/>
              </w:rPr>
              <w:t>抽查《不合格处理单》</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发现</w:t>
            </w:r>
            <w:r>
              <w:rPr>
                <w:rFonts w:hint="eastAsia" w:ascii="宋体" w:hAnsi="宋体" w:eastAsia="宋体" w:cs="Times New Roman"/>
                <w:color w:val="auto"/>
                <w:szCs w:val="22"/>
              </w:rPr>
              <w:t>时间：</w:t>
            </w:r>
            <w:r>
              <w:rPr>
                <w:rFonts w:hint="eastAsia" w:ascii="宋体" w:hAnsi="宋体" w:cs="Times New Roman"/>
                <w:color w:val="auto"/>
                <w:szCs w:val="22"/>
                <w:lang w:val="en-US" w:eastAsia="zh-CN"/>
              </w:rPr>
              <w:t>2021.4.11</w:t>
            </w:r>
          </w:p>
          <w:p>
            <w:pPr>
              <w:rPr>
                <w:rFonts w:hint="eastAsia" w:ascii="宋体" w:hAnsi="宋体" w:eastAsia="宋体" w:cs="Times New Roman"/>
                <w:color w:val="auto"/>
                <w:szCs w:val="22"/>
              </w:rPr>
            </w:pPr>
            <w:r>
              <w:rPr>
                <w:rFonts w:hint="eastAsia" w:ascii="宋体" w:hAnsi="宋体" w:eastAsia="宋体" w:cs="Times New Roman"/>
                <w:color w:val="auto"/>
                <w:szCs w:val="22"/>
              </w:rPr>
              <w:t>不符合情况：</w:t>
            </w:r>
            <w:r>
              <w:rPr>
                <w:rFonts w:hint="eastAsia" w:ascii="宋体" w:hAnsi="宋体" w:cs="Times New Roman"/>
                <w:color w:val="auto"/>
                <w:szCs w:val="22"/>
                <w:lang w:val="en-US" w:eastAsia="zh-CN"/>
              </w:rPr>
              <w:t>闸阀安装后，出现漏水现象</w:t>
            </w:r>
            <w:r>
              <w:rPr>
                <w:rFonts w:hint="eastAsia" w:ascii="宋体" w:hAnsi="宋体" w:eastAsia="宋体" w:cs="Times New Roman"/>
                <w:color w:val="auto"/>
                <w:szCs w:val="22"/>
              </w:rPr>
              <w:t>。</w:t>
            </w:r>
          </w:p>
          <w:p>
            <w:pPr>
              <w:rPr>
                <w:rFonts w:hint="default" w:ascii="宋体" w:hAnsi="宋体" w:eastAsia="宋体" w:cs="Times New Roman"/>
                <w:color w:val="auto"/>
                <w:szCs w:val="22"/>
                <w:lang w:val="en-US" w:eastAsia="zh-CN"/>
              </w:rPr>
            </w:pPr>
            <w:r>
              <w:rPr>
                <w:rFonts w:hint="eastAsia" w:ascii="宋体" w:hAnsi="宋体" w:cs="Times New Roman"/>
                <w:color w:val="auto"/>
                <w:szCs w:val="22"/>
                <w:lang w:val="en-US" w:eastAsia="zh-CN"/>
              </w:rPr>
              <w:t>不合格原因分析：生产厂家出厂漏检。</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处理：</w:t>
            </w:r>
            <w:r>
              <w:rPr>
                <w:rFonts w:hint="eastAsia" w:ascii="宋体" w:hAnsi="宋体" w:cs="Times New Roman"/>
                <w:color w:val="auto"/>
                <w:szCs w:val="22"/>
                <w:lang w:val="en-US" w:eastAsia="zh-CN"/>
              </w:rPr>
              <w:t>重新给客户将适配的型号发货过去</w:t>
            </w:r>
            <w:r>
              <w:rPr>
                <w:rFonts w:hint="eastAsia" w:ascii="宋体" w:hAnsi="宋体" w:eastAsia="宋体" w:cs="Times New Roman"/>
                <w:color w:val="auto"/>
                <w:szCs w:val="22"/>
              </w:rPr>
              <w:t>。</w:t>
            </w:r>
            <w:r>
              <w:rPr>
                <w:rFonts w:hint="eastAsia" w:ascii="宋体" w:hAnsi="宋体" w:cs="Times New Roman"/>
                <w:color w:val="auto"/>
                <w:szCs w:val="22"/>
                <w:lang w:eastAsia="zh-CN"/>
              </w:rPr>
              <w:t>对相关人员进行教育，要求后续与客户沟通时注意。</w:t>
            </w:r>
          </w:p>
          <w:p>
            <w:pPr>
              <w:rPr>
                <w:rFonts w:hint="default" w:ascii="宋体" w:hAnsi="宋体" w:eastAsia="宋体" w:cs="Times New Roman"/>
                <w:color w:val="auto"/>
                <w:szCs w:val="22"/>
                <w:lang w:val="en-US" w:eastAsia="zh-CN"/>
              </w:rPr>
            </w:pPr>
            <w:r>
              <w:rPr>
                <w:rFonts w:hint="eastAsia" w:ascii="宋体" w:hAnsi="宋体" w:eastAsia="宋体" w:cs="Times New Roman"/>
                <w:color w:val="auto"/>
                <w:szCs w:val="22"/>
              </w:rPr>
              <w:t>验证人：</w:t>
            </w:r>
            <w:r>
              <w:rPr>
                <w:rFonts w:hint="eastAsia" w:ascii="宋体" w:hAnsi="宋体" w:cs="Times New Roman"/>
                <w:color w:val="auto"/>
                <w:szCs w:val="22"/>
                <w:lang w:val="en-US" w:eastAsia="zh-CN"/>
              </w:rPr>
              <w:t>郑剑宝</w:t>
            </w:r>
          </w:p>
          <w:p>
            <w:pPr>
              <w:rPr>
                <w:rFonts w:hint="eastAsia" w:ascii="宋体" w:hAnsi="宋体" w:eastAsia="宋体" w:cs="Times New Roman"/>
                <w:color w:val="auto"/>
                <w:szCs w:val="22"/>
              </w:rPr>
            </w:pPr>
            <w:r>
              <w:rPr>
                <w:rFonts w:hint="eastAsia" w:ascii="宋体" w:hAnsi="宋体" w:eastAsia="宋体" w:cs="Times New Roman"/>
                <w:color w:val="auto"/>
                <w:szCs w:val="22"/>
              </w:rPr>
              <w:t>负责人讲：组织基本上没有让步接收、让步放行、让步使用的情况。</w:t>
            </w:r>
          </w:p>
          <w:p>
            <w:pPr>
              <w:rPr>
                <w:rFonts w:hint="eastAsia" w:ascii="宋体" w:hAnsi="宋体" w:eastAsia="宋体" w:cs="Times New Roman"/>
                <w:color w:val="auto"/>
                <w:szCs w:val="22"/>
                <w:lang w:eastAsia="zh-CN"/>
              </w:rPr>
            </w:pPr>
            <w:r>
              <w:rPr>
                <w:rFonts w:hint="eastAsia" w:ascii="宋体" w:hAnsi="宋体" w:eastAsia="宋体" w:cs="Times New Roman"/>
                <w:color w:val="auto"/>
                <w:szCs w:val="22"/>
              </w:rPr>
              <w:t>不合格输出的控制基本符合要求</w:t>
            </w:r>
          </w:p>
          <w:p>
            <w:pPr>
              <w:rPr>
                <w:rFonts w:hint="eastAsia" w:ascii="宋体" w:hAnsi="宋体" w:eastAsia="宋体" w:cs="宋体"/>
                <w:color w:val="auto"/>
                <w:spacing w:val="-4"/>
                <w:kern w:val="2"/>
                <w:sz w:val="21"/>
                <w:szCs w:val="21"/>
                <w:lang w:val="en-US" w:eastAsia="zh-CN" w:bidi="ar-SA"/>
              </w:rPr>
            </w:pPr>
            <w:r>
              <w:rPr>
                <w:rFonts w:hint="eastAsia" w:ascii="宋体" w:hAnsi="宋体" w:eastAsia="宋体" w:cs="Times New Roman"/>
                <w:color w:val="auto"/>
                <w:szCs w:val="22"/>
              </w:rPr>
              <w:t xml:space="preserve">部门对不合格品的性质、处理的措施及结论的结果进行了记录及保持。 </w:t>
            </w:r>
          </w:p>
        </w:tc>
        <w:tc>
          <w:tcPr>
            <w:tcW w:w="1585" w:type="dxa"/>
          </w:tcPr>
          <w:p>
            <w:pP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ascii="宋体" w:hAnsi="宋体" w:eastAsia="宋体" w:cs="宋体"/>
                <w:color w:val="auto"/>
                <w:kern w:val="2"/>
                <w:sz w:val="21"/>
                <w:szCs w:val="21"/>
                <w:lang w:val="en-US" w:eastAsia="zh-CN" w:bidi="ar-SA"/>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9.1.2</w:t>
            </w: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顾客满意度测量控制程序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ascii="宋体" w:hAnsi="宋体" w:cs="宋体"/>
                <w:color w:val="auto"/>
                <w:szCs w:val="21"/>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份 ：</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6分</w:t>
            </w:r>
            <w:r>
              <w:rPr>
                <w:rFonts w:hint="eastAsia" w:ascii="宋体" w:hAnsi="宋体" w:cs="宋体"/>
                <w:color w:val="auto"/>
                <w:szCs w:val="21"/>
              </w:rPr>
              <w:t>（已实现既定目标）</w:t>
            </w:r>
          </w:p>
          <w:p>
            <w:pPr>
              <w:spacing w:line="360" w:lineRule="auto"/>
              <w:rPr>
                <w:rFonts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w:t>
            </w:r>
            <w:r>
              <w:rPr>
                <w:rFonts w:hint="eastAsia" w:ascii="宋体" w:hAnsi="宋体" w:cs="宋体"/>
                <w:color w:val="auto"/>
                <w:szCs w:val="21"/>
                <w:lang w:eastAsia="zh-CN"/>
              </w:rPr>
              <w:t>、产品质量</w:t>
            </w:r>
            <w:r>
              <w:rPr>
                <w:rFonts w:hint="eastAsia" w:ascii="宋体" w:hAnsi="宋体" w:cs="宋体"/>
                <w:color w:val="auto"/>
                <w:szCs w:val="21"/>
              </w:rPr>
              <w:t>及</w:t>
            </w:r>
            <w:r>
              <w:rPr>
                <w:rFonts w:hint="eastAsia" w:ascii="宋体" w:hAnsi="宋体" w:cs="宋体"/>
                <w:color w:val="auto"/>
                <w:szCs w:val="21"/>
                <w:lang w:eastAsia="zh-CN"/>
              </w:rPr>
              <w:t>服务</w:t>
            </w:r>
            <w:r>
              <w:rPr>
                <w:rFonts w:hint="eastAsia" w:ascii="宋体" w:hAnsi="宋体" w:cs="宋体"/>
                <w:color w:val="auto"/>
                <w:szCs w:val="21"/>
              </w:rPr>
              <w:t>等都比较满意。</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公司现目前没有发生客户流失的现象。</w:t>
            </w:r>
          </w:p>
        </w:tc>
        <w:tc>
          <w:tcPr>
            <w:tcW w:w="1585" w:type="dxa"/>
          </w:tcPr>
          <w:p>
            <w:pPr>
              <w:rPr>
                <w:rFonts w:hint="eastAsia"/>
                <w:color w:val="auto"/>
                <w:lang w:eastAsia="zh-CN"/>
              </w:rPr>
            </w:pPr>
            <w:r>
              <w:rPr>
                <w:rFonts w:hint="eastAsia"/>
                <w:color w:val="auto"/>
                <w:lang w:val="en-US" w:eastAsia="zh-CN"/>
              </w:rPr>
              <w:t>符合</w:t>
            </w:r>
          </w:p>
        </w:tc>
      </w:tr>
    </w:tbl>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1B1BC"/>
    <w:multiLevelType w:val="singleLevel"/>
    <w:tmpl w:val="81A1B1BC"/>
    <w:lvl w:ilvl="0" w:tentative="0">
      <w:start w:val="7"/>
      <w:numFmt w:val="decimal"/>
      <w:suff w:val="nothing"/>
      <w:lvlText w:val="%1、"/>
      <w:lvlJc w:val="left"/>
    </w:lvl>
  </w:abstractNum>
  <w:abstractNum w:abstractNumId="1">
    <w:nsid w:val="0DFF7C21"/>
    <w:multiLevelType w:val="singleLevel"/>
    <w:tmpl w:val="0DFF7C21"/>
    <w:lvl w:ilvl="0" w:tentative="0">
      <w:start w:val="5"/>
      <w:numFmt w:val="decimal"/>
      <w:suff w:val="nothing"/>
      <w:lvlText w:val="%1）"/>
      <w:lvlJc w:val="left"/>
    </w:lvl>
  </w:abstractNum>
  <w:abstractNum w:abstractNumId="2">
    <w:nsid w:val="397E4EC5"/>
    <w:multiLevelType w:val="singleLevel"/>
    <w:tmpl w:val="397E4EC5"/>
    <w:lvl w:ilvl="0" w:tentative="0">
      <w:start w:val="3"/>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477404"/>
    <w:rsid w:val="04461CD5"/>
    <w:rsid w:val="0A6217EB"/>
    <w:rsid w:val="0AC64EBD"/>
    <w:rsid w:val="0C9C17B4"/>
    <w:rsid w:val="0DA571B7"/>
    <w:rsid w:val="10962E90"/>
    <w:rsid w:val="18D72304"/>
    <w:rsid w:val="1B567CA6"/>
    <w:rsid w:val="1B7F0B58"/>
    <w:rsid w:val="1C7E4E8A"/>
    <w:rsid w:val="1D3264A7"/>
    <w:rsid w:val="1F9E6229"/>
    <w:rsid w:val="1FDF1DF1"/>
    <w:rsid w:val="1FEB3912"/>
    <w:rsid w:val="224D2308"/>
    <w:rsid w:val="238534E6"/>
    <w:rsid w:val="2C0871F5"/>
    <w:rsid w:val="322E4ED4"/>
    <w:rsid w:val="359960CC"/>
    <w:rsid w:val="370C4364"/>
    <w:rsid w:val="37872CD9"/>
    <w:rsid w:val="38B11625"/>
    <w:rsid w:val="3EDE5C17"/>
    <w:rsid w:val="403B6D5A"/>
    <w:rsid w:val="40E414C2"/>
    <w:rsid w:val="441F22D1"/>
    <w:rsid w:val="443D0B30"/>
    <w:rsid w:val="444E7D4F"/>
    <w:rsid w:val="447B5F3B"/>
    <w:rsid w:val="48775ADE"/>
    <w:rsid w:val="50CB5524"/>
    <w:rsid w:val="526338B2"/>
    <w:rsid w:val="52BC0327"/>
    <w:rsid w:val="532647C7"/>
    <w:rsid w:val="58531CD4"/>
    <w:rsid w:val="5E32560A"/>
    <w:rsid w:val="5E3E3ED0"/>
    <w:rsid w:val="60450B2F"/>
    <w:rsid w:val="63242695"/>
    <w:rsid w:val="63D86A6C"/>
    <w:rsid w:val="64BB4160"/>
    <w:rsid w:val="66ED45A7"/>
    <w:rsid w:val="68F86691"/>
    <w:rsid w:val="6A032C20"/>
    <w:rsid w:val="6A916B27"/>
    <w:rsid w:val="6DEB05B7"/>
    <w:rsid w:val="70404833"/>
    <w:rsid w:val="72FA27F2"/>
    <w:rsid w:val="75AE45FB"/>
    <w:rsid w:val="77BF6A1E"/>
    <w:rsid w:val="78191F72"/>
    <w:rsid w:val="79340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0"/>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2021-07-15T09:14:49Z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