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7"/>
        <w:gridCol w:w="127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成都一品环境艺术有限公司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35.17.00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任亚辉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现场考察→制定施工方案设计→工程施工（整地、放线、起掘包扎、苗木装运、挖坑换土、栽植、浇水、支柱）→竣工验收→养护→最终验收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特殊过程为：大树移植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、隐蔽工程施工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关键过程为：栽植；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zh-CN" w:eastAsia="zh-CN"/>
              </w:rPr>
              <w:t>中华人民共和国民法典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zh-CN" w:eastAsia="zh-CN"/>
              </w:rPr>
              <w:t>中华人民共和国产品质量法、中华人民共和国安全生产法、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zh-CN" w:eastAsia="zh-CN"/>
              </w:rPr>
              <w:t>城市主要绿化竹种苗木等级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zh-CN" w:eastAsia="zh-CN"/>
              </w:rPr>
              <w:t>LY/T 2345-2014、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zh-CN" w:eastAsia="zh-CN"/>
              </w:rPr>
              <w:t>建设工程劳动定额 园林绿化工程-绿化工程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zh-CN" w:eastAsia="zh-CN"/>
              </w:rPr>
              <w:t>LD/T 75.1-2008、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zh-CN" w:eastAsia="zh-CN"/>
              </w:rPr>
              <w:t>园林绿化工程施工及验收规范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zh-CN" w:eastAsia="zh-CN"/>
              </w:rPr>
              <w:t>CJJ 82-2012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无型式试验要求，公司按客户合同要求及园林绿化工程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zh-CN" w:eastAsia="zh-CN"/>
              </w:rPr>
              <w:t>施工及验收规范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7A7E00"/>
    <w:rsid w:val="0CA33C3B"/>
    <w:rsid w:val="0E6344F1"/>
    <w:rsid w:val="175F4159"/>
    <w:rsid w:val="1E140AA1"/>
    <w:rsid w:val="1E7C5DA6"/>
    <w:rsid w:val="2343563A"/>
    <w:rsid w:val="277E61EC"/>
    <w:rsid w:val="27FA112F"/>
    <w:rsid w:val="2A040584"/>
    <w:rsid w:val="2CA65B8C"/>
    <w:rsid w:val="2F04454C"/>
    <w:rsid w:val="3AC14034"/>
    <w:rsid w:val="45461761"/>
    <w:rsid w:val="461F54C2"/>
    <w:rsid w:val="4F6758DB"/>
    <w:rsid w:val="558B2897"/>
    <w:rsid w:val="55B27116"/>
    <w:rsid w:val="59FE2267"/>
    <w:rsid w:val="5A3D1498"/>
    <w:rsid w:val="5DF90633"/>
    <w:rsid w:val="6BF02013"/>
    <w:rsid w:val="6DAD6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2021-07-22T05:20:28Z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03FF71B1788C449DBE197CF1550B231C</vt:lpwstr>
  </property>
</Properties>
</file>