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0121-2020-2021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56"/>
        <w:gridCol w:w="979"/>
        <w:gridCol w:w="677"/>
        <w:gridCol w:w="1222"/>
        <w:gridCol w:w="52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水表耐压强度试验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1MPa</w:t>
            </w:r>
          </w:p>
        </w:tc>
        <w:tc>
          <w:tcPr>
            <w:tcW w:w="195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0.067MPa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sz w:val="24"/>
                <w:lang w:val="en-US" w:eastAsia="zh-CN"/>
              </w:rPr>
              <w:t>0.</w:t>
            </w:r>
            <w:r>
              <w:rPr>
                <w:rFonts w:hint="eastAsia"/>
              </w:rPr>
              <w:t>2MPa</w:t>
            </w:r>
          </w:p>
        </w:tc>
        <w:tc>
          <w:tcPr>
            <w:tcW w:w="195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3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2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压力表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(0-1.6)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Arial" w:hAnsi="宋体" w:cs="Arial" w:eastAsiaTheme="minorEastAsia"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1.6级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NJNY-M-1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水表</w:t>
            </w:r>
            <w:r>
              <w:rPr>
                <w:rFonts w:hint="eastAsia"/>
              </w:rPr>
              <w:t>耐压强度试验过程控制规范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常温</w:t>
            </w:r>
            <w:r>
              <w:rPr>
                <w:rFonts w:hint="eastAsia" w:ascii="宋体" w:hAnsi="宋体"/>
                <w:szCs w:val="21"/>
              </w:rPr>
              <w:t>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刘晓辉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  <w:lang w:val="en-US" w:eastAsia="zh-CN"/>
              </w:rPr>
              <w:t>水表</w:t>
            </w:r>
            <w:r>
              <w:rPr>
                <w:rFonts w:hint="eastAsia"/>
              </w:rPr>
              <w:t>耐压强度试验</w:t>
            </w:r>
            <w:r>
              <w:rPr>
                <w:rFonts w:hint="eastAsia" w:ascii="Times New Roman" w:hAnsi="Times New Roman" w:cs="Times New Roman"/>
              </w:rPr>
              <w:t>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  <w:lang w:val="en-US" w:eastAsia="zh-CN"/>
              </w:rPr>
              <w:t>水表</w:t>
            </w:r>
            <w:r>
              <w:rPr>
                <w:rFonts w:hint="eastAsia"/>
              </w:rPr>
              <w:t>设备耐压强度试验</w:t>
            </w:r>
            <w:r>
              <w:rPr>
                <w:rFonts w:hint="eastAsia" w:ascii="宋体" w:hAnsi="宋体"/>
                <w:szCs w:val="21"/>
              </w:rPr>
              <w:t>过程的有效性确认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 w:ascii="宋体" w:hAnsi="宋体"/>
                <w:szCs w:val="21"/>
              </w:rPr>
              <w:t>过程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比对</w:t>
            </w:r>
            <w:r>
              <w:rPr>
                <w:rFonts w:hint="eastAsia" w:ascii="宋体" w:hAnsi="宋体"/>
                <w:szCs w:val="21"/>
              </w:rPr>
              <w:t>记录表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1" w:name="_GoBack"/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26035</wp:posOffset>
            </wp:positionV>
            <wp:extent cx="384810" cy="295910"/>
            <wp:effectExtent l="0" t="0" r="8890" b="8890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81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5107305</wp:posOffset>
            </wp:positionH>
            <wp:positionV relativeFrom="paragraph">
              <wp:posOffset>53975</wp:posOffset>
            </wp:positionV>
            <wp:extent cx="721360" cy="285115"/>
            <wp:effectExtent l="0" t="0" r="2540" b="698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E77171"/>
    <w:multiLevelType w:val="singleLevel"/>
    <w:tmpl w:val="39E7717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6D60FB"/>
    <w:rsid w:val="7AB529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2021-09-01T14:44:47Z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A945A82A531C4A018697B15147C40201</vt:lpwstr>
  </property>
</Properties>
</file>