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725</w:t>
      </w:r>
      <w:r>
        <w:rPr>
          <w:rFonts w:ascii="Times New Roman" w:hAnsi="Times New Roman" w:cs="Times New Roman"/>
          <w:u w:val="single"/>
        </w:rPr>
        <w:t>-2021</w:t>
      </w:r>
      <w:bookmarkEnd w:id="0"/>
      <w:r>
        <w:rPr>
          <w:rFonts w:hint="eastAsia"/>
          <w:b/>
          <w:sz w:val="28"/>
          <w:szCs w:val="28"/>
          <w:lang w:val="en-US" w:eastAsia="zh-CN"/>
        </w:rPr>
        <w:t xml:space="preserve">    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  <w:r>
        <w:rPr>
          <w:rFonts w:hint="eastAsia"/>
          <w:b/>
          <w:sz w:val="28"/>
          <w:szCs w:val="28"/>
          <w:lang w:val="en-US" w:eastAsia="zh-CN"/>
        </w:rPr>
        <w:t xml:space="preserve">                   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30"/>
        <w:gridCol w:w="950"/>
        <w:gridCol w:w="1223"/>
        <w:gridCol w:w="1297"/>
        <w:gridCol w:w="1461"/>
        <w:gridCol w:w="1504"/>
        <w:gridCol w:w="1368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01" w:type="dxa"/>
            <w:gridSpan w:val="8"/>
            <w:vAlign w:val="center"/>
          </w:tcPr>
          <w:p>
            <w:pPr>
              <w:jc w:val="left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武汉福昌瑞达管业有限公司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计量特性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测量标准装置名称及技术参数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  <w:t>质检部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电子万能试验机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20190001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XWW-2020</w:t>
            </w:r>
          </w:p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20kN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1级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标准测力仪：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0.1级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武汉市计量测试检定（研究）所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2</w:t>
            </w:r>
            <w:r>
              <w:rPr>
                <w:sz w:val="18"/>
                <w:szCs w:val="18"/>
                <w:highlight w:val="none"/>
              </w:rPr>
              <w:t>02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0</w:t>
            </w:r>
            <w:r>
              <w:rPr>
                <w:rFonts w:hint="eastAsia"/>
                <w:sz w:val="18"/>
                <w:szCs w:val="18"/>
                <w:highlight w:val="none"/>
              </w:rPr>
              <w:t>年0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/>
                <w:sz w:val="18"/>
                <w:szCs w:val="18"/>
                <w:highlight w:val="none"/>
              </w:rPr>
              <w:t>月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20</w:t>
            </w:r>
            <w:r>
              <w:rPr>
                <w:rFonts w:hint="eastAsia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  <w:t>质检部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游标卡尺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74632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（0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～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600）mm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±0.07</w:t>
            </w:r>
            <w:r>
              <w:rPr>
                <w:rFonts w:hint="eastAsia" w:ascii="Times New Roman" w:hAnsi="Times New Roman" w:cs="Times New Roman"/>
                <w:snapToGrid w:val="0"/>
                <w:w w:val="100"/>
                <w:kern w:val="0"/>
                <w:szCs w:val="24"/>
                <w:lang w:val="en-US" w:eastAsia="zh-CN"/>
              </w:rPr>
              <w:t>mm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量块：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4等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年0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05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  <w:t>质检部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电子台秤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956909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highlight w:val="none"/>
                <w:vertAlign w:val="superscript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（0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～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150）kg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eastAsia" w:eastAsia="宋体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Ⅲ级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标准砝码:     F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vertAlign w:val="subscript"/>
                <w:lang w:val="en-US" w:eastAsia="zh-CN"/>
              </w:rPr>
              <w:t>1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和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M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等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级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年0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05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  <w:t>质检部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电子秤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XB3100-B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（0～100）kg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/>
                <w:i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Ⅲ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级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/>
                <w:i/>
                <w:i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标准砝码:     F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vertAlign w:val="subscript"/>
                <w:lang w:val="en-US" w:eastAsia="zh-CN"/>
              </w:rPr>
              <w:t>1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和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M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等</w:t>
            </w: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级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年0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05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eastAsia="新宋体"/>
                <w:color w:val="auto"/>
                <w:sz w:val="18"/>
                <w:szCs w:val="18"/>
                <w:highlight w:val="none"/>
                <w:lang w:eastAsia="zh-CN"/>
              </w:rPr>
              <w:t>质检部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电子天平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20180096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FA1004 100g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/>
                <w:i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Ⅰ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级</w:t>
            </w:r>
            <w:bookmarkStart w:id="1" w:name="_GoBack"/>
            <w:bookmarkEnd w:id="1"/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标准砝码：</w:t>
            </w:r>
          </w:p>
          <w:p>
            <w:pPr>
              <w:jc w:val="center"/>
              <w:rPr>
                <w:rFonts w:hint="eastAsia"/>
                <w:i/>
                <w:i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E2级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年0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05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审核综合意見：</w:t>
            </w:r>
          </w:p>
          <w:p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公司已制定《计量确认间隔管理控制程序》、《外部供方管理控制程序》，《量值溯源管理控制程序》，测量设备由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  <w:t>质管部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负责溯源。公司测量设备全部委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武汉市计量测试检定（研究）所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深圳中电计量测试技术有限公司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等第三方机构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检定/校准，校准/检定证书由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质管部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保存。根据抽查情况，该公司的校准情况符合溯源性要求。</w:t>
            </w:r>
          </w:p>
          <w:p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ascii="Times New Roman" w:hAnsi="Times New Roman" w:eastAsia="宋体" w:cs="Times New Roman"/>
                <w:szCs w:val="21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上午</w:t>
            </w:r>
            <w:r>
              <w:rPr>
                <w:rFonts w:hint="eastAsia" w:ascii="Times New Roman" w:hAnsi="Times New Roman" w:eastAsia="宋体" w:cs="Times New Roman"/>
                <w:position w:val="-10"/>
                <w:szCs w:val="21"/>
                <w:lang w:eastAsia="zh-CN"/>
              </w:rPr>
              <w:object>
                <v:shape id="_x0000_i1025" o:spt="75" type="#_x0000_t75" style="height:17pt;width:72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878205" cy="317500"/>
                  <wp:effectExtent l="0" t="0" r="17145" b="6350"/>
                  <wp:docPr id="3" name="图片 2" descr="李修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李修权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20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部门代表签字：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79755" cy="335280"/>
                  <wp:effectExtent l="0" t="0" r="10795" b="6985"/>
                  <wp:docPr id="2" name="图片 2" descr="561e1a8ced8a213693ec3c1664a6d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61e1a8ced8a213693ec3c1664a6d09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C5BDBB">
                                  <a:alpha val="100000"/>
                                </a:srgbClr>
                              </a:clrFrom>
                              <a:clrTo>
                                <a:srgbClr val="C5BDBB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rcRect l="32481" t="31486" r="25235" b="50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755" cy="33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3775075</wp:posOffset>
              </wp:positionH>
              <wp:positionV relativeFrom="paragraph">
                <wp:posOffset>139700</wp:posOffset>
              </wp:positionV>
              <wp:extent cx="2741295" cy="261620"/>
              <wp:effectExtent l="0" t="0" r="1905" b="1270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（07版）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97.25pt;margin-top:11pt;height:20.6pt;width:215.85pt;z-index:251660288;mso-width-relative:page;mso-height-relative:page;" fillcolor="#FFFFFF" filled="t" stroked="f" coordsize="21600,21600" o:gfxdata="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F5yX3YAAAACgEAAA8AAAAAAAAAAQAgAAAAIgAAAGRycy9kb3ducmV2&#10;LnhtbFBLAQIUABQAAAAIAIdO4kAh0tV8wwEAAHcDAAAOAAAAAAAAAAEAIAAAACc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758940" cy="0"/>
              <wp:effectExtent l="0" t="0" r="0" b="0"/>
              <wp:wrapNone/>
              <wp:docPr id="5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894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532.2pt;z-index:251661312;mso-width-relative:page;mso-height-relative:page;" filled="f" stroked="t" coordsize="21600,21600" o:gfxdata="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ptTObUAAAABgEAAA8AAAAAAAAAAQAgAAAAIgAAAGRycy9kb3ducmV2LnhtbFBLAQIU&#10;ABQAAAAIAIdO4kD2xE0l9wEAAOYDAAAOAAAAAAAAAAEAIAAAACMBAABkcnMvZTJvRG9jLnhtbFBL&#10;BQYAAAAABgAGAFkBAACM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7CE"/>
    <w:rsid w:val="00272C55"/>
    <w:rsid w:val="0027506F"/>
    <w:rsid w:val="00325891"/>
    <w:rsid w:val="003C3396"/>
    <w:rsid w:val="0099609A"/>
    <w:rsid w:val="009977CE"/>
    <w:rsid w:val="00A271B9"/>
    <w:rsid w:val="00A445E6"/>
    <w:rsid w:val="00B73882"/>
    <w:rsid w:val="00DB6AD5"/>
    <w:rsid w:val="00E46F62"/>
    <w:rsid w:val="00EC73C3"/>
    <w:rsid w:val="010B3121"/>
    <w:rsid w:val="02F15D6F"/>
    <w:rsid w:val="02F44495"/>
    <w:rsid w:val="0488244E"/>
    <w:rsid w:val="04C1785F"/>
    <w:rsid w:val="04CD08D3"/>
    <w:rsid w:val="054D0693"/>
    <w:rsid w:val="05A442E2"/>
    <w:rsid w:val="060851AE"/>
    <w:rsid w:val="06121347"/>
    <w:rsid w:val="0752354F"/>
    <w:rsid w:val="0E223A3D"/>
    <w:rsid w:val="0F135AB8"/>
    <w:rsid w:val="10035540"/>
    <w:rsid w:val="12787029"/>
    <w:rsid w:val="14C67B50"/>
    <w:rsid w:val="152E0233"/>
    <w:rsid w:val="15CD613D"/>
    <w:rsid w:val="19881FDD"/>
    <w:rsid w:val="1DD74536"/>
    <w:rsid w:val="205D7A3B"/>
    <w:rsid w:val="250209A0"/>
    <w:rsid w:val="259D783B"/>
    <w:rsid w:val="25C64AF0"/>
    <w:rsid w:val="26FE0A92"/>
    <w:rsid w:val="27935B33"/>
    <w:rsid w:val="27D5416C"/>
    <w:rsid w:val="2D20617B"/>
    <w:rsid w:val="2DDD1743"/>
    <w:rsid w:val="2F5122D0"/>
    <w:rsid w:val="303A13E0"/>
    <w:rsid w:val="325278A6"/>
    <w:rsid w:val="3541132D"/>
    <w:rsid w:val="36952087"/>
    <w:rsid w:val="379A1E06"/>
    <w:rsid w:val="3A4757FB"/>
    <w:rsid w:val="3E5B1D67"/>
    <w:rsid w:val="3F277AF1"/>
    <w:rsid w:val="3FA6302A"/>
    <w:rsid w:val="41732549"/>
    <w:rsid w:val="446E0663"/>
    <w:rsid w:val="46601BCA"/>
    <w:rsid w:val="48031C86"/>
    <w:rsid w:val="4A036C6F"/>
    <w:rsid w:val="4E546F1D"/>
    <w:rsid w:val="51650A3B"/>
    <w:rsid w:val="51730B01"/>
    <w:rsid w:val="5754290A"/>
    <w:rsid w:val="58502CFA"/>
    <w:rsid w:val="587C1DA1"/>
    <w:rsid w:val="58C27491"/>
    <w:rsid w:val="59BB5360"/>
    <w:rsid w:val="5A15276C"/>
    <w:rsid w:val="5C3C4B89"/>
    <w:rsid w:val="5E072EC7"/>
    <w:rsid w:val="650E4E6F"/>
    <w:rsid w:val="67735EE7"/>
    <w:rsid w:val="699661B3"/>
    <w:rsid w:val="69B67EE1"/>
    <w:rsid w:val="6B71249F"/>
    <w:rsid w:val="6B855AB8"/>
    <w:rsid w:val="6B9875D9"/>
    <w:rsid w:val="73AA076F"/>
    <w:rsid w:val="76A31CEB"/>
    <w:rsid w:val="78507760"/>
    <w:rsid w:val="7DC34790"/>
    <w:rsid w:val="7E3968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145</Words>
  <Characters>828</Characters>
  <Lines>6</Lines>
  <Paragraphs>1</Paragraphs>
  <TotalTime>0</TotalTime>
  <ScaleCrop>false</ScaleCrop>
  <LinksUpToDate>false</LinksUpToDate>
  <CharactersWithSpaces>972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依然</cp:lastModifiedBy>
  <dcterms:modified xsi:type="dcterms:W3CDTF">2021-07-13T12:23:07Z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69716C868BBC437D9680CC1D00AAFAE9</vt:lpwstr>
  </property>
</Properties>
</file>