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江西省泰恒工艺品有限公司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0031-2020-SA-2021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褚敏杰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