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西安硕隆电子工程技术有限公司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陕西省西安市经济技术开发区凤城九路海博广场B座2001室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陕西省西安市经济技术开发区凤城九路海博广场B座2001室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李苏燕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13709126895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1418591862@qq. 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0015-2021-QEO-2022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Q：建筑机电安装工程、电子与智能化工程、防雷工程的施工、通信工程施工（限资质范围内），仪器仪表、电子产品(建筑智能化系统工程产品)、机电产品(机电设备安装工程产品)的销售及管理活动。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建筑机电安装工程、电子与智能化工程、防雷工程的施工、通信工程施工、仪器仪表，电子产品(建筑智能化系统工程产品)、机电产品(机电设备安装工程产品)的销售及管理活动所涉及场所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建筑机电安装工程、电子与智能化工程、防雷工程的施工、通信工程施工、仪器仪表，电子产品(建筑智能化系统工程产品)、机电产品(机电设备安装工程产品)的销售及管理活动所涉及场所的相关职业健康安全管理活动。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Q：28.04.02;28.07.01;28.07.03;29.12.00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E：28.04.02;28.07.01;28.07.03;29.12.00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O：28.04.02;28.07.01;28.07.03;29.12.00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2022年02月12日 上午至2022年02月13日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2.0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Q:28.07.01,28.07.03,29.12.00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E:28.04.02,28.07.01,28.07.03,29.12.00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O:28.04.02,28.07.01,28.07.03,29.12.00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陈飞燕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ISC-JSZJ-243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ISC-JSZJ-243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ISC-JSZJ-243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陕西驰华电子科技有限公司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Q:28.04.02,28.07.01,28.07.03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E:28.04.02,28.07.01,28.07.03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O:28.04.02,28.07.01,28.07.03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18109480623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陈飞燕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陕西驰华电子科技有限公司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28.04.02,28.07.01,28.07.03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ind w:firstLine="240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18109480623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2022.2.12</w:t>
            </w: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（12:00~13:00午餐、休息）</w:t>
            </w: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管理层/员工代表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Q/E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:4.1、4.2、4.3 、4.4、5.1、5.2、5.3、、5.4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(O)、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 xml:space="preserve">6.2.1 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6.3、7.1.1（E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 xml:space="preserve">7.1）、7.3 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7.4.3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9.1.1 、9.3、10</w:t>
            </w:r>
          </w:p>
          <w:p>
            <w:pPr>
              <w:ind w:firstLine="396" w:firstLineChars="200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问题验证，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证书、标识使用情况验证。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AC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firstLine="422" w:firstLineChars="200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bookmarkStart w:id="31" w:name="_GoBack"/>
            <w:bookmarkEnd w:id="31"/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行政部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(财务部)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AC：QEO: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6.1、6.2、9.1.1、9.2、10.2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EO：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8.1、8.2、9.1.1、9.1.2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O：6.1.2、6.1.3、6.1.4、6.2.1、6.2.2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B：QE: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7.1.2、7.1.6、7.2、7.3、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7.5.1、7.5.2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9.1.3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 xml:space="preserve">    E：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6.1.2、6.1.3、6.1.4、6.2.1、6.2.2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AC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BC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15：00-17：30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  <w:u w:val="single"/>
                <w:lang w:val="en-US" w:eastAsia="zh-CN"/>
              </w:rPr>
              <w:t>BC：</w:t>
            </w:r>
            <w:r>
              <w:rPr>
                <w:rFonts w:hint="eastAsia" w:ascii="宋体" w:hAnsi="宋体" w:cs="Arial"/>
                <w:sz w:val="21"/>
                <w:szCs w:val="21"/>
              </w:rPr>
              <w:t>QMS: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8.4、8.5.1、8.5.2、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8.5.3、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8.5.4、8.5.5、</w:t>
            </w:r>
            <w:r>
              <w:rPr>
                <w:rFonts w:hint="eastAsia" w:ascii="宋体" w:hAnsi="宋体" w:cs="Arial"/>
                <w:sz w:val="21"/>
                <w:szCs w:val="21"/>
              </w:rPr>
              <w:t>9.1.2</w:t>
            </w:r>
          </w:p>
          <w:p>
            <w:pPr>
              <w:spacing w:line="240" w:lineRule="auto"/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  <w:u w:val="single"/>
                <w:lang w:val="en-US" w:eastAsia="zh-CN"/>
              </w:rPr>
              <w:t>A：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 5.3、6.2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default" w:eastAsia="宋体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:6.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8.1、8.2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BC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（12:00~13:00午餐、休息）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工程部（建筑机电安装工程、电子与智能化工程、防雷工程的施工、通信工程施工）远程视频审核项目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专业条款审核有陈飞燕的专业支持）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AC: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8.6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 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6.1.4、8.1、8.2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BC:  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8.7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AC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审核组内部会议；与企业领导层沟通；末次会议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D20519"/>
    <w:rsid w:val="093D137F"/>
    <w:rsid w:val="0B0F299D"/>
    <w:rsid w:val="1A2B252D"/>
    <w:rsid w:val="1ECC52A4"/>
    <w:rsid w:val="2083330A"/>
    <w:rsid w:val="2A0239A1"/>
    <w:rsid w:val="41117AF0"/>
    <w:rsid w:val="48735D3E"/>
    <w:rsid w:val="48AE0586"/>
    <w:rsid w:val="49BF4FB3"/>
    <w:rsid w:val="4ECA68D4"/>
    <w:rsid w:val="53C03AE0"/>
    <w:rsid w:val="53C808AA"/>
    <w:rsid w:val="55FA2598"/>
    <w:rsid w:val="685272C6"/>
    <w:rsid w:val="6D8C7D4A"/>
    <w:rsid w:val="6F765F90"/>
    <w:rsid w:val="7DBA7990"/>
    <w:rsid w:val="7EBB53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2022-03-17T18:07:24Z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