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96DC8" w14:textId="77777777" w:rsidR="008973EE" w:rsidRDefault="00270C9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210"/>
        <w:gridCol w:w="10004"/>
        <w:gridCol w:w="1585"/>
      </w:tblGrid>
      <w:tr w:rsidR="00DD1F52" w14:paraId="6D3C45DB" w14:textId="77777777" w:rsidTr="00CC7D1A">
        <w:trPr>
          <w:trHeight w:val="515"/>
        </w:trPr>
        <w:tc>
          <w:tcPr>
            <w:tcW w:w="1910" w:type="dxa"/>
            <w:vMerge w:val="restart"/>
            <w:vAlign w:val="center"/>
          </w:tcPr>
          <w:p w14:paraId="22CE0799" w14:textId="77777777" w:rsidR="00DD1F52" w:rsidRDefault="00DD1F52" w:rsidP="00CC7D1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55062A7C" w14:textId="77777777" w:rsidR="00DD1F52" w:rsidRDefault="00DD1F52" w:rsidP="00CC7D1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10" w:type="dxa"/>
            <w:vMerge w:val="restart"/>
            <w:vAlign w:val="center"/>
          </w:tcPr>
          <w:p w14:paraId="6898AFD6" w14:textId="77777777" w:rsidR="00DD1F52" w:rsidRDefault="00DD1F52" w:rsidP="00CC7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449E87F3" w14:textId="77777777" w:rsidR="00DD1F52" w:rsidRDefault="00DD1F52" w:rsidP="00CC7D1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10D23BA3" w14:textId="23F04EE1" w:rsidR="00DD1F52" w:rsidRDefault="00DD1F52" w:rsidP="00CC7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受审核部门：主管领导：</w:t>
            </w:r>
            <w:r>
              <w:rPr>
                <w:rFonts w:hint="eastAsia"/>
                <w:sz w:val="24"/>
                <w:szCs w:val="24"/>
              </w:rPr>
              <w:t>胡统林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</w:rPr>
              <w:t>岑华达</w:t>
            </w:r>
          </w:p>
        </w:tc>
        <w:tc>
          <w:tcPr>
            <w:tcW w:w="1585" w:type="dxa"/>
            <w:vMerge w:val="restart"/>
            <w:vAlign w:val="center"/>
          </w:tcPr>
          <w:p w14:paraId="6C46A531" w14:textId="77777777" w:rsidR="00DD1F52" w:rsidRDefault="00DD1F52" w:rsidP="00CC7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DD1F52" w14:paraId="4C9C7FEF" w14:textId="77777777" w:rsidTr="00CC7D1A">
        <w:trPr>
          <w:trHeight w:val="403"/>
        </w:trPr>
        <w:tc>
          <w:tcPr>
            <w:tcW w:w="1910" w:type="dxa"/>
            <w:vMerge/>
            <w:vAlign w:val="center"/>
          </w:tcPr>
          <w:p w14:paraId="3C50C28B" w14:textId="77777777" w:rsidR="00DD1F52" w:rsidRDefault="00DD1F52" w:rsidP="00CC7D1A"/>
        </w:tc>
        <w:tc>
          <w:tcPr>
            <w:tcW w:w="1210" w:type="dxa"/>
            <w:vMerge/>
            <w:vAlign w:val="center"/>
          </w:tcPr>
          <w:p w14:paraId="01441C33" w14:textId="77777777" w:rsidR="00DD1F52" w:rsidRDefault="00DD1F52" w:rsidP="00CC7D1A"/>
        </w:tc>
        <w:tc>
          <w:tcPr>
            <w:tcW w:w="10004" w:type="dxa"/>
            <w:vAlign w:val="center"/>
          </w:tcPr>
          <w:p w14:paraId="2CFA91DE" w14:textId="3E4DEDC7" w:rsidR="00DD1F52" w:rsidRDefault="00DD1F52" w:rsidP="00CC7D1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审核员：任泽华、</w:t>
            </w:r>
            <w:r>
              <w:rPr>
                <w:rFonts w:hint="eastAsia"/>
                <w:sz w:val="24"/>
                <w:szCs w:val="24"/>
              </w:rPr>
              <w:t>何东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14:paraId="23BAB41D" w14:textId="77777777" w:rsidR="00DD1F52" w:rsidRDefault="00DD1F52" w:rsidP="00CC7D1A"/>
        </w:tc>
      </w:tr>
      <w:tr w:rsidR="00DD1F52" w14:paraId="6C048D80" w14:textId="77777777" w:rsidTr="00CC7D1A">
        <w:trPr>
          <w:trHeight w:val="516"/>
        </w:trPr>
        <w:tc>
          <w:tcPr>
            <w:tcW w:w="1910" w:type="dxa"/>
            <w:vMerge/>
            <w:vAlign w:val="center"/>
          </w:tcPr>
          <w:p w14:paraId="2AE4C948" w14:textId="77777777" w:rsidR="00DD1F52" w:rsidRDefault="00DD1F52" w:rsidP="00CC7D1A"/>
        </w:tc>
        <w:tc>
          <w:tcPr>
            <w:tcW w:w="1210" w:type="dxa"/>
            <w:vMerge/>
            <w:vAlign w:val="center"/>
          </w:tcPr>
          <w:p w14:paraId="260A9C09" w14:textId="77777777" w:rsidR="00DD1F52" w:rsidRDefault="00DD1F52" w:rsidP="00CC7D1A"/>
        </w:tc>
        <w:tc>
          <w:tcPr>
            <w:tcW w:w="10004" w:type="dxa"/>
            <w:vAlign w:val="center"/>
          </w:tcPr>
          <w:p w14:paraId="0010C6B0" w14:textId="77777777" w:rsidR="00DD1F52" w:rsidRDefault="00DD1F52" w:rsidP="00CC7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1EA2F102" w14:textId="77777777" w:rsidR="00DD1F52" w:rsidRDefault="00DD1F52" w:rsidP="00CC7D1A"/>
        </w:tc>
      </w:tr>
      <w:tr w:rsidR="00DD1F52" w14:paraId="7862DB8E" w14:textId="77777777" w:rsidTr="00CC7D1A">
        <w:trPr>
          <w:trHeight w:val="1255"/>
        </w:trPr>
        <w:tc>
          <w:tcPr>
            <w:tcW w:w="1910" w:type="dxa"/>
          </w:tcPr>
          <w:p w14:paraId="05B562B0" w14:textId="783C0190" w:rsidR="00DD1F52" w:rsidRDefault="00DD1F52" w:rsidP="00CC7D1A">
            <w:r>
              <w:rPr>
                <w:rFonts w:hint="eastAsia"/>
              </w:rPr>
              <w:t>管理层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>：公司基本情况；方针、目标等</w:t>
            </w:r>
          </w:p>
        </w:tc>
        <w:tc>
          <w:tcPr>
            <w:tcW w:w="1210" w:type="dxa"/>
          </w:tcPr>
          <w:p w14:paraId="1A979EBB" w14:textId="77777777" w:rsidR="00DD1F52" w:rsidRDefault="00DD1F52" w:rsidP="00CC7D1A"/>
        </w:tc>
        <w:tc>
          <w:tcPr>
            <w:tcW w:w="10004" w:type="dxa"/>
          </w:tcPr>
          <w:p w14:paraId="45B12687" w14:textId="230151DB" w:rsidR="00DD1F52" w:rsidRPr="00BA123C" w:rsidRDefault="00DD1F52" w:rsidP="00CC7D1A">
            <w:pPr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慈溪</w:t>
            </w:r>
            <w:proofErr w:type="gramStart"/>
            <w:r>
              <w:rPr>
                <w:rFonts w:hint="eastAsia"/>
                <w:szCs w:val="22"/>
              </w:rPr>
              <w:t>远航管系机械</w:t>
            </w:r>
            <w:proofErr w:type="gramEnd"/>
            <w:r>
              <w:rPr>
                <w:rFonts w:hint="eastAsia"/>
                <w:szCs w:val="22"/>
              </w:rPr>
              <w:t>有限公司</w:t>
            </w:r>
            <w:r w:rsidRPr="00BA123C">
              <w:rPr>
                <w:rFonts w:hint="eastAsia"/>
                <w:szCs w:val="22"/>
              </w:rPr>
              <w:t>--</w:t>
            </w:r>
            <w:r w:rsidRPr="00BA123C">
              <w:rPr>
                <w:rFonts w:hint="eastAsia"/>
                <w:szCs w:val="22"/>
              </w:rPr>
              <w:t>成立于</w:t>
            </w:r>
            <w:r w:rsidRPr="00BA123C">
              <w:rPr>
                <w:rFonts w:hint="eastAsia"/>
                <w:szCs w:val="22"/>
              </w:rPr>
              <w:t>200</w:t>
            </w:r>
            <w:r>
              <w:rPr>
                <w:szCs w:val="22"/>
              </w:rPr>
              <w:t>5</w:t>
            </w:r>
            <w:r w:rsidRPr="00BA123C">
              <w:rPr>
                <w:rFonts w:hint="eastAsia"/>
                <w:szCs w:val="22"/>
              </w:rPr>
              <w:t>年</w:t>
            </w:r>
            <w:r>
              <w:rPr>
                <w:szCs w:val="22"/>
              </w:rPr>
              <w:t>3</w:t>
            </w:r>
            <w:r w:rsidRPr="00BA123C">
              <w:rPr>
                <w:rFonts w:hint="eastAsia"/>
                <w:szCs w:val="22"/>
              </w:rPr>
              <w:t>月，</w:t>
            </w:r>
            <w:r w:rsidRPr="00DD1F52">
              <w:rPr>
                <w:rFonts w:hint="eastAsia"/>
                <w:szCs w:val="22"/>
              </w:rPr>
              <w:t>慈溪</w:t>
            </w:r>
            <w:proofErr w:type="gramStart"/>
            <w:r w:rsidRPr="00DD1F52">
              <w:rPr>
                <w:rFonts w:hint="eastAsia"/>
                <w:szCs w:val="22"/>
              </w:rPr>
              <w:t>远航管系机械</w:t>
            </w:r>
            <w:proofErr w:type="gramEnd"/>
            <w:r w:rsidRPr="00DD1F52">
              <w:rPr>
                <w:rFonts w:hint="eastAsia"/>
                <w:szCs w:val="22"/>
              </w:rPr>
              <w:t>有限公司办公室地址位于浙江省第二大城市、江南水乡兼海港城市宁波，浙江省宁波市慈溪市横河镇天香桥</w:t>
            </w:r>
            <w:r w:rsidRPr="00BA123C">
              <w:rPr>
                <w:rFonts w:hint="eastAsia"/>
                <w:szCs w:val="22"/>
              </w:rPr>
              <w:t>。</w:t>
            </w:r>
          </w:p>
          <w:p w14:paraId="37FF2EBC" w14:textId="587B729F" w:rsidR="00DD1F52" w:rsidRDefault="00DD1F52" w:rsidP="00CC7D1A">
            <w:pPr>
              <w:rPr>
                <w:szCs w:val="22"/>
              </w:rPr>
            </w:pPr>
            <w:r w:rsidRPr="00BA123C">
              <w:rPr>
                <w:rFonts w:hint="eastAsia"/>
                <w:szCs w:val="22"/>
              </w:rPr>
              <w:t>主要产品有</w:t>
            </w:r>
            <w:r w:rsidRPr="00DD1F52">
              <w:rPr>
                <w:rFonts w:hint="eastAsia"/>
                <w:szCs w:val="22"/>
              </w:rPr>
              <w:t>压力管道用密封元件（</w:t>
            </w:r>
            <w:proofErr w:type="gramStart"/>
            <w:r w:rsidRPr="00DD1F52">
              <w:rPr>
                <w:rFonts w:hint="eastAsia"/>
                <w:szCs w:val="22"/>
              </w:rPr>
              <w:t>带加强</w:t>
            </w:r>
            <w:proofErr w:type="gramEnd"/>
            <w:r w:rsidRPr="00DD1F52">
              <w:rPr>
                <w:rFonts w:hint="eastAsia"/>
                <w:szCs w:val="22"/>
              </w:rPr>
              <w:t>环形金属缠绕垫片、复合增强垫片、非金属垫片、金属垫片）</w:t>
            </w:r>
            <w:r>
              <w:rPr>
                <w:rFonts w:hint="eastAsia"/>
                <w:szCs w:val="22"/>
              </w:rPr>
              <w:t>。</w:t>
            </w:r>
          </w:p>
          <w:p w14:paraId="3A8F06EE" w14:textId="573A3920" w:rsidR="00DD1F52" w:rsidRDefault="00DD1F52" w:rsidP="00CC7D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公司质量管理体系</w:t>
            </w:r>
            <w:r>
              <w:rPr>
                <w:rFonts w:hint="eastAsia"/>
                <w:szCs w:val="22"/>
              </w:rPr>
              <w:t>2021.1.10</w:t>
            </w:r>
            <w:r>
              <w:rPr>
                <w:rFonts w:hint="eastAsia"/>
                <w:szCs w:val="22"/>
              </w:rPr>
              <w:t>开始运行，</w:t>
            </w:r>
            <w:r>
              <w:rPr>
                <w:rFonts w:hint="eastAsia"/>
                <w:szCs w:val="22"/>
              </w:rPr>
              <w:t>不适用条款为</w:t>
            </w:r>
            <w:r>
              <w:rPr>
                <w:rFonts w:hint="eastAsia"/>
                <w:szCs w:val="22"/>
              </w:rPr>
              <w:t>8</w:t>
            </w:r>
            <w:r>
              <w:rPr>
                <w:szCs w:val="22"/>
              </w:rPr>
              <w:t>.3</w:t>
            </w:r>
            <w:r>
              <w:rPr>
                <w:rFonts w:hint="eastAsia"/>
                <w:szCs w:val="22"/>
              </w:rPr>
              <w:t>。无外包过程。</w:t>
            </w:r>
          </w:p>
          <w:p w14:paraId="1C09A3EB" w14:textId="6E508B28" w:rsidR="00DD1F52" w:rsidRDefault="00DD1F52" w:rsidP="00CC7D1A">
            <w:pPr>
              <w:ind w:firstLineChars="100" w:firstLine="210"/>
              <w:rPr>
                <w:szCs w:val="22"/>
              </w:rPr>
            </w:pPr>
            <w:r>
              <w:rPr>
                <w:rFonts w:hint="eastAsia"/>
                <w:szCs w:val="22"/>
              </w:rPr>
              <w:t>总经理：</w:t>
            </w:r>
            <w:r>
              <w:rPr>
                <w:rFonts w:hint="eastAsia"/>
                <w:szCs w:val="22"/>
              </w:rPr>
              <w:t>胡统林</w:t>
            </w:r>
            <w:r>
              <w:rPr>
                <w:rFonts w:hint="eastAsia"/>
                <w:szCs w:val="22"/>
              </w:rPr>
              <w:t>；</w:t>
            </w:r>
            <w:r>
              <w:rPr>
                <w:rFonts w:hint="eastAsia"/>
                <w:szCs w:val="22"/>
              </w:rPr>
              <w:t>体系负责人</w:t>
            </w:r>
            <w:r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>岑华达</w:t>
            </w:r>
            <w:r>
              <w:rPr>
                <w:rFonts w:hint="eastAsia"/>
                <w:szCs w:val="22"/>
              </w:rPr>
              <w:t>；企业人数</w:t>
            </w:r>
            <w:r>
              <w:rPr>
                <w:szCs w:val="22"/>
              </w:rPr>
              <w:t>22</w:t>
            </w:r>
            <w:r>
              <w:rPr>
                <w:rFonts w:hint="eastAsia"/>
                <w:szCs w:val="22"/>
              </w:rPr>
              <w:t>人；公司人数较少，部门设置简单。设置部门有总经理、</w:t>
            </w:r>
            <w:r>
              <w:rPr>
                <w:rFonts w:hint="eastAsia"/>
                <w:szCs w:val="22"/>
              </w:rPr>
              <w:t>体系负责人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办公室</w:t>
            </w:r>
            <w:r>
              <w:rPr>
                <w:rFonts w:hint="eastAsia"/>
                <w:szCs w:val="22"/>
              </w:rPr>
              <w:t>（含采购、销售、质检、行政等）、生产部（含车间、仓库）、财务部。</w:t>
            </w:r>
          </w:p>
          <w:p w14:paraId="38E21E7A" w14:textId="3212D08E" w:rsidR="00DD1F52" w:rsidRDefault="00DD1F52" w:rsidP="00CC7D1A">
            <w:pPr>
              <w:ind w:firstLineChars="100" w:firstLine="210"/>
              <w:rPr>
                <w:szCs w:val="22"/>
              </w:rPr>
            </w:pPr>
            <w:r>
              <w:rPr>
                <w:rFonts w:hint="eastAsia"/>
                <w:szCs w:val="22"/>
              </w:rPr>
              <w:t>注册地址：</w:t>
            </w:r>
            <w:r>
              <w:rPr>
                <w:rFonts w:hint="eastAsia"/>
                <w:szCs w:val="22"/>
              </w:rPr>
              <w:t>慈溪市</w:t>
            </w:r>
            <w:proofErr w:type="gramStart"/>
            <w:r>
              <w:rPr>
                <w:rFonts w:hint="eastAsia"/>
                <w:szCs w:val="22"/>
              </w:rPr>
              <w:t>浒</w:t>
            </w:r>
            <w:proofErr w:type="gramEnd"/>
            <w:r>
              <w:rPr>
                <w:rFonts w:hint="eastAsia"/>
                <w:szCs w:val="22"/>
              </w:rPr>
              <w:t>山</w:t>
            </w:r>
            <w:proofErr w:type="gramStart"/>
            <w:r>
              <w:rPr>
                <w:rFonts w:hint="eastAsia"/>
                <w:szCs w:val="22"/>
              </w:rPr>
              <w:t>街道天</w:t>
            </w:r>
            <w:proofErr w:type="gramEnd"/>
            <w:r>
              <w:rPr>
                <w:rFonts w:hint="eastAsia"/>
                <w:szCs w:val="22"/>
              </w:rPr>
              <w:t>香桥村</w:t>
            </w:r>
            <w:r>
              <w:rPr>
                <w:rFonts w:hint="eastAsia"/>
                <w:szCs w:val="22"/>
              </w:rPr>
              <w:t>；生产经营地址：</w:t>
            </w:r>
            <w:r>
              <w:rPr>
                <w:rFonts w:hint="eastAsia"/>
                <w:szCs w:val="22"/>
              </w:rPr>
              <w:t>慈溪市</w:t>
            </w:r>
            <w:proofErr w:type="gramStart"/>
            <w:r>
              <w:rPr>
                <w:rFonts w:hint="eastAsia"/>
                <w:szCs w:val="22"/>
              </w:rPr>
              <w:t>浒</w:t>
            </w:r>
            <w:proofErr w:type="gramEnd"/>
            <w:r>
              <w:rPr>
                <w:rFonts w:hint="eastAsia"/>
                <w:szCs w:val="22"/>
              </w:rPr>
              <w:t>山</w:t>
            </w:r>
            <w:proofErr w:type="gramStart"/>
            <w:r>
              <w:rPr>
                <w:rFonts w:hint="eastAsia"/>
                <w:szCs w:val="22"/>
              </w:rPr>
              <w:t>街道天</w:t>
            </w:r>
            <w:proofErr w:type="gramEnd"/>
            <w:r>
              <w:rPr>
                <w:rFonts w:hint="eastAsia"/>
                <w:szCs w:val="22"/>
              </w:rPr>
              <w:t>香桥村</w:t>
            </w:r>
            <w:r>
              <w:rPr>
                <w:rFonts w:hint="eastAsia"/>
                <w:szCs w:val="22"/>
              </w:rPr>
              <w:t>；</w:t>
            </w:r>
          </w:p>
          <w:p w14:paraId="55B7F953" w14:textId="4B464326" w:rsidR="00DD1F52" w:rsidRDefault="00DD1F52" w:rsidP="00CC7D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认证范围为：</w:t>
            </w:r>
            <w:r>
              <w:rPr>
                <w:rFonts w:hint="eastAsia"/>
                <w:szCs w:val="22"/>
              </w:rPr>
              <w:t>Q</w:t>
            </w:r>
            <w:r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>压力管道用密封元件（</w:t>
            </w:r>
            <w:proofErr w:type="gramStart"/>
            <w:r>
              <w:rPr>
                <w:rFonts w:hint="eastAsia"/>
                <w:szCs w:val="22"/>
              </w:rPr>
              <w:t>带加强</w:t>
            </w:r>
            <w:proofErr w:type="gramEnd"/>
            <w:r>
              <w:rPr>
                <w:rFonts w:hint="eastAsia"/>
                <w:szCs w:val="22"/>
              </w:rPr>
              <w:t>环形金属缠绕垫片、复合增强垫片、非金属垫片、金属垫片）</w:t>
            </w:r>
            <w:r w:rsidRPr="007139A9">
              <w:rPr>
                <w:rFonts w:hint="eastAsia"/>
                <w:szCs w:val="22"/>
              </w:rPr>
              <w:t>的生产</w:t>
            </w:r>
          </w:p>
          <w:p w14:paraId="0DE4B82D" w14:textId="18FB43FF" w:rsidR="00DD1F52" w:rsidRDefault="00DD1F52" w:rsidP="00CC7D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提供了营业执照，经核实与附件一致，有</w:t>
            </w:r>
            <w:r w:rsidR="00471AAA">
              <w:rPr>
                <w:rFonts w:hint="eastAsia"/>
                <w:szCs w:val="22"/>
              </w:rPr>
              <w:t>密封元件</w:t>
            </w:r>
            <w:r>
              <w:rPr>
                <w:rFonts w:hint="eastAsia"/>
                <w:szCs w:val="22"/>
              </w:rPr>
              <w:t>制造和加工。</w:t>
            </w:r>
          </w:p>
          <w:p w14:paraId="1A7A53B7" w14:textId="77777777" w:rsidR="00DD1F52" w:rsidRPr="00BD2B1C" w:rsidRDefault="00DD1F52" w:rsidP="00CC7D1A">
            <w:pPr>
              <w:pStyle w:val="2"/>
              <w:jc w:val="both"/>
              <w:rPr>
                <w:spacing w:val="0"/>
                <w:sz w:val="21"/>
                <w:szCs w:val="22"/>
              </w:rPr>
            </w:pPr>
            <w:r w:rsidRPr="00BD2B1C">
              <w:rPr>
                <w:rFonts w:hint="eastAsia"/>
                <w:spacing w:val="0"/>
                <w:sz w:val="21"/>
                <w:szCs w:val="22"/>
              </w:rPr>
              <w:t>公司</w:t>
            </w:r>
            <w:r>
              <w:rPr>
                <w:rFonts w:hint="eastAsia"/>
                <w:spacing w:val="0"/>
                <w:sz w:val="21"/>
                <w:szCs w:val="22"/>
              </w:rPr>
              <w:t>策划形成的文件有质量管理手册</w:t>
            </w:r>
          </w:p>
          <w:p w14:paraId="61EA6440" w14:textId="7BE4EF6E" w:rsidR="00DD1F52" w:rsidRDefault="00DD1F52" w:rsidP="00CC7D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提供《外来文件清单》，收集了</w:t>
            </w:r>
            <w:r>
              <w:rPr>
                <w:rFonts w:hint="eastAsia"/>
                <w:szCs w:val="22"/>
              </w:rPr>
              <w:t>产品质量法、</w:t>
            </w:r>
            <w:r>
              <w:rPr>
                <w:rFonts w:hint="eastAsia"/>
                <w:szCs w:val="22"/>
              </w:rPr>
              <w:t>质量管理体系标准、劳动法、</w:t>
            </w:r>
            <w:r w:rsidR="00471AAA" w:rsidRPr="00471AAA">
              <w:rPr>
                <w:rFonts w:hint="eastAsia"/>
                <w:szCs w:val="22"/>
              </w:rPr>
              <w:t>GB2506-89</w:t>
            </w:r>
            <w:r w:rsidR="00471AAA" w:rsidRPr="00471AAA">
              <w:rPr>
                <w:rFonts w:hint="eastAsia"/>
                <w:szCs w:val="22"/>
              </w:rPr>
              <w:t>压力管道用密封元件</w:t>
            </w:r>
            <w:r>
              <w:rPr>
                <w:rFonts w:hint="eastAsia"/>
                <w:szCs w:val="22"/>
              </w:rPr>
              <w:t>；</w:t>
            </w:r>
            <w:r w:rsidR="00471AAA" w:rsidRPr="00471AAA">
              <w:rPr>
                <w:rFonts w:hint="eastAsia"/>
                <w:szCs w:val="22"/>
              </w:rPr>
              <w:t>GB/T 1804-2000</w:t>
            </w:r>
            <w:r w:rsidR="00471AAA" w:rsidRPr="00471AAA">
              <w:rPr>
                <w:rFonts w:hint="eastAsia"/>
                <w:szCs w:val="22"/>
              </w:rPr>
              <w:t>一般公差</w:t>
            </w:r>
            <w:r w:rsidR="00471AAA" w:rsidRPr="00471AAA">
              <w:rPr>
                <w:rFonts w:hint="eastAsia"/>
                <w:szCs w:val="22"/>
              </w:rPr>
              <w:t xml:space="preserve"> </w:t>
            </w:r>
            <w:r w:rsidR="00471AAA" w:rsidRPr="00471AAA">
              <w:rPr>
                <w:rFonts w:hint="eastAsia"/>
                <w:szCs w:val="22"/>
              </w:rPr>
              <w:t>未注公差的线性和角度尺寸的公差</w:t>
            </w:r>
            <w:r w:rsidR="00471AAA">
              <w:rPr>
                <w:rFonts w:hint="eastAsia"/>
                <w:szCs w:val="22"/>
              </w:rPr>
              <w:t>；</w:t>
            </w:r>
            <w:r w:rsidR="00471AAA" w:rsidRPr="00471AAA">
              <w:rPr>
                <w:rFonts w:hint="eastAsia"/>
                <w:szCs w:val="22"/>
              </w:rPr>
              <w:t>GB/T 32487</w:t>
            </w:r>
            <w:r w:rsidR="00471AAA" w:rsidRPr="00471AAA">
              <w:rPr>
                <w:rFonts w:hint="eastAsia"/>
                <w:szCs w:val="22"/>
              </w:rPr>
              <w:t>—</w:t>
            </w:r>
            <w:r w:rsidR="00471AAA" w:rsidRPr="00471AAA">
              <w:rPr>
                <w:rFonts w:hint="eastAsia"/>
                <w:szCs w:val="22"/>
              </w:rPr>
              <w:t>2016</w:t>
            </w:r>
            <w:r w:rsidR="00471AAA" w:rsidRPr="00471AAA">
              <w:rPr>
                <w:rFonts w:hint="eastAsia"/>
                <w:szCs w:val="22"/>
              </w:rPr>
              <w:t>《塑料家具通用技术条件》</w:t>
            </w:r>
            <w:r w:rsidR="00471AAA">
              <w:rPr>
                <w:rFonts w:hint="eastAsia"/>
                <w:szCs w:val="22"/>
              </w:rPr>
              <w:t>；</w:t>
            </w:r>
            <w:r w:rsidR="00471AAA" w:rsidRPr="00471AAA">
              <w:rPr>
                <w:rFonts w:hint="eastAsia"/>
                <w:szCs w:val="22"/>
              </w:rPr>
              <w:t>压力管道用密封元件</w:t>
            </w:r>
            <w:r w:rsidR="00471AAA" w:rsidRPr="00471AAA">
              <w:rPr>
                <w:rFonts w:hint="eastAsia"/>
                <w:szCs w:val="22"/>
              </w:rPr>
              <w:t>CBM4016</w:t>
            </w:r>
            <w:r w:rsidR="00471AAA" w:rsidRPr="00471AAA">
              <w:rPr>
                <w:rFonts w:hint="eastAsia"/>
                <w:szCs w:val="22"/>
              </w:rPr>
              <w:t>－</w:t>
            </w:r>
            <w:r w:rsidR="00471AAA" w:rsidRPr="00471AAA">
              <w:rPr>
                <w:rFonts w:hint="eastAsia"/>
                <w:szCs w:val="22"/>
              </w:rPr>
              <w:t>81</w:t>
            </w:r>
            <w:r w:rsidR="00471AAA">
              <w:rPr>
                <w:rFonts w:hint="eastAsia"/>
                <w:szCs w:val="22"/>
              </w:rPr>
              <w:t>；</w:t>
            </w:r>
            <w:r w:rsidR="00471AAA" w:rsidRPr="00471AAA">
              <w:rPr>
                <w:rFonts w:hint="eastAsia"/>
                <w:szCs w:val="22"/>
              </w:rPr>
              <w:t>压力管道用密封元件</w:t>
            </w:r>
            <w:r w:rsidR="00471AAA" w:rsidRPr="00471AAA">
              <w:rPr>
                <w:rFonts w:hint="eastAsia"/>
                <w:szCs w:val="22"/>
              </w:rPr>
              <w:t>CBM1013</w:t>
            </w:r>
            <w:r w:rsidR="00471AAA" w:rsidRPr="00471AAA">
              <w:rPr>
                <w:rFonts w:hint="eastAsia"/>
                <w:szCs w:val="22"/>
              </w:rPr>
              <w:t>－</w:t>
            </w:r>
            <w:r w:rsidR="00471AAA" w:rsidRPr="00471AAA">
              <w:rPr>
                <w:rFonts w:hint="eastAsia"/>
                <w:szCs w:val="22"/>
              </w:rPr>
              <w:t>81</w:t>
            </w:r>
            <w:r w:rsidR="00471AAA">
              <w:rPr>
                <w:rFonts w:hint="eastAsia"/>
                <w:szCs w:val="22"/>
              </w:rPr>
              <w:t>；</w:t>
            </w:r>
            <w:r w:rsidR="00471AAA" w:rsidRPr="00471AAA">
              <w:rPr>
                <w:rFonts w:hint="eastAsia"/>
                <w:szCs w:val="22"/>
              </w:rPr>
              <w:t>压力管道用密封元件</w:t>
            </w:r>
            <w:r w:rsidR="00471AAA" w:rsidRPr="00471AAA">
              <w:rPr>
                <w:rFonts w:hint="eastAsia"/>
                <w:szCs w:val="22"/>
              </w:rPr>
              <w:t>CB/T3766</w:t>
            </w:r>
            <w:r w:rsidR="00471AAA" w:rsidRPr="00471AAA">
              <w:rPr>
                <w:rFonts w:hint="eastAsia"/>
                <w:szCs w:val="22"/>
              </w:rPr>
              <w:t>－</w:t>
            </w:r>
            <w:r w:rsidR="00471AAA" w:rsidRPr="00471AAA">
              <w:rPr>
                <w:rFonts w:hint="eastAsia"/>
                <w:szCs w:val="22"/>
              </w:rPr>
              <w:t>1996</w:t>
            </w:r>
            <w:r>
              <w:rPr>
                <w:rFonts w:hint="eastAsia"/>
                <w:szCs w:val="22"/>
              </w:rPr>
              <w:t>等，但收集的合同法已失效</w:t>
            </w:r>
            <w:r w:rsidR="00471AAA">
              <w:rPr>
                <w:rFonts w:hint="eastAsia"/>
                <w:szCs w:val="22"/>
              </w:rPr>
              <w:t>，未收集</w:t>
            </w:r>
            <w:r w:rsidR="00471AAA">
              <w:rPr>
                <w:rFonts w:hint="eastAsia"/>
                <w:szCs w:val="22"/>
              </w:rPr>
              <w:t>H</w:t>
            </w:r>
            <w:r w:rsidR="00471AAA">
              <w:rPr>
                <w:szCs w:val="22"/>
              </w:rPr>
              <w:t>G/T20606-2009</w:t>
            </w:r>
            <w:r w:rsidR="00471AAA">
              <w:rPr>
                <w:rFonts w:hint="eastAsia"/>
                <w:szCs w:val="22"/>
              </w:rPr>
              <w:t>《钢制管法兰用非金属平垫片》等，需完善</w:t>
            </w:r>
            <w:r>
              <w:rPr>
                <w:rFonts w:hint="eastAsia"/>
                <w:szCs w:val="22"/>
              </w:rPr>
              <w:t>。</w:t>
            </w:r>
          </w:p>
          <w:p w14:paraId="7814E41B" w14:textId="77777777" w:rsidR="00DD1F52" w:rsidRDefault="00DD1F52" w:rsidP="00CC7D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质量方针</w:t>
            </w:r>
          </w:p>
          <w:p w14:paraId="547FDF7C" w14:textId="567817BD" w:rsidR="00DD1F52" w:rsidRDefault="00F42D46" w:rsidP="00CC7D1A">
            <w:pPr>
              <w:rPr>
                <w:szCs w:val="22"/>
              </w:rPr>
            </w:pPr>
            <w:r w:rsidRPr="00F42D46">
              <w:rPr>
                <w:rFonts w:hint="eastAsia"/>
                <w:szCs w:val="22"/>
              </w:rPr>
              <w:t>服务顾客</w:t>
            </w:r>
            <w:r w:rsidRPr="00F42D46">
              <w:rPr>
                <w:rFonts w:hint="eastAsia"/>
                <w:szCs w:val="22"/>
              </w:rPr>
              <w:t xml:space="preserve">   </w:t>
            </w:r>
            <w:r w:rsidRPr="00F42D46">
              <w:rPr>
                <w:rFonts w:hint="eastAsia"/>
                <w:szCs w:val="22"/>
              </w:rPr>
              <w:t>创新创优</w:t>
            </w:r>
            <w:r w:rsidRPr="00F42D46">
              <w:rPr>
                <w:rFonts w:hint="eastAsia"/>
                <w:szCs w:val="22"/>
              </w:rPr>
              <w:t xml:space="preserve">  </w:t>
            </w:r>
            <w:r w:rsidRPr="00F42D46">
              <w:rPr>
                <w:rFonts w:hint="eastAsia"/>
                <w:szCs w:val="22"/>
              </w:rPr>
              <w:t>持续发展</w:t>
            </w:r>
            <w:bookmarkStart w:id="0" w:name="OLE_LINK11"/>
            <w:r w:rsidR="00DD1F52">
              <w:rPr>
                <w:rFonts w:hint="eastAsia"/>
                <w:szCs w:val="22"/>
              </w:rPr>
              <w:t>；</w:t>
            </w:r>
          </w:p>
          <w:bookmarkEnd w:id="0"/>
          <w:p w14:paraId="48AD85AB" w14:textId="77777777" w:rsidR="00DD1F52" w:rsidRDefault="00DD1F52" w:rsidP="00CC7D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质量目标：</w:t>
            </w:r>
            <w:r>
              <w:rPr>
                <w:rFonts w:hint="eastAsia"/>
                <w:szCs w:val="22"/>
              </w:rPr>
              <w:t xml:space="preserve">  </w:t>
            </w:r>
          </w:p>
          <w:p w14:paraId="43EDC0FF" w14:textId="0FB7D067" w:rsidR="00DD1F52" w:rsidRPr="004A41C9" w:rsidRDefault="00DD1F52" w:rsidP="00CC7D1A">
            <w:pPr>
              <w:rPr>
                <w:szCs w:val="22"/>
              </w:rPr>
            </w:pPr>
            <w:r w:rsidRPr="004A41C9">
              <w:rPr>
                <w:rFonts w:hint="eastAsia"/>
                <w:szCs w:val="22"/>
              </w:rPr>
              <w:t>成品</w:t>
            </w:r>
            <w:r w:rsidR="00F42D46">
              <w:rPr>
                <w:rFonts w:hint="eastAsia"/>
                <w:szCs w:val="22"/>
              </w:rPr>
              <w:t>一次校验</w:t>
            </w:r>
            <w:r w:rsidRPr="004A41C9">
              <w:rPr>
                <w:rFonts w:hint="eastAsia"/>
                <w:szCs w:val="22"/>
              </w:rPr>
              <w:t>合格率≥</w:t>
            </w:r>
            <w:r w:rsidRPr="004A41C9">
              <w:rPr>
                <w:szCs w:val="22"/>
              </w:rPr>
              <w:t>9</w:t>
            </w:r>
            <w:r w:rsidR="00F42D46">
              <w:rPr>
                <w:szCs w:val="22"/>
              </w:rPr>
              <w:t>0</w:t>
            </w:r>
            <w:r w:rsidRPr="004A41C9">
              <w:rPr>
                <w:szCs w:val="22"/>
              </w:rPr>
              <w:t>%</w:t>
            </w:r>
          </w:p>
          <w:p w14:paraId="2B558291" w14:textId="5FA5F238" w:rsidR="00DD1F52" w:rsidRPr="004A41C9" w:rsidRDefault="00DD1F52" w:rsidP="00CC7D1A">
            <w:pPr>
              <w:rPr>
                <w:szCs w:val="22"/>
              </w:rPr>
            </w:pPr>
            <w:r w:rsidRPr="004A41C9">
              <w:rPr>
                <w:rFonts w:hint="eastAsia"/>
                <w:szCs w:val="22"/>
              </w:rPr>
              <w:t>顾客的满意率≥</w:t>
            </w:r>
            <w:r w:rsidRPr="004A41C9">
              <w:rPr>
                <w:szCs w:val="22"/>
              </w:rPr>
              <w:t>9</w:t>
            </w:r>
            <w:r w:rsidR="00F42D46">
              <w:rPr>
                <w:szCs w:val="22"/>
              </w:rPr>
              <w:t>0</w:t>
            </w:r>
            <w:r w:rsidRPr="004A41C9">
              <w:rPr>
                <w:szCs w:val="22"/>
              </w:rPr>
              <w:t>%</w:t>
            </w:r>
          </w:p>
          <w:p w14:paraId="0A7EB771" w14:textId="5D397A12" w:rsidR="00DD1F52" w:rsidRDefault="00F42D46" w:rsidP="00CC7D1A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公司各部门对目标进行了分解，也进行了统计，目前均已完成。</w:t>
            </w:r>
          </w:p>
          <w:p w14:paraId="3A501775" w14:textId="1AB80581" w:rsidR="00DD1F52" w:rsidRPr="004A41C9" w:rsidRDefault="00DD1F52" w:rsidP="00CC7D1A">
            <w:pPr>
              <w:ind w:firstLineChars="100" w:firstLine="210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内</w:t>
            </w:r>
            <w:proofErr w:type="gramStart"/>
            <w:r>
              <w:rPr>
                <w:rFonts w:hint="eastAsia"/>
                <w:szCs w:val="22"/>
              </w:rPr>
              <w:t>审时间</w:t>
            </w:r>
            <w:proofErr w:type="gramEnd"/>
            <w:r>
              <w:rPr>
                <w:rFonts w:hint="eastAsia"/>
                <w:szCs w:val="22"/>
              </w:rPr>
              <w:t>2021.</w:t>
            </w:r>
            <w:r w:rsidR="000A5959">
              <w:rPr>
                <w:szCs w:val="22"/>
              </w:rPr>
              <w:t>3.28</w:t>
            </w:r>
            <w:r>
              <w:rPr>
                <w:rFonts w:hint="eastAsia"/>
                <w:szCs w:val="22"/>
              </w:rPr>
              <w:t>；审核覆盖标准全条款；覆盖全部门；审核员</w:t>
            </w:r>
            <w:r w:rsidR="00F66B1C">
              <w:rPr>
                <w:rFonts w:hint="eastAsia"/>
                <w:szCs w:val="22"/>
              </w:rPr>
              <w:t>两人，包括组长岑华达，组员潘力华；</w:t>
            </w:r>
            <w:r>
              <w:rPr>
                <w:rFonts w:hint="eastAsia"/>
                <w:szCs w:val="22"/>
              </w:rPr>
              <w:t>分工和时间分配合理；</w:t>
            </w:r>
            <w:r w:rsidRPr="004A41C9">
              <w:rPr>
                <w:rFonts w:hint="eastAsia"/>
                <w:szCs w:val="22"/>
              </w:rPr>
              <w:t>审核其结论如下：</w:t>
            </w:r>
          </w:p>
          <w:p w14:paraId="7372DAE9" w14:textId="77777777" w:rsidR="00F66B1C" w:rsidRPr="00F66B1C" w:rsidRDefault="00F66B1C" w:rsidP="00F66B1C">
            <w:pPr>
              <w:ind w:firstLineChars="100" w:firstLine="210"/>
              <w:rPr>
                <w:rFonts w:hint="eastAsia"/>
                <w:szCs w:val="22"/>
              </w:rPr>
            </w:pPr>
            <w:r w:rsidRPr="00F66B1C">
              <w:rPr>
                <w:rFonts w:hint="eastAsia"/>
                <w:szCs w:val="22"/>
              </w:rPr>
              <w:t>1</w:t>
            </w:r>
            <w:r w:rsidRPr="00F66B1C">
              <w:rPr>
                <w:rFonts w:hint="eastAsia"/>
                <w:szCs w:val="22"/>
              </w:rPr>
              <w:t>、公司已按照</w:t>
            </w:r>
            <w:r w:rsidRPr="00F66B1C">
              <w:rPr>
                <w:rFonts w:hint="eastAsia"/>
                <w:szCs w:val="22"/>
              </w:rPr>
              <w:t>GB/T19001-2016</w:t>
            </w:r>
            <w:r w:rsidRPr="00F66B1C">
              <w:rPr>
                <w:rFonts w:hint="eastAsia"/>
                <w:szCs w:val="22"/>
              </w:rPr>
              <w:t>标准重新建立实施了质量管理体系，公司质量体系文件得到完善，比以前更系统、适用、规范。</w:t>
            </w:r>
          </w:p>
          <w:p w14:paraId="184505D9" w14:textId="77777777" w:rsidR="00F66B1C" w:rsidRPr="00F66B1C" w:rsidRDefault="00F66B1C" w:rsidP="00F66B1C">
            <w:pPr>
              <w:ind w:firstLineChars="100" w:firstLine="210"/>
              <w:rPr>
                <w:rFonts w:hint="eastAsia"/>
                <w:szCs w:val="22"/>
              </w:rPr>
            </w:pPr>
            <w:r w:rsidRPr="00F66B1C">
              <w:rPr>
                <w:rFonts w:hint="eastAsia"/>
                <w:szCs w:val="22"/>
              </w:rPr>
              <w:t>2</w:t>
            </w:r>
            <w:r w:rsidRPr="00F66B1C">
              <w:rPr>
                <w:rFonts w:hint="eastAsia"/>
                <w:szCs w:val="22"/>
              </w:rPr>
              <w:t>、质量目标完成情况：顾客满意度达到</w:t>
            </w:r>
            <w:r w:rsidRPr="00F66B1C">
              <w:rPr>
                <w:rFonts w:hint="eastAsia"/>
                <w:szCs w:val="22"/>
              </w:rPr>
              <w:t>94</w:t>
            </w:r>
            <w:r w:rsidRPr="00F66B1C">
              <w:rPr>
                <w:rFonts w:hint="eastAsia"/>
                <w:szCs w:val="22"/>
              </w:rPr>
              <w:t>分；产品一次交检合格率达到</w:t>
            </w:r>
            <w:r w:rsidRPr="00F66B1C">
              <w:rPr>
                <w:rFonts w:hint="eastAsia"/>
                <w:szCs w:val="22"/>
              </w:rPr>
              <w:t>93.75%</w:t>
            </w:r>
            <w:r w:rsidRPr="00F66B1C">
              <w:rPr>
                <w:rFonts w:hint="eastAsia"/>
                <w:szCs w:val="22"/>
              </w:rPr>
              <w:t>。</w:t>
            </w:r>
          </w:p>
          <w:p w14:paraId="2AFE0A35" w14:textId="77777777" w:rsidR="00F66B1C" w:rsidRPr="00F66B1C" w:rsidRDefault="00F66B1C" w:rsidP="00F66B1C">
            <w:pPr>
              <w:ind w:firstLineChars="100" w:firstLine="210"/>
              <w:rPr>
                <w:rFonts w:hint="eastAsia"/>
                <w:szCs w:val="22"/>
              </w:rPr>
            </w:pPr>
            <w:r w:rsidRPr="00F66B1C">
              <w:rPr>
                <w:rFonts w:hint="eastAsia"/>
                <w:szCs w:val="22"/>
              </w:rPr>
              <w:t>3</w:t>
            </w:r>
            <w:r w:rsidRPr="00F66B1C">
              <w:rPr>
                <w:rFonts w:hint="eastAsia"/>
                <w:szCs w:val="22"/>
              </w:rPr>
              <w:t>、充分识别了公司生产经营过程中的风险和机遇，提出的应对措施有效</w:t>
            </w:r>
          </w:p>
          <w:p w14:paraId="6EDA6BD1" w14:textId="77777777" w:rsidR="00F66B1C" w:rsidRPr="00F66B1C" w:rsidRDefault="00F66B1C" w:rsidP="00F66B1C">
            <w:pPr>
              <w:ind w:firstLineChars="100" w:firstLine="210"/>
              <w:rPr>
                <w:rFonts w:hint="eastAsia"/>
                <w:szCs w:val="22"/>
              </w:rPr>
            </w:pPr>
            <w:r w:rsidRPr="00F66B1C">
              <w:rPr>
                <w:rFonts w:hint="eastAsia"/>
                <w:szCs w:val="22"/>
              </w:rPr>
              <w:t>的。</w:t>
            </w:r>
          </w:p>
          <w:p w14:paraId="4C672597" w14:textId="77777777" w:rsidR="00F66B1C" w:rsidRPr="00F66B1C" w:rsidRDefault="00F66B1C" w:rsidP="00F66B1C">
            <w:pPr>
              <w:ind w:firstLineChars="100" w:firstLine="210"/>
              <w:rPr>
                <w:rFonts w:hint="eastAsia"/>
                <w:szCs w:val="22"/>
              </w:rPr>
            </w:pPr>
            <w:r w:rsidRPr="00F66B1C">
              <w:rPr>
                <w:rFonts w:hint="eastAsia"/>
                <w:szCs w:val="22"/>
              </w:rPr>
              <w:t>4</w:t>
            </w:r>
            <w:r w:rsidRPr="00F66B1C">
              <w:rPr>
                <w:rFonts w:hint="eastAsia"/>
                <w:szCs w:val="22"/>
              </w:rPr>
              <w:t>、了解了我公司所处的内外部环境状况，不断加强自身的竞争力。</w:t>
            </w:r>
          </w:p>
          <w:p w14:paraId="2C19E4A7" w14:textId="77777777" w:rsidR="00F66B1C" w:rsidRPr="00F66B1C" w:rsidRDefault="00F66B1C" w:rsidP="00F66B1C">
            <w:pPr>
              <w:ind w:firstLineChars="100" w:firstLine="210"/>
              <w:rPr>
                <w:rFonts w:hint="eastAsia"/>
                <w:szCs w:val="22"/>
              </w:rPr>
            </w:pPr>
            <w:r w:rsidRPr="00F66B1C">
              <w:rPr>
                <w:rFonts w:hint="eastAsia"/>
                <w:szCs w:val="22"/>
              </w:rPr>
              <w:t>5</w:t>
            </w:r>
            <w:r w:rsidRPr="00F66B1C">
              <w:rPr>
                <w:rFonts w:hint="eastAsia"/>
                <w:szCs w:val="22"/>
              </w:rPr>
              <w:t>、基础管理得到加强，员工参与意识有所提高。</w:t>
            </w:r>
          </w:p>
          <w:p w14:paraId="2FEEE6D0" w14:textId="7865A97D" w:rsidR="00DD1F52" w:rsidRDefault="00F66B1C" w:rsidP="00F66B1C">
            <w:pPr>
              <w:ind w:firstLineChars="100" w:firstLine="210"/>
              <w:rPr>
                <w:szCs w:val="22"/>
              </w:rPr>
            </w:pPr>
            <w:r w:rsidRPr="00F66B1C">
              <w:rPr>
                <w:rFonts w:hint="eastAsia"/>
                <w:szCs w:val="22"/>
              </w:rPr>
              <w:t>6</w:t>
            </w:r>
            <w:r w:rsidRPr="00F66B1C">
              <w:rPr>
                <w:rFonts w:hint="eastAsia"/>
                <w:szCs w:val="22"/>
              </w:rPr>
              <w:t>、在内审中发现的不符合项为一般性的不符合，可得很快得到解决，体系是符合、有效的。</w:t>
            </w:r>
          </w:p>
          <w:p w14:paraId="7B199605" w14:textId="3013F439" w:rsidR="00DD1F52" w:rsidRDefault="00DD1F52" w:rsidP="00CC7D1A">
            <w:pPr>
              <w:ind w:firstLineChars="100" w:firstLine="210"/>
              <w:rPr>
                <w:szCs w:val="22"/>
              </w:rPr>
            </w:pPr>
            <w:r>
              <w:rPr>
                <w:rFonts w:hint="eastAsia"/>
                <w:szCs w:val="22"/>
              </w:rPr>
              <w:t>管理评审时间：</w:t>
            </w:r>
            <w:r>
              <w:rPr>
                <w:rFonts w:hint="eastAsia"/>
                <w:szCs w:val="22"/>
              </w:rPr>
              <w:t>2021.</w:t>
            </w:r>
            <w:r w:rsidR="00F66B1C">
              <w:rPr>
                <w:szCs w:val="22"/>
              </w:rPr>
              <w:t>4.15</w:t>
            </w:r>
            <w:r>
              <w:rPr>
                <w:rFonts w:hint="eastAsia"/>
                <w:szCs w:val="22"/>
              </w:rPr>
              <w:t>；由</w:t>
            </w:r>
            <w:r>
              <w:rPr>
                <w:rFonts w:hint="eastAsia"/>
                <w:szCs w:val="22"/>
              </w:rPr>
              <w:t>胡统林</w:t>
            </w:r>
            <w:r>
              <w:rPr>
                <w:rFonts w:hint="eastAsia"/>
                <w:szCs w:val="22"/>
              </w:rPr>
              <w:t>总经理主持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；</w:t>
            </w:r>
            <w:r w:rsidR="00F66B1C">
              <w:rPr>
                <w:rFonts w:hint="eastAsia"/>
                <w:szCs w:val="22"/>
              </w:rPr>
              <w:t>提供了各部门的输入，</w:t>
            </w:r>
            <w:r>
              <w:rPr>
                <w:rFonts w:hint="eastAsia"/>
                <w:szCs w:val="22"/>
              </w:rPr>
              <w:t>管理评审结论：</w:t>
            </w:r>
          </w:p>
          <w:p w14:paraId="627B1641" w14:textId="77777777" w:rsidR="00A678B0" w:rsidRDefault="00A678B0" w:rsidP="00CC7D1A">
            <w:pPr>
              <w:ind w:firstLineChars="100" w:firstLine="210"/>
              <w:rPr>
                <w:rFonts w:ascii="宋体" w:hAnsi="宋体"/>
                <w:u w:val="single"/>
              </w:rPr>
            </w:pPr>
            <w:r w:rsidRPr="00A678B0">
              <w:rPr>
                <w:rFonts w:ascii="宋体" w:hAnsi="宋体" w:hint="eastAsia"/>
                <w:u w:val="single"/>
              </w:rPr>
              <w:t>我公司的质量管理体系运行是符合是GB/T19001-2016标准要求的；公司的质量管理体系是有效的、适宜的和充分的。</w:t>
            </w:r>
          </w:p>
          <w:p w14:paraId="6F35CDFE" w14:textId="2711ACFB" w:rsidR="00DD1F52" w:rsidRPr="004A41C9" w:rsidRDefault="00DD1F52" w:rsidP="00CC7D1A">
            <w:pPr>
              <w:ind w:firstLineChars="100" w:firstLine="210"/>
              <w:rPr>
                <w:rFonts w:ascii="宋体" w:hAnsi="宋体"/>
                <w:u w:val="single"/>
              </w:rPr>
            </w:pPr>
            <w:r w:rsidRPr="004A41C9">
              <w:rPr>
                <w:rFonts w:ascii="宋体" w:hAnsi="宋体" w:hint="eastAsia"/>
                <w:u w:val="single"/>
              </w:rPr>
              <w:t>评审会议确定如下几点措施：</w:t>
            </w:r>
          </w:p>
          <w:p w14:paraId="7E2C6B93" w14:textId="05E36AA0" w:rsidR="00DD1F52" w:rsidRPr="004A41C9" w:rsidRDefault="00DD1F52" w:rsidP="00CC7D1A">
            <w:pPr>
              <w:ind w:firstLineChars="100" w:firstLine="210"/>
              <w:rPr>
                <w:rFonts w:ascii="宋体" w:hAnsi="宋体"/>
                <w:u w:val="single"/>
              </w:rPr>
            </w:pPr>
            <w:r w:rsidRPr="004A41C9">
              <w:rPr>
                <w:rFonts w:ascii="宋体" w:hAnsi="宋体" w:hint="eastAsia"/>
                <w:u w:val="single"/>
              </w:rPr>
              <w:t>（1）</w:t>
            </w:r>
            <w:r w:rsidR="00A678B0">
              <w:rPr>
                <w:rFonts w:ascii="宋体" w:hAnsi="宋体" w:hint="eastAsia"/>
                <w:u w:val="single"/>
              </w:rPr>
              <w:t>加强培训</w:t>
            </w:r>
            <w:r w:rsidRPr="004A41C9">
              <w:rPr>
                <w:rFonts w:ascii="宋体" w:hAnsi="宋体" w:hint="eastAsia"/>
                <w:u w:val="single"/>
              </w:rPr>
              <w:t>。</w:t>
            </w:r>
          </w:p>
          <w:p w14:paraId="7C1319F2" w14:textId="39B46D52" w:rsidR="00DD1F52" w:rsidRDefault="00DD1F52" w:rsidP="00BB2749">
            <w:pPr>
              <w:ind w:firstLineChars="100" w:firstLine="210"/>
            </w:pPr>
            <w:r w:rsidRPr="004A41C9">
              <w:rPr>
                <w:rFonts w:ascii="宋体" w:hAnsi="宋体" w:hint="eastAsia"/>
                <w:u w:val="single"/>
              </w:rPr>
              <w:t>（2）</w:t>
            </w:r>
            <w:r w:rsidR="00A678B0">
              <w:rPr>
                <w:rFonts w:ascii="宋体" w:hAnsi="宋体" w:hint="eastAsia"/>
                <w:u w:val="single"/>
              </w:rPr>
              <w:t>加工现场管理</w:t>
            </w:r>
            <w:r w:rsidRPr="004A41C9">
              <w:rPr>
                <w:rFonts w:ascii="宋体" w:hAnsi="宋体" w:hint="eastAsia"/>
                <w:u w:val="single"/>
              </w:rPr>
              <w:t>。</w:t>
            </w:r>
          </w:p>
        </w:tc>
        <w:tc>
          <w:tcPr>
            <w:tcW w:w="1585" w:type="dxa"/>
          </w:tcPr>
          <w:p w14:paraId="03D75EF7" w14:textId="77777777" w:rsidR="00DD1F52" w:rsidRDefault="00DD1F52" w:rsidP="00CC7D1A">
            <w:r>
              <w:rPr>
                <w:rFonts w:hint="eastAsia"/>
              </w:rPr>
              <w:lastRenderedPageBreak/>
              <w:t>OK</w:t>
            </w:r>
          </w:p>
        </w:tc>
      </w:tr>
      <w:tr w:rsidR="00DD1F52" w14:paraId="6405D663" w14:textId="77777777" w:rsidTr="00CC7D1A">
        <w:trPr>
          <w:trHeight w:val="264"/>
        </w:trPr>
        <w:tc>
          <w:tcPr>
            <w:tcW w:w="1910" w:type="dxa"/>
          </w:tcPr>
          <w:p w14:paraId="038DCEC6" w14:textId="77777777" w:rsidR="00DD1F52" w:rsidRDefault="00DD1F52" w:rsidP="00CC7D1A">
            <w:r>
              <w:rPr>
                <w:rFonts w:hint="eastAsia"/>
              </w:rPr>
              <w:t>现场巡视：车间、仓库</w:t>
            </w:r>
          </w:p>
        </w:tc>
        <w:tc>
          <w:tcPr>
            <w:tcW w:w="1210" w:type="dxa"/>
          </w:tcPr>
          <w:p w14:paraId="724242E4" w14:textId="77777777" w:rsidR="00DD1F52" w:rsidRDefault="00DD1F52" w:rsidP="00CC7D1A"/>
        </w:tc>
        <w:tc>
          <w:tcPr>
            <w:tcW w:w="10004" w:type="dxa"/>
          </w:tcPr>
          <w:p w14:paraId="730D112C" w14:textId="6372C59E" w:rsidR="00DD1F52" w:rsidRDefault="00DD1F52" w:rsidP="00CC7D1A">
            <w:pPr>
              <w:ind w:firstLineChars="200" w:firstLine="420"/>
            </w:pPr>
            <w:r>
              <w:rPr>
                <w:rFonts w:hint="eastAsia"/>
              </w:rPr>
              <w:t>公司位于</w:t>
            </w:r>
            <w:r>
              <w:rPr>
                <w:rFonts w:hint="eastAsia"/>
              </w:rPr>
              <w:t>慈溪市</w:t>
            </w:r>
            <w:proofErr w:type="gramStart"/>
            <w:r>
              <w:rPr>
                <w:rFonts w:hint="eastAsia"/>
              </w:rPr>
              <w:t>浒</w:t>
            </w:r>
            <w:proofErr w:type="gramEnd"/>
            <w:r>
              <w:rPr>
                <w:rFonts w:hint="eastAsia"/>
              </w:rPr>
              <w:t>山</w:t>
            </w:r>
            <w:proofErr w:type="gramStart"/>
            <w:r>
              <w:rPr>
                <w:rFonts w:hint="eastAsia"/>
              </w:rPr>
              <w:t>街道天</w:t>
            </w:r>
            <w:proofErr w:type="gramEnd"/>
            <w:r>
              <w:rPr>
                <w:rFonts w:hint="eastAsia"/>
              </w:rPr>
              <w:t>香桥村</w:t>
            </w:r>
            <w:r w:rsidRPr="005F0823">
              <w:rPr>
                <w:rFonts w:hint="eastAsia"/>
              </w:rPr>
              <w:t>。</w:t>
            </w:r>
            <w:r>
              <w:rPr>
                <w:rFonts w:hint="eastAsia"/>
              </w:rPr>
              <w:t>公司</w:t>
            </w:r>
            <w:r w:rsidRPr="005F0823">
              <w:rPr>
                <w:rFonts w:hint="eastAsia"/>
              </w:rPr>
              <w:t>为租赁厂房，约</w:t>
            </w:r>
            <w:r w:rsidR="00F66B1C">
              <w:t>5</w:t>
            </w:r>
            <w:r w:rsidRPr="005F0823">
              <w:t>00</w:t>
            </w:r>
            <w:r w:rsidRPr="005F0823">
              <w:rPr>
                <w:rFonts w:hint="eastAsia"/>
              </w:rPr>
              <w:t>平方米。</w:t>
            </w:r>
          </w:p>
          <w:p w14:paraId="5758B800" w14:textId="2058396A" w:rsidR="00DD1F52" w:rsidRDefault="009D3DC1" w:rsidP="00CC7D1A">
            <w:pPr>
              <w:ind w:firstLineChars="200" w:firstLine="420"/>
            </w:pPr>
            <w:r>
              <w:rPr>
                <w:rFonts w:hint="eastAsia"/>
              </w:rPr>
              <w:t>加工</w:t>
            </w:r>
            <w:r w:rsidR="00DD1F52">
              <w:rPr>
                <w:rFonts w:hint="eastAsia"/>
              </w:rPr>
              <w:t>车间</w:t>
            </w:r>
            <w:r>
              <w:rPr>
                <w:rFonts w:hint="eastAsia"/>
              </w:rPr>
              <w:t>主要在一楼</w:t>
            </w:r>
            <w:r w:rsidR="00DD1F52">
              <w:rPr>
                <w:rFonts w:hint="eastAsia"/>
              </w:rPr>
              <w:t>、包装车间（成品仓库）</w:t>
            </w:r>
            <w:r>
              <w:rPr>
                <w:rFonts w:hint="eastAsia"/>
              </w:rPr>
              <w:t>在二楼</w:t>
            </w:r>
            <w:r w:rsidR="00DD1F52">
              <w:rPr>
                <w:rFonts w:hint="eastAsia"/>
              </w:rPr>
              <w:t>；</w:t>
            </w:r>
          </w:p>
          <w:p w14:paraId="0197AAF3" w14:textId="55578B45" w:rsidR="00DD1F52" w:rsidRDefault="00DD1F52" w:rsidP="00CC7D1A">
            <w:r>
              <w:t xml:space="preserve">    </w:t>
            </w:r>
            <w:r>
              <w:rPr>
                <w:rFonts w:hint="eastAsia"/>
              </w:rPr>
              <w:t>车间内配备有</w:t>
            </w:r>
            <w:r w:rsidR="009D3DC1">
              <w:rPr>
                <w:rFonts w:hint="eastAsia"/>
              </w:rPr>
              <w:t>数控切割机</w:t>
            </w:r>
            <w:r>
              <w:rPr>
                <w:rFonts w:hint="eastAsia"/>
              </w:rPr>
              <w:t>、</w:t>
            </w:r>
            <w:r w:rsidR="009D3DC1">
              <w:rPr>
                <w:rFonts w:hint="eastAsia"/>
              </w:rPr>
              <w:t>立式缠绕机、螺杆式空压机、</w:t>
            </w:r>
            <w:proofErr w:type="gramStart"/>
            <w:r w:rsidR="009D3DC1">
              <w:rPr>
                <w:rFonts w:hint="eastAsia"/>
              </w:rPr>
              <w:t>开式</w:t>
            </w:r>
            <w:proofErr w:type="gramEnd"/>
            <w:r w:rsidR="009D3DC1">
              <w:rPr>
                <w:rFonts w:hint="eastAsia"/>
              </w:rPr>
              <w:t>可倾压力机</w:t>
            </w:r>
            <w:r>
              <w:rPr>
                <w:rFonts w:hint="eastAsia"/>
              </w:rPr>
              <w:t>、储气罐等。基本满足</w:t>
            </w:r>
            <w:r w:rsidR="00BB2749">
              <w:rPr>
                <w:rFonts w:hint="eastAsia"/>
              </w:rPr>
              <w:t>压力管道用密封元件（</w:t>
            </w:r>
            <w:proofErr w:type="gramStart"/>
            <w:r w:rsidR="00BB2749">
              <w:rPr>
                <w:rFonts w:hint="eastAsia"/>
              </w:rPr>
              <w:t>带加强</w:t>
            </w:r>
            <w:proofErr w:type="gramEnd"/>
            <w:r w:rsidR="00BB2749">
              <w:rPr>
                <w:rFonts w:hint="eastAsia"/>
              </w:rPr>
              <w:t>环形金属缠绕垫片、复合增强垫片、非金属垫片、金属垫片）</w:t>
            </w:r>
            <w:r>
              <w:rPr>
                <w:rFonts w:hint="eastAsia"/>
              </w:rPr>
              <w:t>生产需要。对设备提供了维护保养的计划、</w:t>
            </w:r>
            <w:proofErr w:type="gramStart"/>
            <w:r>
              <w:rPr>
                <w:rFonts w:hint="eastAsia"/>
              </w:rPr>
              <w:t>维保记录</w:t>
            </w:r>
            <w:proofErr w:type="gramEnd"/>
            <w:r>
              <w:rPr>
                <w:rFonts w:hint="eastAsia"/>
              </w:rPr>
              <w:t>等，二阶段详查。</w:t>
            </w:r>
          </w:p>
          <w:p w14:paraId="216144C0" w14:textId="7DA82003" w:rsidR="00693036" w:rsidRDefault="00BB2749" w:rsidP="00CC7D1A">
            <w:pPr>
              <w:ind w:firstLineChars="200" w:firstLine="420"/>
            </w:pPr>
            <w:r>
              <w:rPr>
                <w:rFonts w:hint="eastAsia"/>
              </w:rPr>
              <w:t>产品</w:t>
            </w:r>
            <w:r w:rsidR="00DD1F52">
              <w:rPr>
                <w:rFonts w:hint="eastAsia"/>
              </w:rPr>
              <w:t>生产</w:t>
            </w:r>
            <w:r>
              <w:rPr>
                <w:rFonts w:hint="eastAsia"/>
              </w:rPr>
              <w:t>主要机械操作为主，</w:t>
            </w:r>
            <w:r w:rsidR="00292F86">
              <w:rPr>
                <w:rFonts w:hint="eastAsia"/>
              </w:rPr>
              <w:t>因此现场布置</w:t>
            </w:r>
            <w:r w:rsidR="00693036">
              <w:rPr>
                <w:rFonts w:hint="eastAsia"/>
              </w:rPr>
              <w:t>较为简单，涉及的主要为加工密封元件的板材。车间</w:t>
            </w:r>
            <w:r w:rsidR="00DD1F52">
              <w:rPr>
                <w:rFonts w:hint="eastAsia"/>
              </w:rPr>
              <w:t>现场</w:t>
            </w:r>
            <w:r w:rsidR="00693036">
              <w:rPr>
                <w:rFonts w:hint="eastAsia"/>
              </w:rPr>
              <w:t>产品</w:t>
            </w:r>
            <w:r w:rsidR="00DD1F52">
              <w:rPr>
                <w:rFonts w:hint="eastAsia"/>
              </w:rPr>
              <w:t>摆放</w:t>
            </w:r>
            <w:r w:rsidR="00693036">
              <w:rPr>
                <w:rFonts w:hint="eastAsia"/>
              </w:rPr>
              <w:t>较为杂乱，无明显标识</w:t>
            </w:r>
            <w:r w:rsidR="00DD1F52">
              <w:rPr>
                <w:rFonts w:hint="eastAsia"/>
              </w:rPr>
              <w:t>等，</w:t>
            </w:r>
            <w:r w:rsidR="00693036">
              <w:rPr>
                <w:rFonts w:hint="eastAsia"/>
              </w:rPr>
              <w:t>主要客户订单及</w:t>
            </w:r>
            <w:r w:rsidR="00DD1F52">
              <w:rPr>
                <w:rFonts w:hint="eastAsia"/>
              </w:rPr>
              <w:t>按照类别进行简单区分，主要使用原辅料自有标识，未单独进行标识，现场沟通。</w:t>
            </w:r>
          </w:p>
          <w:p w14:paraId="5E8AA967" w14:textId="77777777" w:rsidR="00693036" w:rsidRDefault="00693036" w:rsidP="00CC7D1A">
            <w:pPr>
              <w:ind w:firstLineChars="200" w:firstLine="420"/>
            </w:pPr>
            <w:r>
              <w:rPr>
                <w:rFonts w:hint="eastAsia"/>
              </w:rPr>
              <w:t>成品</w:t>
            </w:r>
            <w:r w:rsidR="00DD1F52">
              <w:rPr>
                <w:rFonts w:hint="eastAsia"/>
              </w:rPr>
              <w:t>仓库摆放有各类</w:t>
            </w:r>
            <w:r>
              <w:rPr>
                <w:rFonts w:hint="eastAsia"/>
              </w:rPr>
              <w:t>成品</w:t>
            </w:r>
            <w:r w:rsidR="00DD1F52">
              <w:rPr>
                <w:rFonts w:hint="eastAsia"/>
              </w:rPr>
              <w:t>，摆放基本整齐，</w:t>
            </w:r>
            <w:r>
              <w:rPr>
                <w:rFonts w:hint="eastAsia"/>
              </w:rPr>
              <w:t>包装完成后张贴有产品相关信息。</w:t>
            </w:r>
          </w:p>
          <w:p w14:paraId="5C4098D2" w14:textId="77777777" w:rsidR="00693036" w:rsidRDefault="00693036" w:rsidP="00CC7D1A">
            <w:pPr>
              <w:ind w:firstLineChars="200" w:firstLine="420"/>
            </w:pPr>
            <w:r>
              <w:rPr>
                <w:rFonts w:hint="eastAsia"/>
              </w:rPr>
              <w:t>现场查看</w:t>
            </w:r>
            <w:r w:rsidR="00DD1F52">
              <w:rPr>
                <w:rFonts w:hint="eastAsia"/>
              </w:rPr>
              <w:t>，</w:t>
            </w:r>
          </w:p>
          <w:p w14:paraId="3285E2AD" w14:textId="19B65294" w:rsidR="00DD1F52" w:rsidRDefault="00693036" w:rsidP="00CC7D1A">
            <w:pPr>
              <w:ind w:firstLineChars="200" w:firstLine="420"/>
            </w:pPr>
            <w:r>
              <w:rPr>
                <w:rFonts w:hint="eastAsia"/>
              </w:rPr>
              <w:t>操作要求</w:t>
            </w:r>
            <w:r w:rsidR="00DD1F52">
              <w:rPr>
                <w:rFonts w:hint="eastAsia"/>
              </w:rPr>
              <w:t>与作业指导书基本一致。</w:t>
            </w:r>
          </w:p>
          <w:p w14:paraId="5555DBBE" w14:textId="0C30C0E9" w:rsidR="00DD1F52" w:rsidRPr="005F0823" w:rsidRDefault="00DD1F52" w:rsidP="00CC7D1A">
            <w:pPr>
              <w:pStyle w:val="2"/>
              <w:ind w:firstLineChars="200" w:firstLine="420"/>
              <w:jc w:val="both"/>
              <w:rPr>
                <w:spacing w:val="0"/>
                <w:sz w:val="21"/>
              </w:rPr>
            </w:pPr>
          </w:p>
        </w:tc>
        <w:tc>
          <w:tcPr>
            <w:tcW w:w="1585" w:type="dxa"/>
          </w:tcPr>
          <w:p w14:paraId="59DBE5A5" w14:textId="77777777" w:rsidR="00DD1F52" w:rsidRDefault="00DD1F52" w:rsidP="00CC7D1A">
            <w:r>
              <w:rPr>
                <w:rFonts w:hint="eastAsia"/>
              </w:rPr>
              <w:lastRenderedPageBreak/>
              <w:t>OK</w:t>
            </w:r>
          </w:p>
        </w:tc>
      </w:tr>
      <w:tr w:rsidR="00DD1F52" w14:paraId="107944CD" w14:textId="77777777" w:rsidTr="00CC7D1A">
        <w:trPr>
          <w:trHeight w:val="5460"/>
        </w:trPr>
        <w:tc>
          <w:tcPr>
            <w:tcW w:w="1910" w:type="dxa"/>
          </w:tcPr>
          <w:p w14:paraId="4EFE7FF0" w14:textId="3ADC20BF" w:rsidR="00DD1F52" w:rsidRDefault="00DD1F52" w:rsidP="00CC7D1A"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>、生产部</w:t>
            </w:r>
          </w:p>
        </w:tc>
        <w:tc>
          <w:tcPr>
            <w:tcW w:w="1210" w:type="dxa"/>
          </w:tcPr>
          <w:p w14:paraId="147EEA37" w14:textId="77777777" w:rsidR="00DD1F52" w:rsidRDefault="00DD1F52" w:rsidP="00CC7D1A"/>
        </w:tc>
        <w:tc>
          <w:tcPr>
            <w:tcW w:w="10004" w:type="dxa"/>
          </w:tcPr>
          <w:p w14:paraId="282EF665" w14:textId="7229C3EE" w:rsidR="006C79BA" w:rsidRDefault="00DD1F52" w:rsidP="00CC7D1A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color w:val="0000FF"/>
                <w:szCs w:val="22"/>
                <w:u w:val="single"/>
              </w:rPr>
              <w:t>产品执行标准：</w:t>
            </w:r>
            <w:proofErr w:type="gramStart"/>
            <w:r w:rsidR="006C79BA">
              <w:rPr>
                <w:rFonts w:hint="eastAsia"/>
              </w:rPr>
              <w:t>带加强</w:t>
            </w:r>
            <w:proofErr w:type="gramEnd"/>
            <w:r w:rsidR="006C79BA">
              <w:rPr>
                <w:rFonts w:hint="eastAsia"/>
              </w:rPr>
              <w:t>环形金属缠绕垫片</w:t>
            </w:r>
            <w:r w:rsidR="006C79BA">
              <w:rPr>
                <w:rFonts w:hint="eastAsia"/>
              </w:rPr>
              <w:t>执行标准</w:t>
            </w:r>
            <w:r w:rsidR="006C79BA">
              <w:rPr>
                <w:rFonts w:hint="eastAsia"/>
              </w:rPr>
              <w:t>C</w:t>
            </w:r>
            <w:r w:rsidR="006C79BA">
              <w:t>B/T3766-1996</w:t>
            </w:r>
            <w:r w:rsidR="006C79BA">
              <w:rPr>
                <w:rFonts w:hint="eastAsia"/>
              </w:rPr>
              <w:t>《排气管钢法兰及垫片》</w:t>
            </w:r>
            <w:r w:rsidR="0060055E">
              <w:rPr>
                <w:rFonts w:hint="eastAsia"/>
              </w:rPr>
              <w:t>或</w:t>
            </w:r>
            <w:r w:rsidR="0060055E" w:rsidRPr="006C79BA">
              <w:rPr>
                <w:rFonts w:ascii="宋体" w:hAnsi="宋体" w:hint="eastAsia"/>
                <w:color w:val="0000FF"/>
                <w:szCs w:val="22"/>
                <w:u w:val="single"/>
              </w:rPr>
              <w:t>HG/T 20610-2009 钢制管法兰用缠绕式垫片(PN系列)</w:t>
            </w:r>
          </w:p>
          <w:p w14:paraId="5A1D7406" w14:textId="381D3FD8" w:rsidR="006C79BA" w:rsidRDefault="006C79BA" w:rsidP="00CC7D1A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复合增强垫片</w:t>
            </w:r>
            <w:r>
              <w:rPr>
                <w:rFonts w:hint="eastAsia"/>
              </w:rPr>
              <w:t>执行标准为</w:t>
            </w:r>
            <w:r w:rsidR="00CF37AE">
              <w:rPr>
                <w:rFonts w:hint="eastAsia"/>
              </w:rPr>
              <w:t>；</w:t>
            </w:r>
          </w:p>
          <w:p w14:paraId="45B9C70E" w14:textId="70413D90" w:rsidR="006C79BA" w:rsidRDefault="006C79BA" w:rsidP="00CC7D1A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非金属垫片</w:t>
            </w:r>
            <w:r>
              <w:rPr>
                <w:rFonts w:hint="eastAsia"/>
              </w:rPr>
              <w:t>执行标准为</w:t>
            </w:r>
            <w:r w:rsidR="00AF70B8">
              <w:rPr>
                <w:rFonts w:hint="eastAsia"/>
              </w:rPr>
              <w:t>H</w:t>
            </w:r>
            <w:r w:rsidR="00AF70B8">
              <w:t>G/T20606-2009</w:t>
            </w:r>
            <w:r w:rsidR="00AF70B8">
              <w:rPr>
                <w:rFonts w:hint="eastAsia"/>
              </w:rPr>
              <w:t>《</w:t>
            </w:r>
            <w:r w:rsidR="0060055E">
              <w:rPr>
                <w:rFonts w:hint="eastAsia"/>
              </w:rPr>
              <w:t>钢制管法兰用非金属平垫片（</w:t>
            </w:r>
            <w:r w:rsidR="0060055E">
              <w:rPr>
                <w:rFonts w:hint="eastAsia"/>
              </w:rPr>
              <w:t>P</w:t>
            </w:r>
            <w:r w:rsidR="0060055E">
              <w:t>N</w:t>
            </w:r>
            <w:r w:rsidR="0060055E">
              <w:rPr>
                <w:rFonts w:hint="eastAsia"/>
              </w:rPr>
              <w:t>系列）</w:t>
            </w:r>
            <w:r w:rsidR="00AF70B8">
              <w:rPr>
                <w:rFonts w:hint="eastAsia"/>
              </w:rPr>
              <w:t>》</w:t>
            </w:r>
            <w:r w:rsidR="00CF37AE">
              <w:rPr>
                <w:rFonts w:hint="eastAsia"/>
              </w:rPr>
              <w:t>；</w:t>
            </w:r>
          </w:p>
          <w:p w14:paraId="2A0FEB54" w14:textId="4289DAF1" w:rsidR="006C79BA" w:rsidRDefault="006C79BA" w:rsidP="00CC7D1A">
            <w:pPr>
              <w:adjustRightInd w:val="0"/>
              <w:spacing w:line="360" w:lineRule="auto"/>
              <w:jc w:val="left"/>
              <w:rPr>
                <w:rFonts w:ascii="宋体" w:hAnsi="宋体"/>
                <w:color w:val="0000FF"/>
                <w:szCs w:val="22"/>
                <w:u w:val="single"/>
              </w:rPr>
            </w:pPr>
            <w:r>
              <w:rPr>
                <w:rFonts w:hint="eastAsia"/>
              </w:rPr>
              <w:t>金属垫片</w:t>
            </w:r>
            <w:r w:rsidR="00094BEE">
              <w:rPr>
                <w:rFonts w:hint="eastAsia"/>
              </w:rPr>
              <w:t>为</w:t>
            </w:r>
            <w:r w:rsidR="00AF70B8">
              <w:rPr>
                <w:rFonts w:hint="eastAsia"/>
              </w:rPr>
              <w:t>执行标准为</w:t>
            </w:r>
            <w:r w:rsidR="00AF70B8" w:rsidRPr="006C79BA">
              <w:rPr>
                <w:rFonts w:hint="eastAsia"/>
              </w:rPr>
              <w:t>GB2506-2005</w:t>
            </w:r>
            <w:r w:rsidR="00AF70B8">
              <w:rPr>
                <w:rFonts w:hint="eastAsia"/>
              </w:rPr>
              <w:t>《</w:t>
            </w:r>
            <w:r w:rsidR="00AF70B8" w:rsidRPr="006C79BA">
              <w:rPr>
                <w:rFonts w:hint="eastAsia"/>
              </w:rPr>
              <w:t>船用搭焊钢法兰</w:t>
            </w:r>
            <w:r w:rsidR="00AF70B8">
              <w:rPr>
                <w:rFonts w:hint="eastAsia"/>
              </w:rPr>
              <w:t>》</w:t>
            </w:r>
          </w:p>
          <w:p w14:paraId="6DDC21B1" w14:textId="4A3313BB" w:rsidR="00DD1F52" w:rsidRDefault="00DD1F52" w:rsidP="00CC7D1A">
            <w:pPr>
              <w:adjustRightInd w:val="0"/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目前人员共有</w:t>
            </w:r>
            <w:r w:rsidR="00094BEE">
              <w:rPr>
                <w:rFonts w:ascii="宋体" w:hAnsi="宋体"/>
              </w:rPr>
              <w:t>22</w:t>
            </w:r>
            <w:r>
              <w:rPr>
                <w:rFonts w:ascii="宋体" w:hAnsi="宋体" w:hint="eastAsia"/>
              </w:rPr>
              <w:t>人，提供了人员名单，提供了培训计划，培训记录等。</w:t>
            </w:r>
            <w:r w:rsidR="00094BEE">
              <w:rPr>
                <w:rFonts w:ascii="宋体" w:hAnsi="宋体" w:hint="eastAsia"/>
              </w:rPr>
              <w:t>待二阶段详查</w:t>
            </w:r>
          </w:p>
          <w:p w14:paraId="31056D2D" w14:textId="3CE7A85A" w:rsidR="00DD1F52" w:rsidRDefault="00DD1F52" w:rsidP="00CC7D1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办公室</w:t>
            </w:r>
            <w:r>
              <w:rPr>
                <w:rFonts w:ascii="宋体" w:hAnsi="宋体" w:hint="eastAsia"/>
                <w:szCs w:val="22"/>
              </w:rPr>
              <w:t>（采购）负责原材料及辅料的采购；</w:t>
            </w:r>
          </w:p>
          <w:p w14:paraId="383A2426" w14:textId="30CDCE1E" w:rsidR="00DD1F52" w:rsidRDefault="00DD1F52" w:rsidP="00CC7D1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办公室</w:t>
            </w:r>
            <w:r>
              <w:rPr>
                <w:rFonts w:ascii="宋体" w:hAnsi="宋体" w:hint="eastAsia"/>
                <w:szCs w:val="22"/>
              </w:rPr>
              <w:t>（质检）负责原材料验收、过程质量检验和成品质量检验；主要以符合客户要求为主；提供客户的，包括原材料及辅料、过程检验、成品检验；待二阶段详查。涉及的监视和测量资源主要有电子秤、</w:t>
            </w:r>
            <w:r w:rsidR="00094BEE">
              <w:rPr>
                <w:rFonts w:ascii="宋体" w:hAnsi="宋体" w:hint="eastAsia"/>
                <w:szCs w:val="22"/>
              </w:rPr>
              <w:t>卡尺</w:t>
            </w:r>
            <w:r>
              <w:rPr>
                <w:rFonts w:ascii="宋体" w:hAnsi="宋体" w:hint="eastAsia"/>
                <w:szCs w:val="22"/>
              </w:rPr>
              <w:t>、柔性圈尺等，但未提供校检证明，列入问题清单。</w:t>
            </w:r>
          </w:p>
          <w:p w14:paraId="2989A69D" w14:textId="1340C52A" w:rsidR="00DD1F52" w:rsidRDefault="00000F39" w:rsidP="00CC7D1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办公室（销售）</w:t>
            </w:r>
            <w:r w:rsidR="00DD1F52">
              <w:rPr>
                <w:rFonts w:ascii="宋体" w:hAnsi="宋体" w:hint="eastAsia"/>
                <w:szCs w:val="22"/>
              </w:rPr>
              <w:t>负责业务销售及顾客满意度调查。</w:t>
            </w:r>
          </w:p>
          <w:p w14:paraId="20C9A297" w14:textId="77777777" w:rsidR="00DD1F52" w:rsidRDefault="00DD1F52" w:rsidP="00CC7D1A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szCs w:val="22"/>
              </w:rPr>
              <w:t>生产部负责生产安排、生产统计、设备管理；在用特种设备有第一类压力容器（储气罐，在有效期内）；其中安全阀、压力表未提供校检报告，列入一阶段问题清单。</w:t>
            </w:r>
          </w:p>
          <w:p w14:paraId="726F2E41" w14:textId="77777777" w:rsidR="00DD1F52" w:rsidRDefault="00DD1F52" w:rsidP="00CC7D1A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szCs w:val="22"/>
              </w:rPr>
              <w:t>各部门设置分目标，经考核完成目标。待二阶段详查。</w:t>
            </w:r>
          </w:p>
        </w:tc>
        <w:tc>
          <w:tcPr>
            <w:tcW w:w="1585" w:type="dxa"/>
          </w:tcPr>
          <w:p w14:paraId="2E4E64AE" w14:textId="77777777" w:rsidR="00DD1F52" w:rsidRDefault="00DD1F52" w:rsidP="00CC7D1A">
            <w:r>
              <w:rPr>
                <w:rFonts w:hint="eastAsia"/>
              </w:rPr>
              <w:t>OK</w:t>
            </w:r>
          </w:p>
        </w:tc>
      </w:tr>
    </w:tbl>
    <w:p w14:paraId="390057EE" w14:textId="77777777" w:rsidR="007757F3" w:rsidRDefault="00270C96"/>
    <w:p w14:paraId="5D3A1329" w14:textId="77777777" w:rsidR="007757F3" w:rsidRDefault="00270C96" w:rsidP="0003373A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6C3B3" w14:textId="77777777" w:rsidR="00270C96" w:rsidRDefault="00270C96">
      <w:r>
        <w:separator/>
      </w:r>
    </w:p>
  </w:endnote>
  <w:endnote w:type="continuationSeparator" w:id="0">
    <w:p w14:paraId="6B82F2CE" w14:textId="77777777" w:rsidR="00270C96" w:rsidRDefault="0027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81620" w14:textId="77777777" w:rsidR="00824194" w:rsidRDefault="00270C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19084CD6" w14:textId="77777777" w:rsidR="007757F3" w:rsidRDefault="00270C96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7859DF" w14:textId="77777777" w:rsidR="007757F3" w:rsidRDefault="00270C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C341" w14:textId="77777777" w:rsidR="00824194" w:rsidRDefault="00270C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F09F9" w14:textId="77777777" w:rsidR="00270C96" w:rsidRDefault="00270C96">
      <w:r>
        <w:separator/>
      </w:r>
    </w:p>
  </w:footnote>
  <w:footnote w:type="continuationSeparator" w:id="0">
    <w:p w14:paraId="62835BFF" w14:textId="77777777" w:rsidR="00270C96" w:rsidRDefault="0027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F054" w14:textId="77777777" w:rsidR="00824194" w:rsidRDefault="00270C9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9B4F9" w14:textId="77777777" w:rsidR="007757F3" w:rsidRPr="00390345" w:rsidRDefault="00270C96" w:rsidP="007757F3">
    <w:pPr>
      <w:pStyle w:val="a8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03C89" wp14:editId="3AAF307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5008F6C" w14:textId="77777777" w:rsidR="007757F3" w:rsidRDefault="00270C96" w:rsidP="00824194">
    <w:pPr>
      <w:pStyle w:val="a8"/>
      <w:pBdr>
        <w:bottom w:val="nil"/>
      </w:pBdr>
      <w:spacing w:line="320" w:lineRule="exact"/>
      <w:ind w:firstLineChars="400" w:firstLine="720"/>
      <w:jc w:val="left"/>
    </w:pPr>
    <w:r>
      <w:pict w14:anchorId="6DE2C6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14:paraId="2FE34034" w14:textId="77777777" w:rsidR="007757F3" w:rsidRPr="000B51BD" w:rsidRDefault="00270C96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718AE957" w14:textId="77777777" w:rsidR="007757F3" w:rsidRDefault="00270C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2B08E" w14:textId="77777777" w:rsidR="00824194" w:rsidRDefault="00270C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A26"/>
    <w:rsid w:val="00000F39"/>
    <w:rsid w:val="00094BEE"/>
    <w:rsid w:val="000A5959"/>
    <w:rsid w:val="00270C96"/>
    <w:rsid w:val="00292F86"/>
    <w:rsid w:val="00471AAA"/>
    <w:rsid w:val="0060055E"/>
    <w:rsid w:val="00693036"/>
    <w:rsid w:val="006C79BA"/>
    <w:rsid w:val="00787681"/>
    <w:rsid w:val="00983A26"/>
    <w:rsid w:val="00995339"/>
    <w:rsid w:val="009D3DC1"/>
    <w:rsid w:val="00A678B0"/>
    <w:rsid w:val="00AF70B8"/>
    <w:rsid w:val="00B07AEE"/>
    <w:rsid w:val="00BB2749"/>
    <w:rsid w:val="00CF37AE"/>
    <w:rsid w:val="00D31858"/>
    <w:rsid w:val="00DD1F52"/>
    <w:rsid w:val="00F42D46"/>
    <w:rsid w:val="00F6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66A128E"/>
  <w15:docId w15:val="{93FF5896-461F-4711-AA63-960CADF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0"/>
    <w:link w:val="20"/>
    <w:qFormat/>
    <w:rsid w:val="00DD1F52"/>
    <w:pPr>
      <w:keepNext/>
      <w:spacing w:line="400" w:lineRule="atLeast"/>
      <w:jc w:val="center"/>
      <w:outlineLvl w:val="1"/>
    </w:pPr>
    <w:rPr>
      <w:spacing w:val="8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qFormat/>
    <w:rsid w:val="008973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20">
    <w:name w:val="标题 2 字符"/>
    <w:basedOn w:val="a1"/>
    <w:link w:val="2"/>
    <w:rsid w:val="00DD1F52"/>
    <w:rPr>
      <w:rFonts w:ascii="Times New Roman" w:eastAsia="宋体" w:hAnsi="Times New Roman" w:cs="Times New Roman"/>
      <w:spacing w:val="8"/>
      <w:kern w:val="2"/>
      <w:sz w:val="36"/>
    </w:rPr>
  </w:style>
  <w:style w:type="paragraph" w:styleId="a0">
    <w:name w:val="Body Text"/>
    <w:basedOn w:val="a"/>
    <w:link w:val="aa"/>
    <w:uiPriority w:val="99"/>
    <w:semiHidden/>
    <w:unhideWhenUsed/>
    <w:rsid w:val="00DD1F52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DD1F52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2015-06-17T12:51:00Z</dcterms:created>
  <dcterms:modified xsi:type="dcterms:W3CDTF">2021-07-14T05:07:00Z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