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57"/>
        <w:gridCol w:w="585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安平县国诚金属制品有限公司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安平县逯庄村东南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靳亚丽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19932352115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法人"/>
            <w:r>
              <w:rPr>
                <w:rFonts w:ascii="宋体" w:hAnsi="宋体"/>
                <w:szCs w:val="21"/>
              </w:rPr>
              <w:t>王贵全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0228-2019-EO-2021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□5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审核类型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E:监查2,O:监查2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5" w:name="审核目的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保持认证注册资格：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single"/>
              </w:rPr>
              <w:t>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□其它：__________</w:t>
            </w:r>
            <w:bookmarkEnd w:id="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审核范围"/>
            <w:r>
              <w:rPr>
                <w:b w:val="0"/>
                <w:bCs w:val="0"/>
                <w:sz w:val="21"/>
                <w:szCs w:val="21"/>
              </w:rPr>
              <w:t>E：隔离栅、声屏障的生产及相关环境管理活动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O：隔离栅、声屏障的生产及相关职业健康安全管理活动</w:t>
            </w:r>
            <w:bookmarkEnd w:id="6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专业代码"/>
            <w:r>
              <w:rPr>
                <w:b w:val="0"/>
                <w:bCs w:val="0"/>
                <w:sz w:val="21"/>
                <w:szCs w:val="21"/>
              </w:rPr>
              <w:t>E：17.12.03;17.12.05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O：17.12.03;17.12.05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8" w:name="Q勾选15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9" w:name="QJ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0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GB/T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idt ISO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02" w:firstLineChars="49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2" w:name="S勾选Add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开始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2021年07月24日 上午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至</w:t>
            </w:r>
            <w:bookmarkStart w:id="14" w:name="审核结束日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2021年07月25日 下午</w:t>
            </w:r>
            <w:bookmarkEnd w:id="14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，共 </w:t>
            </w:r>
            <w:bookmarkStart w:id="15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2.0</w:t>
            </w:r>
            <w:bookmarkEnd w:id="15"/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注册级别</w:t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注册编号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25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E:17.12.03,17.12.05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O:17.12.03,17.12.05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2021.7.24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12:30-16:30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组织的岗位、职责权限；目标、指标管理方案；环境因素/危险源识别评价；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参与和协商；运行策划和控制；运行控制；应急准备和响应；合规义务；法律法规要求；绩效的监视和测量；合规性评价；不合格及纠正措施控制；内部审核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bookmarkStart w:id="16" w:name="_GoBack"/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5.3/6.1.2/6.1.3/6.2/8.1/8.2/9.1/9.2/10.2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  <w:bookmarkEnd w:id="16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2021.7.25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生产技术部：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组织的岗位、职责权限；目标；环境因素、危险源辨识、风险评价和控制措施的确定；沟通、参与、协商；运行控制；应急准备和响应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C27DA"/>
    <w:rsid w:val="17374AAF"/>
    <w:rsid w:val="30D441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2021-08-02T08:43:41Z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BF71A54D16094E1A980F33650AF430FB</vt:lpwstr>
  </property>
</Properties>
</file>