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97"/>
        <w:gridCol w:w="91"/>
        <w:gridCol w:w="701"/>
        <w:gridCol w:w="731"/>
        <w:gridCol w:w="1158"/>
        <w:gridCol w:w="144"/>
        <w:gridCol w:w="1577"/>
        <w:gridCol w:w="6"/>
        <w:gridCol w:w="575"/>
        <w:gridCol w:w="527"/>
        <w:gridCol w:w="734"/>
        <w:gridCol w:w="77"/>
        <w:gridCol w:w="699"/>
        <w:gridCol w:w="266"/>
        <w:gridCol w:w="431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72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四川力源水电设备制造有限公司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2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峨眉山市新平工业园区内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张传文</w:t>
            </w:r>
            <w:bookmarkEnd w:id="2"/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13734924777</w:t>
            </w:r>
            <w:bookmarkEnd w:id="3"/>
          </w:p>
        </w:tc>
        <w:tc>
          <w:tcPr>
            <w:tcW w:w="7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1947035817@qq.com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张传文</w:t>
            </w:r>
            <w:bookmarkEnd w:id="5"/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0265-2020-Q-2021</w:t>
            </w:r>
            <w:bookmarkEnd w:id="6"/>
          </w:p>
        </w:tc>
        <w:tc>
          <w:tcPr>
            <w:tcW w:w="172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55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2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2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监督1</w:t>
            </w:r>
            <w:r>
              <w:rPr>
                <w:rFonts w:hint="eastAsia" w:ascii="宋体" w:hAnsi="宋体"/>
                <w:b/>
                <w:bCs/>
                <w:sz w:val="20"/>
              </w:rPr>
              <w:t>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3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水轮机及辅机、发电机及发电机组、水利专用机械制造及维修。</w:t>
            </w:r>
            <w:bookmarkEnd w:id="9"/>
          </w:p>
        </w:tc>
        <w:tc>
          <w:tcPr>
            <w:tcW w:w="9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18.05.07;18.08.00;19.09.01;19.16.00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2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2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2021年07月13日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2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7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9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9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220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18.05.07,18.08.00,19.09.01,19.16.00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6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3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2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20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47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1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5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80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1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5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80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2021.07.09</w:t>
            </w:r>
          </w:p>
        </w:tc>
        <w:tc>
          <w:tcPr>
            <w:tcW w:w="215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80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53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1514"/>
        <w:gridCol w:w="6793"/>
        <w:gridCol w:w="60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6" w:hRule="atLeast"/>
          <w:jc w:val="center"/>
        </w:trPr>
        <w:tc>
          <w:tcPr>
            <w:tcW w:w="214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39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" w:hRule="atLeast"/>
          <w:jc w:val="center"/>
        </w:trPr>
        <w:tc>
          <w:tcPr>
            <w:tcW w:w="2142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2" w:hRule="atLeast"/>
          <w:jc w:val="center"/>
        </w:trPr>
        <w:tc>
          <w:tcPr>
            <w:tcW w:w="6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8:30-9:30</w:t>
            </w:r>
          </w:p>
        </w:tc>
        <w:tc>
          <w:tcPr>
            <w:tcW w:w="67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证书使用情况、上一次审核不符合验证。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8" w:hRule="atLeast"/>
          <w:jc w:val="center"/>
        </w:trPr>
        <w:tc>
          <w:tcPr>
            <w:tcW w:w="6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</w:t>
            </w:r>
            <w:bookmarkStart w:id="19" w:name="_GoBack"/>
            <w:bookmarkEnd w:id="19"/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6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8" w:hRule="atLeast"/>
          <w:jc w:val="center"/>
        </w:trPr>
        <w:tc>
          <w:tcPr>
            <w:tcW w:w="6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67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 8.2产品和服务的要求；9.1.2顾客满意；</w:t>
            </w:r>
          </w:p>
        </w:tc>
        <w:tc>
          <w:tcPr>
            <w:tcW w:w="6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6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7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休息1小时</w:t>
            </w:r>
          </w:p>
        </w:tc>
        <w:tc>
          <w:tcPr>
            <w:tcW w:w="6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2" w:hRule="atLeast"/>
          <w:jc w:val="center"/>
        </w:trPr>
        <w:tc>
          <w:tcPr>
            <w:tcW w:w="6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67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6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  <w:jc w:val="center"/>
        </w:trPr>
        <w:tc>
          <w:tcPr>
            <w:tcW w:w="6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128D0"/>
    <w:rsid w:val="04F73EA9"/>
    <w:rsid w:val="06333E20"/>
    <w:rsid w:val="0CAF0C20"/>
    <w:rsid w:val="0F1A11AA"/>
    <w:rsid w:val="100312AF"/>
    <w:rsid w:val="13F630DA"/>
    <w:rsid w:val="155829B7"/>
    <w:rsid w:val="1FC754C3"/>
    <w:rsid w:val="24977263"/>
    <w:rsid w:val="30530440"/>
    <w:rsid w:val="30825EFA"/>
    <w:rsid w:val="40416845"/>
    <w:rsid w:val="464E7EDB"/>
    <w:rsid w:val="54E531B1"/>
    <w:rsid w:val="61204893"/>
    <w:rsid w:val="61E350AA"/>
    <w:rsid w:val="6E3D14CF"/>
    <w:rsid w:val="6ED22954"/>
    <w:rsid w:val="70D45193"/>
    <w:rsid w:val="79892062"/>
    <w:rsid w:val="7F0A3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2021-07-12T05:47:56Z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ECAA4E7D74D744579E9E99CF83BCAB00</vt:lpwstr>
  </property>
</Properties>
</file>