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佛山市银正铝业有限公司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30112-2025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2025年12月12日上午至2025年12月16日上午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570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