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30112-2025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佛山市银正铝业有限公司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2025年12月12日上午至2025年12月16日上午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93048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