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Cs w:val="44"/>
        </w:rPr>
        <w:t>0667-2020-QEO</w:t>
      </w:r>
      <w:bookmarkEnd w:id="0"/>
      <w:r>
        <w:rPr>
          <w:rFonts w:hint="eastAsia"/>
          <w:b/>
          <w:szCs w:val="21"/>
        </w:rPr>
        <w:t xml:space="preserve">                  组织名称:</w:t>
      </w:r>
      <w:bookmarkStart w:id="1" w:name="组织名称"/>
      <w:r>
        <w:rPr>
          <w:color w:val="000000"/>
          <w:szCs w:val="21"/>
        </w:rPr>
        <w:t>中瑞恒（北京）科技有限公司</w:t>
      </w:r>
      <w:r>
        <w:rPr>
          <w:rFonts w:ascii="宋体" w:hAnsi="宋体" w:cs="宋体"/>
          <w:kern w:val="0"/>
          <w:sz w:val="24"/>
        </w:rPr>
        <w:t>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其它变更：法人变更</w:t>
            </w:r>
          </w:p>
          <w:p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原法人：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32"/>
                <w:szCs w:val="32"/>
                <w:lang w:val="zh-CN"/>
              </w:rPr>
              <w:t>边洪巍</w:t>
            </w:r>
          </w:p>
          <w:p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现法人：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32"/>
                <w:szCs w:val="32"/>
                <w:lang w:val="zh-CN"/>
              </w:rPr>
              <w:t>刘龙豹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2021.7.9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r>
        <w:drawing>
          <wp:inline distT="0" distB="0" distL="0" distR="0">
            <wp:extent cx="6120130" cy="43218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72B7C"/>
    <w:multiLevelType w:val="singleLevel"/>
    <w:tmpl w:val="21D72B7C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5BA"/>
    <w:rsid w:val="00427123"/>
    <w:rsid w:val="004325BA"/>
    <w:rsid w:val="00592947"/>
    <w:rsid w:val="007240F2"/>
    <w:rsid w:val="00F64424"/>
    <w:rsid w:val="1DCD5F1E"/>
    <w:rsid w:val="33162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124</Words>
  <Characters>710</Characters>
  <Lines>5</Lines>
  <Paragraphs>1</Paragraphs>
  <TotalTime>2</TotalTime>
  <ScaleCrop>false</ScaleCrop>
  <LinksUpToDate>false</LinksUpToDate>
  <CharactersWithSpaces>833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2021-07-09T01:44:05Z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6D4DCDEB4039489A9E0B2154DB8C4E94</vt:lpwstr>
  </property>
</Properties>
</file>