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D57" w14:textId="77777777" w:rsidR="007C0B19" w:rsidRDefault="004054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0041-2019-2021</w:t>
      </w:r>
      <w:bookmarkEnd w:id="0"/>
    </w:p>
    <w:p w14:paraId="707FEE83" w14:textId="0D0DB02C" w:rsidR="007C0B19" w:rsidRDefault="004054E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76"/>
        <w:gridCol w:w="425"/>
        <w:gridCol w:w="1843"/>
        <w:gridCol w:w="425"/>
        <w:gridCol w:w="1559"/>
        <w:gridCol w:w="1559"/>
      </w:tblGrid>
      <w:tr w:rsidR="00DB7837" w14:paraId="750A86FD" w14:textId="77777777" w:rsidTr="00433EAF">
        <w:trPr>
          <w:trHeight w:val="427"/>
        </w:trPr>
        <w:tc>
          <w:tcPr>
            <w:tcW w:w="1951" w:type="dxa"/>
            <w:gridSpan w:val="2"/>
            <w:vAlign w:val="center"/>
          </w:tcPr>
          <w:p w14:paraId="76EE025C" w14:textId="77777777" w:rsidR="007C0B19" w:rsidRDefault="004054EF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23DD7D7B" w14:textId="23AAC2D5" w:rsidR="007C0B19" w:rsidRDefault="00433EAF">
            <w:r>
              <w:rPr>
                <w:rFonts w:hint="eastAsia"/>
              </w:rPr>
              <w:t>材料成分</w:t>
            </w:r>
            <w:r>
              <w:t>C</w:t>
            </w:r>
            <w:r>
              <w:rPr>
                <w:rFonts w:hint="eastAsia"/>
              </w:rPr>
              <w:t>含量测量过程</w:t>
            </w:r>
          </w:p>
        </w:tc>
        <w:tc>
          <w:tcPr>
            <w:tcW w:w="2268" w:type="dxa"/>
            <w:gridSpan w:val="2"/>
            <w:vAlign w:val="center"/>
          </w:tcPr>
          <w:p w14:paraId="0323AD7B" w14:textId="77777777" w:rsidR="007C0B19" w:rsidRDefault="004054E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0DF9492D" w14:textId="77777777" w:rsidR="00433EAF" w:rsidRDefault="00433EAF" w:rsidP="00433E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/>
                <w:szCs w:val="21"/>
              </w:rPr>
              <w:t>T500</w:t>
            </w:r>
          </w:p>
          <w:p w14:paraId="0AC2FA57" w14:textId="2F78FDB8" w:rsidR="007C0B19" w:rsidRDefault="00433EAF" w:rsidP="00433EAF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（3.55-3.85）%</w:t>
            </w:r>
          </w:p>
        </w:tc>
      </w:tr>
      <w:tr w:rsidR="00DB7837" w14:paraId="15F1943B" w14:textId="77777777" w:rsidTr="00433EAF">
        <w:trPr>
          <w:trHeight w:val="419"/>
        </w:trPr>
        <w:tc>
          <w:tcPr>
            <w:tcW w:w="4928" w:type="dxa"/>
            <w:gridSpan w:val="5"/>
            <w:vAlign w:val="center"/>
          </w:tcPr>
          <w:p w14:paraId="2FE98F43" w14:textId="77777777" w:rsidR="007C0B19" w:rsidRDefault="004054E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2E29D588" w14:textId="58DB0EF0" w:rsidR="007C0B19" w:rsidRDefault="00900563">
            <w:r>
              <w:rPr>
                <w:rFonts w:hint="eastAsia"/>
              </w:rPr>
              <w:t>G</w:t>
            </w:r>
            <w:r>
              <w:t>B/T 1348-2009</w:t>
            </w:r>
          </w:p>
        </w:tc>
      </w:tr>
      <w:tr w:rsidR="00DB7837" w14:paraId="60FDFB4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FD05C65" w14:textId="0FADA134" w:rsidR="007C0B19" w:rsidRDefault="004054EF">
            <w:r>
              <w:rPr>
                <w:rFonts w:hint="eastAsia"/>
              </w:rPr>
              <w:t>计量要求导出方法</w:t>
            </w:r>
            <w:r w:rsidR="00433EAF">
              <w:rPr>
                <w:rFonts w:hint="eastAsia"/>
              </w:rPr>
              <w:t xml:space="preserve"> </w:t>
            </w:r>
          </w:p>
          <w:p w14:paraId="0776F808" w14:textId="696A5E96" w:rsidR="00433EAF" w:rsidRDefault="00433EAF" w:rsidP="00433EAF">
            <w:pPr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、测量参数公差范围：Ｔ</w:t>
            </w:r>
            <w:r>
              <w:rPr>
                <w:rFonts w:hint="eastAsia"/>
              </w:rPr>
              <w:t>=</w:t>
            </w:r>
            <w:r>
              <w:t>(3.85-3.55)%=</w:t>
            </w:r>
            <w:r>
              <w:rPr>
                <w:rFonts w:ascii="黑体" w:eastAsia="黑体" w:hAnsi="黑体" w:cs="黑体"/>
                <w:sz w:val="20"/>
                <w:szCs w:val="20"/>
              </w:rPr>
              <w:t>0.3%</w:t>
            </w:r>
          </w:p>
          <w:p w14:paraId="7A1604D3" w14:textId="465FE0E8" w:rsidR="00433EAF" w:rsidRDefault="00433EAF" w:rsidP="00433EAF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hint="eastAsia"/>
              </w:rPr>
              <w:t>导出测量设备的最大允许误差△</w:t>
            </w:r>
            <w:r w:rsidRPr="00AD7A4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rFonts w:ascii="黑体" w:eastAsia="黑体" w:hAnsi="黑体" w:cs="黑体"/>
                <w:sz w:val="20"/>
                <w:szCs w:val="20"/>
              </w:rPr>
              <w:t>0.1%</w:t>
            </w:r>
          </w:p>
          <w:p w14:paraId="39C3FC27" w14:textId="77777777" w:rsidR="00433EAF" w:rsidRDefault="00433EAF" w:rsidP="00433EAF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0CEAC471" wp14:editId="257EE7B0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252730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</w:p>
          <w:p w14:paraId="2EAD346B" w14:textId="4D2216A7" w:rsidR="00433EAF" w:rsidRDefault="00433EAF" w:rsidP="00433EAF">
            <w:pPr>
              <w:pStyle w:val="aa"/>
              <w:spacing w:line="300" w:lineRule="auto"/>
              <w:ind w:firstLineChars="0" w:firstLine="0"/>
            </w:pPr>
            <w:r>
              <w:t xml:space="preserve">               = 0.1%×1/3</w:t>
            </w:r>
            <w:r w:rsidRPr="00962054">
              <w:rPr>
                <w:rFonts w:cs="等线"/>
              </w:rPr>
              <w:t>=</w:t>
            </w:r>
            <w:r>
              <w:t xml:space="preserve"> 0.033%</w:t>
            </w:r>
          </w:p>
          <w:p w14:paraId="45C0B4F4" w14:textId="25A5E8CC" w:rsidR="00433EAF" w:rsidRDefault="00433EAF" w:rsidP="00433EAF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</w:rPr>
              <w:t>测量范围导出：C含量的检测范围为</w:t>
            </w:r>
            <w:r w:rsidRPr="00433EAF">
              <w:rPr>
                <w:rFonts w:ascii="宋体" w:hAnsi="宋体" w:cs="宋体" w:hint="eastAsia"/>
              </w:rPr>
              <w:t>（0.0</w:t>
            </w:r>
            <m:oMath>
              <m:r>
                <w:rPr>
                  <w:rFonts w:ascii="Cambria Math" w:hAnsi="Cambria Math" w:cs="宋体"/>
                </w:rPr>
                <m:t>023</m:t>
              </m:r>
              <m:r>
                <w:rPr>
                  <w:rFonts w:ascii="Cambria Math" w:eastAsia="黑体" w:hAnsi="Cambria Math" w:cs="黑体"/>
                  <w:sz w:val="20"/>
                  <w:szCs w:val="20"/>
                </w:rPr>
                <m:t>~</m:t>
              </m:r>
            </m:oMath>
            <w:r w:rsidRPr="00433EAF">
              <w:rPr>
                <w:rFonts w:ascii="黑体" w:eastAsia="黑体" w:hAnsi="黑体" w:cs="黑体" w:hint="eastAsia"/>
                <w:sz w:val="20"/>
                <w:szCs w:val="20"/>
              </w:rPr>
              <w:t>1</w:t>
            </w:r>
            <w:r w:rsidRPr="00433EAF">
              <w:rPr>
                <w:rFonts w:ascii="黑体" w:eastAsia="黑体" w:hAnsi="黑体" w:cs="黑体"/>
                <w:sz w:val="20"/>
                <w:szCs w:val="20"/>
              </w:rPr>
              <w:t>00</w:t>
            </w:r>
            <w:r w:rsidRPr="00433EAF">
              <w:rPr>
                <w:rFonts w:ascii="黑体" w:eastAsia="黑体" w:hAnsi="黑体" w:cs="黑体" w:hint="eastAsia"/>
                <w:sz w:val="20"/>
                <w:szCs w:val="20"/>
              </w:rPr>
              <w:t>）%</w:t>
            </w:r>
            <w:r w:rsidRPr="00433EAF">
              <w:rPr>
                <w:rFonts w:hAnsi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</w:rPr>
              <w:t>覆盖被测参数范围</w:t>
            </w:r>
            <w:r>
              <w:rPr>
                <w:rFonts w:ascii="宋体" w:hAnsi="宋体" w:hint="eastAsia"/>
                <w:szCs w:val="21"/>
              </w:rPr>
              <w:t>（3.55-3.85）%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hAnsi="宋体" w:hint="eastAsia"/>
                <w:szCs w:val="21"/>
              </w:rPr>
              <w:t>满足要求。</w:t>
            </w:r>
          </w:p>
          <w:p w14:paraId="27757B0A" w14:textId="77777777" w:rsidR="008042D0" w:rsidRDefault="009F67AA"/>
        </w:tc>
      </w:tr>
      <w:tr w:rsidR="00DB7837" w14:paraId="1E2A13FA" w14:textId="77777777" w:rsidTr="00433EAF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7DE702C" w14:textId="77777777" w:rsidR="00433EAF" w:rsidRDefault="004054EF" w:rsidP="00433EAF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0A9DF265" w14:textId="394D5C65" w:rsidR="006261ED" w:rsidRDefault="004054EF" w:rsidP="00433EAF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2C273881" w14:textId="77777777" w:rsidR="00433EAF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6868BC1E" w14:textId="5B822DE3" w:rsidR="006261ED" w:rsidRPr="006261ED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1505CA48" w14:textId="77777777" w:rsidR="006261ED" w:rsidRPr="006261ED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1A2DD78B" w14:textId="080EFAE5" w:rsidR="006261ED" w:rsidRPr="006261ED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BB2A97D" w14:textId="77777777" w:rsidR="006261ED" w:rsidRPr="006261ED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0242199" w14:textId="77777777" w:rsidR="00900563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401D10E1" w14:textId="6610734C" w:rsidR="006261ED" w:rsidRPr="006261ED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220C2D5E" w14:textId="77777777" w:rsidR="00433EAF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</w:t>
            </w:r>
          </w:p>
          <w:p w14:paraId="361D53F1" w14:textId="77AF7AEF" w:rsidR="006261ED" w:rsidRPr="006261ED" w:rsidRDefault="004054EF" w:rsidP="00433E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433EAF" w14:paraId="4745833E" w14:textId="77777777" w:rsidTr="00433EAF">
        <w:trPr>
          <w:trHeight w:val="337"/>
        </w:trPr>
        <w:tc>
          <w:tcPr>
            <w:tcW w:w="1384" w:type="dxa"/>
            <w:vMerge/>
          </w:tcPr>
          <w:p w14:paraId="4F4D25FA" w14:textId="77777777" w:rsidR="00433EAF" w:rsidRDefault="00433EAF" w:rsidP="00433EAF">
            <w:pPr>
              <w:jc w:val="center"/>
            </w:pPr>
          </w:p>
        </w:tc>
        <w:tc>
          <w:tcPr>
            <w:tcW w:w="1843" w:type="dxa"/>
            <w:gridSpan w:val="2"/>
          </w:tcPr>
          <w:p w14:paraId="48571F89" w14:textId="77777777" w:rsidR="00433EAF" w:rsidRDefault="00433EAF" w:rsidP="00433EAF">
            <w:pPr>
              <w:ind w:firstLineChars="100" w:firstLine="210"/>
              <w:jc w:val="center"/>
            </w:pPr>
            <w:r>
              <w:rPr>
                <w:rFonts w:hint="eastAsia"/>
              </w:rPr>
              <w:t>直读光谱仪</w:t>
            </w:r>
          </w:p>
          <w:p w14:paraId="5DB6BE96" w14:textId="0780FE8B" w:rsidR="00433EAF" w:rsidRDefault="00433EAF" w:rsidP="00433EA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C</w:t>
            </w:r>
            <w:r>
              <w:t>G001</w:t>
            </w:r>
          </w:p>
        </w:tc>
        <w:tc>
          <w:tcPr>
            <w:tcW w:w="1276" w:type="dxa"/>
            <w:vAlign w:val="center"/>
          </w:tcPr>
          <w:p w14:paraId="46BA675E" w14:textId="6E7AC3A5" w:rsidR="00433EAF" w:rsidRDefault="00433EAF" w:rsidP="00433EA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ARTUS8</w:t>
            </w:r>
          </w:p>
        </w:tc>
        <w:tc>
          <w:tcPr>
            <w:tcW w:w="2268" w:type="dxa"/>
            <w:gridSpan w:val="2"/>
            <w:vAlign w:val="center"/>
          </w:tcPr>
          <w:p w14:paraId="781C6A0C" w14:textId="07477230" w:rsidR="00433EAF" w:rsidRDefault="00433EAF" w:rsidP="00433EAF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hint="eastAsia"/>
              </w:rPr>
              <w:t>U</w:t>
            </w:r>
            <w:r>
              <w:rPr>
                <w:rFonts w:ascii="宋体" w:eastAsia="宋体" w:hAnsi="宋体"/>
              </w:rPr>
              <w:t>=</w:t>
            </w:r>
            <w:r>
              <w:rPr>
                <w:rFonts w:hint="eastAsia"/>
              </w:rPr>
              <w:t>0.0</w:t>
            </w:r>
            <w:r>
              <w:t>012</w:t>
            </w:r>
            <w:r>
              <w:rPr>
                <w:rFonts w:hint="eastAsia"/>
              </w:rPr>
              <w:t>%</w:t>
            </w:r>
            <w:r>
              <w:t xml:space="preserve"> k=2</w:t>
            </w:r>
          </w:p>
        </w:tc>
        <w:tc>
          <w:tcPr>
            <w:tcW w:w="1984" w:type="dxa"/>
            <w:gridSpan w:val="2"/>
            <w:vAlign w:val="center"/>
          </w:tcPr>
          <w:p w14:paraId="751D3396" w14:textId="69D202D5" w:rsidR="00433EAF" w:rsidRDefault="00433EAF" w:rsidP="00433EAF">
            <w:pPr>
              <w:jc w:val="center"/>
              <w:rPr>
                <w:color w:val="FF0000"/>
              </w:rPr>
            </w:pPr>
            <w:r w:rsidRPr="00DA59B9">
              <w:t>21HX918025254</w:t>
            </w:r>
          </w:p>
        </w:tc>
        <w:tc>
          <w:tcPr>
            <w:tcW w:w="1559" w:type="dxa"/>
            <w:vAlign w:val="center"/>
          </w:tcPr>
          <w:p w14:paraId="7C50EA9D" w14:textId="38C387C3" w:rsidR="00433EAF" w:rsidRDefault="00433EAF" w:rsidP="00433EAF">
            <w:pPr>
              <w:jc w:val="center"/>
              <w:rPr>
                <w:color w:val="FF0000"/>
              </w:rPr>
            </w:pPr>
            <w:r w:rsidRPr="00DA59B9">
              <w:rPr>
                <w:rFonts w:hint="eastAsia"/>
              </w:rPr>
              <w:t>202</w:t>
            </w:r>
            <w:r w:rsidRPr="00DA59B9">
              <w:t>1</w:t>
            </w:r>
            <w:r w:rsidRPr="00DA59B9">
              <w:rPr>
                <w:rFonts w:hint="eastAsia"/>
              </w:rPr>
              <w:t>.</w:t>
            </w:r>
            <w:r w:rsidRPr="00DA59B9">
              <w:t>07</w:t>
            </w:r>
            <w:r w:rsidRPr="00DA59B9">
              <w:rPr>
                <w:rFonts w:hint="eastAsia"/>
              </w:rPr>
              <w:t>.0</w:t>
            </w:r>
            <w:r w:rsidRPr="00DA59B9">
              <w:t>5</w:t>
            </w:r>
          </w:p>
        </w:tc>
      </w:tr>
      <w:tr w:rsidR="00DB7837" w14:paraId="11ACF8B8" w14:textId="77777777" w:rsidTr="00433EAF">
        <w:trPr>
          <w:trHeight w:val="337"/>
        </w:trPr>
        <w:tc>
          <w:tcPr>
            <w:tcW w:w="1384" w:type="dxa"/>
            <w:vMerge/>
          </w:tcPr>
          <w:p w14:paraId="50C8C541" w14:textId="77777777" w:rsidR="007C0B19" w:rsidRDefault="009F67AA"/>
        </w:tc>
        <w:tc>
          <w:tcPr>
            <w:tcW w:w="1843" w:type="dxa"/>
            <w:gridSpan w:val="2"/>
          </w:tcPr>
          <w:p w14:paraId="41441F63" w14:textId="77777777" w:rsidR="007C0B19" w:rsidRDefault="009F67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D74EB75" w14:textId="77777777" w:rsidR="007C0B19" w:rsidRDefault="009F67AA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3979E72F" w14:textId="77777777" w:rsidR="007C0B19" w:rsidRDefault="009F67AA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14A6BD56" w14:textId="77777777" w:rsidR="007C0B19" w:rsidRDefault="009F67A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BBA35C0" w14:textId="77777777" w:rsidR="007C0B19" w:rsidRDefault="009F67AA">
            <w:pPr>
              <w:rPr>
                <w:color w:val="FF0000"/>
              </w:rPr>
            </w:pPr>
          </w:p>
        </w:tc>
      </w:tr>
      <w:tr w:rsidR="00DB7837" w14:paraId="0AA4B409" w14:textId="77777777" w:rsidTr="00433EAF">
        <w:trPr>
          <w:trHeight w:val="337"/>
        </w:trPr>
        <w:tc>
          <w:tcPr>
            <w:tcW w:w="1384" w:type="dxa"/>
            <w:vMerge/>
          </w:tcPr>
          <w:p w14:paraId="33CE68E3" w14:textId="77777777" w:rsidR="007C0B19" w:rsidRDefault="009F67AA"/>
        </w:tc>
        <w:tc>
          <w:tcPr>
            <w:tcW w:w="1843" w:type="dxa"/>
            <w:gridSpan w:val="2"/>
          </w:tcPr>
          <w:p w14:paraId="109A8F3B" w14:textId="77777777" w:rsidR="007C0B19" w:rsidRDefault="009F67AA"/>
        </w:tc>
        <w:tc>
          <w:tcPr>
            <w:tcW w:w="1276" w:type="dxa"/>
          </w:tcPr>
          <w:p w14:paraId="147577D8" w14:textId="77777777" w:rsidR="007C0B19" w:rsidRDefault="009F67AA"/>
        </w:tc>
        <w:tc>
          <w:tcPr>
            <w:tcW w:w="2268" w:type="dxa"/>
            <w:gridSpan w:val="2"/>
          </w:tcPr>
          <w:p w14:paraId="79834FCA" w14:textId="77777777" w:rsidR="007C0B19" w:rsidRDefault="009F67AA"/>
        </w:tc>
        <w:tc>
          <w:tcPr>
            <w:tcW w:w="1984" w:type="dxa"/>
            <w:gridSpan w:val="2"/>
          </w:tcPr>
          <w:p w14:paraId="3D98ECAC" w14:textId="77777777" w:rsidR="007C0B19" w:rsidRDefault="009F67AA"/>
        </w:tc>
        <w:tc>
          <w:tcPr>
            <w:tcW w:w="1559" w:type="dxa"/>
          </w:tcPr>
          <w:p w14:paraId="2EBC58BA" w14:textId="77777777" w:rsidR="007C0B19" w:rsidRDefault="009F67AA"/>
        </w:tc>
      </w:tr>
      <w:tr w:rsidR="00DB7837" w14:paraId="202F4196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6B9B764A" w14:textId="77777777" w:rsidR="007C0B19" w:rsidRDefault="004054EF">
            <w:r>
              <w:rPr>
                <w:rFonts w:hint="eastAsia"/>
              </w:rPr>
              <w:t>计量验证记录</w:t>
            </w:r>
          </w:p>
          <w:p w14:paraId="1CECF874" w14:textId="61AC077F" w:rsidR="00433EAF" w:rsidRDefault="00433EAF" w:rsidP="00433EA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1)测量设备的</w:t>
            </w:r>
            <w:r>
              <w:rPr>
                <w:rFonts w:ascii="宋体" w:hAnsi="宋体" w:cs="宋体" w:hint="eastAsia"/>
              </w:rPr>
              <w:t>C含量的检测范围为</w:t>
            </w:r>
            <w:r w:rsidRPr="00433EAF">
              <w:rPr>
                <w:rFonts w:ascii="宋体" w:hAnsi="宋体" w:cs="宋体" w:hint="eastAsia"/>
              </w:rPr>
              <w:t>（0.0</w:t>
            </w:r>
            <m:oMath>
              <m:r>
                <w:rPr>
                  <w:rFonts w:ascii="Cambria Math" w:hAnsi="Cambria Math" w:cs="宋体"/>
                </w:rPr>
                <m:t>023</m:t>
              </m:r>
              <m:r>
                <w:rPr>
                  <w:rFonts w:ascii="Cambria Math" w:eastAsia="黑体" w:hAnsi="Cambria Math" w:cs="黑体"/>
                  <w:sz w:val="20"/>
                  <w:szCs w:val="20"/>
                </w:rPr>
                <m:t>~</m:t>
              </m:r>
            </m:oMath>
            <w:r w:rsidRPr="00433EAF">
              <w:rPr>
                <w:rFonts w:ascii="黑体" w:eastAsia="黑体" w:hAnsi="黑体" w:cs="黑体" w:hint="eastAsia"/>
                <w:sz w:val="20"/>
                <w:szCs w:val="20"/>
              </w:rPr>
              <w:t>1</w:t>
            </w:r>
            <w:r w:rsidRPr="00433EAF">
              <w:rPr>
                <w:rFonts w:ascii="黑体" w:eastAsia="黑体" w:hAnsi="黑体" w:cs="黑体"/>
                <w:sz w:val="20"/>
                <w:szCs w:val="20"/>
              </w:rPr>
              <w:t>00</w:t>
            </w:r>
            <w:r w:rsidRPr="00433EAF">
              <w:rPr>
                <w:rFonts w:ascii="黑体" w:eastAsia="黑体" w:hAnsi="黑体" w:cs="黑体" w:hint="eastAsia"/>
                <w:sz w:val="20"/>
                <w:szCs w:val="20"/>
              </w:rPr>
              <w:t>）%</w:t>
            </w:r>
            <w:r>
              <w:rPr>
                <w:rFonts w:ascii="宋体" w:hAnsi="宋体" w:cs="宋体" w:hint="eastAsia"/>
                <w:szCs w:val="21"/>
              </w:rPr>
              <w:t>,满足计量要求的测量范围</w:t>
            </w:r>
            <w:r>
              <w:rPr>
                <w:rFonts w:ascii="宋体" w:hAnsi="宋体" w:hint="eastAsia"/>
                <w:szCs w:val="21"/>
              </w:rPr>
              <w:t>（3.55-3.85）%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4615D77D" w14:textId="106F677E" w:rsidR="007C0B19" w:rsidRDefault="00433EAF" w:rsidP="00433EAF">
            <w:r>
              <w:rPr>
                <w:rFonts w:ascii="宋体" w:hAnsi="宋体" w:cs="宋体" w:hint="eastAsia"/>
                <w:szCs w:val="21"/>
              </w:rPr>
              <w:t>2)测量设备的校准证书：</w:t>
            </w:r>
            <w:r>
              <w:rPr>
                <w:rFonts w:ascii="宋体" w:hAnsi="宋体" w:cs="宋体" w:hint="eastAsia"/>
              </w:rPr>
              <w:t>C含量的检测</w:t>
            </w:r>
            <w:r>
              <w:rPr>
                <w:rFonts w:ascii="宋体" w:eastAsia="宋体" w:hAnsi="宋体" w:hint="eastAsia"/>
              </w:rPr>
              <w:t>U</w:t>
            </w:r>
            <w:r>
              <w:rPr>
                <w:rFonts w:ascii="宋体" w:eastAsia="宋体" w:hAnsi="宋体"/>
              </w:rPr>
              <w:t>=</w:t>
            </w:r>
            <w:r>
              <w:rPr>
                <w:rFonts w:hint="eastAsia"/>
              </w:rPr>
              <w:t>0.0</w:t>
            </w:r>
            <w:r>
              <w:t>012</w:t>
            </w:r>
            <w:r>
              <w:rPr>
                <w:rFonts w:hint="eastAsia"/>
              </w:rPr>
              <w:t>%</w:t>
            </w:r>
            <w:r>
              <w:t xml:space="preserve"> k=2</w:t>
            </w:r>
            <w:r>
              <w:rPr>
                <w:rFonts w:ascii="宋体" w:hAnsi="宋体" w:cs="宋体" w:hint="eastAsia"/>
                <w:szCs w:val="21"/>
              </w:rPr>
              <w:t>, 满足计量要求</w:t>
            </w:r>
            <w:r w:rsidR="00E510B8">
              <w:rPr>
                <w:rFonts w:hint="eastAsia"/>
              </w:rPr>
              <w:t>推导的测量设备校准不确定度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 w:rsidR="00E510B8">
              <w:t>U</w:t>
            </w:r>
            <w:r w:rsidR="00E510B8" w:rsidRPr="00E510B8">
              <w:rPr>
                <w:vertAlign w:val="subscript"/>
              </w:rPr>
              <w:t>95</w:t>
            </w:r>
            <w:r w:rsidR="00E510B8" w:rsidRPr="00E510B8">
              <w:rPr>
                <w:rFonts w:hint="eastAsia"/>
                <w:vertAlign w:val="subscript"/>
              </w:rPr>
              <w:t>允</w:t>
            </w:r>
            <w:r w:rsidR="00E510B8" w:rsidRPr="00E510B8">
              <w:rPr>
                <w:rFonts w:hint="eastAsia"/>
              </w:rPr>
              <w:t>=</w:t>
            </w:r>
            <w:r w:rsidR="00E510B8">
              <w:t>0.033%   k=2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4EF8B1BF" w14:textId="57438CB2" w:rsidR="007C0B19" w:rsidRDefault="009F67AA"/>
          <w:p w14:paraId="4E7674F0" w14:textId="77777777" w:rsidR="007C0B19" w:rsidRPr="00E510B8" w:rsidRDefault="009F67AA"/>
          <w:p w14:paraId="3170F0E8" w14:textId="63392B43" w:rsidR="007C0B19" w:rsidRDefault="004054E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E510B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510B8">
              <w:rPr>
                <w:rFonts w:hint="eastAsia"/>
                <w:szCs w:val="21"/>
              </w:rPr>
              <w:t xml:space="preserve"> </w:t>
            </w:r>
            <w:r w:rsidR="00E510B8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510B8">
              <w:rPr>
                <w:rFonts w:hint="eastAsia"/>
                <w:szCs w:val="21"/>
              </w:rPr>
              <w:t xml:space="preserve"> </w:t>
            </w:r>
            <w:r w:rsidR="00E510B8">
              <w:rPr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4D6C654" w14:textId="4405DBCA" w:rsidR="007C0B19" w:rsidRDefault="00E510B8">
            <w:pPr>
              <w:rPr>
                <w:szCs w:val="21"/>
              </w:rPr>
            </w:pPr>
            <w:r w:rsidRPr="00E510B8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656" behindDoc="1" locked="0" layoutInCell="1" allowOverlap="1" wp14:anchorId="618BDA43" wp14:editId="15A30DA3">
                  <wp:simplePos x="0" y="0"/>
                  <wp:positionH relativeFrom="column">
                    <wp:posOffset>934629</wp:posOffset>
                  </wp:positionH>
                  <wp:positionV relativeFrom="paragraph">
                    <wp:posOffset>139973</wp:posOffset>
                  </wp:positionV>
                  <wp:extent cx="567733" cy="42998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402" cy="4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835A62" w14:textId="1CECD075" w:rsidR="007C0B19" w:rsidRDefault="004054EF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E510B8">
              <w:t xml:space="preserve">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510B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510B8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510B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E510B8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510B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510B8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B7837" w14:paraId="1044033A" w14:textId="77777777" w:rsidTr="005A14EB">
        <w:trPr>
          <w:trHeight w:val="56"/>
        </w:trPr>
        <w:tc>
          <w:tcPr>
            <w:tcW w:w="10314" w:type="dxa"/>
            <w:gridSpan w:val="9"/>
          </w:tcPr>
          <w:p w14:paraId="4FF3E51E" w14:textId="23309C60" w:rsidR="007C0B19" w:rsidRDefault="004054EF">
            <w:r>
              <w:rPr>
                <w:rFonts w:hint="eastAsia"/>
              </w:rPr>
              <w:t>认证审核记录：</w:t>
            </w:r>
          </w:p>
          <w:p w14:paraId="5AA990A1" w14:textId="304AFC21" w:rsidR="007C0B19" w:rsidRDefault="004054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E510B8">
              <w:rPr>
                <w:rFonts w:hint="eastAsia"/>
              </w:rPr>
              <w:t>；</w:t>
            </w:r>
          </w:p>
          <w:p w14:paraId="361E5D6F" w14:textId="79392AC9" w:rsidR="007C0B19" w:rsidRDefault="004054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E510B8">
              <w:rPr>
                <w:rFonts w:hint="eastAsia"/>
              </w:rPr>
              <w:t>；</w:t>
            </w:r>
          </w:p>
          <w:p w14:paraId="45F34936" w14:textId="7F747463" w:rsidR="007C0B19" w:rsidRDefault="004054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E510B8">
              <w:rPr>
                <w:rFonts w:hint="eastAsia"/>
              </w:rPr>
              <w:t>；</w:t>
            </w:r>
          </w:p>
          <w:p w14:paraId="214C66F3" w14:textId="3A392AFD" w:rsidR="007C0B19" w:rsidRDefault="004054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510B8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E510B8">
              <w:rPr>
                <w:rFonts w:hint="eastAsia"/>
              </w:rPr>
              <w:t>；</w:t>
            </w:r>
          </w:p>
          <w:p w14:paraId="0B1632F3" w14:textId="532F3ECC" w:rsidR="007C0B19" w:rsidRDefault="004054E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E510B8">
              <w:rPr>
                <w:rFonts w:hint="eastAsia"/>
              </w:rPr>
              <w:t>。</w:t>
            </w:r>
          </w:p>
          <w:p w14:paraId="6DAD505E" w14:textId="3E08E164" w:rsidR="007C0B19" w:rsidRDefault="00E510B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 wp14:anchorId="10C52E93" wp14:editId="36D33843">
                  <wp:simplePos x="0" y="0"/>
                  <wp:positionH relativeFrom="column">
                    <wp:posOffset>845094</wp:posOffset>
                  </wp:positionH>
                  <wp:positionV relativeFrom="paragraph">
                    <wp:posOffset>58692</wp:posOffset>
                  </wp:positionV>
                  <wp:extent cx="882015" cy="516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F119EA" w14:textId="459A8EEA" w:rsidR="000103D5" w:rsidRDefault="004054EF" w:rsidP="000103D5">
            <w:r>
              <w:rPr>
                <w:rFonts w:hint="eastAsia"/>
              </w:rPr>
              <w:t>审核员签名：</w:t>
            </w:r>
          </w:p>
          <w:p w14:paraId="387BF1E9" w14:textId="15F08E36" w:rsidR="0090104D" w:rsidRDefault="009F67AA" w:rsidP="000103D5"/>
          <w:p w14:paraId="05FC5190" w14:textId="488C709A" w:rsidR="007C0B19" w:rsidRDefault="004A4CC0">
            <w:r w:rsidRPr="004A4CC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3872" behindDoc="0" locked="0" layoutInCell="1" allowOverlap="1" wp14:anchorId="6BD0AB31" wp14:editId="1F30D370">
                  <wp:simplePos x="0" y="0"/>
                  <wp:positionH relativeFrom="column">
                    <wp:posOffset>1018993</wp:posOffset>
                  </wp:positionH>
                  <wp:positionV relativeFrom="paragraph">
                    <wp:posOffset>78014</wp:posOffset>
                  </wp:positionV>
                  <wp:extent cx="686120" cy="408214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120" cy="40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D1B397" w14:textId="210BE653" w:rsidR="007C0B19" w:rsidRDefault="004054E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E510B8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E510B8">
              <w:rPr>
                <w:rFonts w:hint="eastAsia"/>
                <w:szCs w:val="21"/>
              </w:rPr>
              <w:t>2</w:t>
            </w:r>
            <w:r w:rsidR="00E510B8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510B8">
              <w:rPr>
                <w:rFonts w:hint="eastAsia"/>
                <w:szCs w:val="21"/>
              </w:rPr>
              <w:t>0</w:t>
            </w:r>
            <w:r w:rsidR="00E510B8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E510B8"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6E37D1F" w14:textId="77777777" w:rsidR="007C0B19" w:rsidRDefault="009F67AA">
            <w:pPr>
              <w:rPr>
                <w:szCs w:val="21"/>
              </w:rPr>
            </w:pPr>
          </w:p>
        </w:tc>
      </w:tr>
    </w:tbl>
    <w:p w14:paraId="1C3C9061" w14:textId="1291B2CF" w:rsidR="007C0B19" w:rsidRDefault="009F67AA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A47E" w14:textId="77777777" w:rsidR="009F67AA" w:rsidRDefault="009F67AA">
      <w:r>
        <w:separator/>
      </w:r>
    </w:p>
  </w:endnote>
  <w:endnote w:type="continuationSeparator" w:id="0">
    <w:p w14:paraId="74658D50" w14:textId="77777777" w:rsidR="009F67AA" w:rsidRDefault="009F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D291AFB" w14:textId="77777777" w:rsidR="007C0B19" w:rsidRDefault="00405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7CFCD65D" w14:textId="77777777" w:rsidR="007C0B19" w:rsidRDefault="009F67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5F75" w14:textId="77777777" w:rsidR="009F67AA" w:rsidRDefault="009F67AA">
      <w:r>
        <w:separator/>
      </w:r>
    </w:p>
  </w:footnote>
  <w:footnote w:type="continuationSeparator" w:id="0">
    <w:p w14:paraId="491253CE" w14:textId="77777777" w:rsidR="009F67AA" w:rsidRDefault="009F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93F0" w14:textId="77777777" w:rsidR="007C0B19" w:rsidRDefault="004054EF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FE55618" wp14:editId="1C24E59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82756BF" w14:textId="77777777" w:rsidR="007C0B19" w:rsidRDefault="009F67AA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89542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4059FD7" w14:textId="77777777" w:rsidR="007C0B19" w:rsidRPr="005A14EB" w:rsidRDefault="004054E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054E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37C144" w14:textId="77777777" w:rsidR="007C0B19" w:rsidRDefault="004054EF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FE2C69" w14:textId="77777777" w:rsidR="007C0B19" w:rsidRDefault="009F67AA">
    <w:r>
      <w:pict w14:anchorId="056D7A9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837"/>
    <w:rsid w:val="004054EF"/>
    <w:rsid w:val="00433EAF"/>
    <w:rsid w:val="004A4CC0"/>
    <w:rsid w:val="008908BD"/>
    <w:rsid w:val="00900563"/>
    <w:rsid w:val="009F67AA"/>
    <w:rsid w:val="00B97EA0"/>
    <w:rsid w:val="00DB7837"/>
    <w:rsid w:val="00E510B8"/>
    <w:rsid w:val="00E8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60A7CB"/>
  <w15:docId w15:val="{0EAC9655-5198-4DE7-A8EB-A7D279A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433EAF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2021-07-21T00:39:00Z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