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7" w:name="_GoBack"/>
      <w:bookmarkEnd w:id="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甘肃普尔曼能源设备制造有限公司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赵书宏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spacing w:before="120" w:line="160" w:lineRule="exact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在审核生产技术部时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未能提供对产品放行人员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朱鹏、安小龙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授权的证据。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在审核生产技术部时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未能提供对产品放行人员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朱鹏、安小龙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授权的证据。</w:t>
            </w:r>
          </w:p>
          <w:p>
            <w:pPr>
              <w:spacing w:before="120" w:line="16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2" w:firstLineChars="200"/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  <w:t>由综合办公室、生产技术部组织人员对产品放行人员进行评价授权。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  <w:t>因工作人员对标准理解不透，没有对产品放行人员进行授权。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对产品放行人员进行评价授权。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对所有应授权的人员进行检查，杜绝类似事件的发生。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C606E1"/>
    <w:rsid w:val="2B884019"/>
    <w:rsid w:val="35F35E69"/>
    <w:rsid w:val="4C193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_·℡</cp:lastModifiedBy>
  <cp:lastPrinted>2019-11-09T03:23:17Z</cp:lastPrinted>
  <dcterms:modified xsi:type="dcterms:W3CDTF">2019-11-09T03:24:43Z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