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39"/>
        <w:gridCol w:w="740"/>
        <w:gridCol w:w="539"/>
        <w:gridCol w:w="231"/>
        <w:gridCol w:w="510"/>
        <w:gridCol w:w="10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杭州星帅尔电器股份有限公司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0671-2021-EnMs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r>
              <w:rPr>
                <w:rFonts w:hint="eastAsia"/>
                <w:sz w:val="21"/>
                <w:szCs w:val="21"/>
                <w:lang w:eastAsia="zh-CN"/>
              </w:rPr>
              <w:t>□</w:t>
            </w:r>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4" w:name="联系人"/>
            <w:r>
              <w:rPr>
                <w:sz w:val="21"/>
                <w:szCs w:val="21"/>
              </w:rPr>
              <w:t>陈晓强</w:t>
            </w:r>
            <w:bookmarkEnd w:id="4"/>
          </w:p>
        </w:tc>
        <w:tc>
          <w:tcPr>
            <w:tcW w:w="1701" w:type="dxa"/>
            <w:gridSpan w:val="2"/>
            <w:vAlign w:val="center"/>
          </w:tcPr>
          <w:p>
            <w:pPr>
              <w:rPr>
                <w:sz w:val="21"/>
                <w:szCs w:val="21"/>
              </w:rPr>
            </w:pPr>
            <w:r>
              <w:rPr>
                <w:rFonts w:hint="eastAsia"/>
                <w:sz w:val="21"/>
                <w:szCs w:val="21"/>
              </w:rPr>
              <w:t>联系电话</w:t>
            </w:r>
          </w:p>
        </w:tc>
        <w:tc>
          <w:tcPr>
            <w:tcW w:w="1446" w:type="dxa"/>
            <w:gridSpan w:val="3"/>
            <w:vAlign w:val="center"/>
          </w:tcPr>
          <w:p>
            <w:pPr>
              <w:rPr>
                <w:sz w:val="21"/>
                <w:szCs w:val="21"/>
              </w:rPr>
            </w:pPr>
            <w:bookmarkStart w:id="5" w:name="联系人电话"/>
            <w:r>
              <w:rPr>
                <w:sz w:val="21"/>
                <w:szCs w:val="21"/>
              </w:rPr>
              <w:t>13957177911</w:t>
            </w:r>
            <w:bookmarkEnd w:id="5"/>
          </w:p>
        </w:tc>
        <w:tc>
          <w:tcPr>
            <w:tcW w:w="770" w:type="dxa"/>
            <w:gridSpan w:val="2"/>
            <w:vMerge w:val="restart"/>
            <w:vAlign w:val="center"/>
          </w:tcPr>
          <w:p>
            <w:pPr>
              <w:rPr>
                <w:sz w:val="21"/>
                <w:szCs w:val="21"/>
              </w:rPr>
            </w:pPr>
            <w:r>
              <w:rPr>
                <w:rFonts w:hint="eastAsia"/>
                <w:sz w:val="21"/>
                <w:szCs w:val="21"/>
              </w:rPr>
              <w:t>邮箱</w:t>
            </w:r>
          </w:p>
        </w:tc>
        <w:tc>
          <w:tcPr>
            <w:tcW w:w="2273" w:type="dxa"/>
            <w:gridSpan w:val="3"/>
            <w:vMerge w:val="restart"/>
            <w:vAlign w:val="center"/>
          </w:tcPr>
          <w:p>
            <w:pPr>
              <w:rPr>
                <w:sz w:val="21"/>
                <w:szCs w:val="21"/>
              </w:rPr>
            </w:pPr>
            <w:bookmarkStart w:id="6" w:name="联系人邮箱"/>
            <w:r>
              <w:rPr>
                <w:sz w:val="21"/>
                <w:szCs w:val="21"/>
              </w:rPr>
              <w:t>zq@hzstarshuaier.com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7" w:name="最高管理者"/>
            <w:bookmarkEnd w:id="7"/>
          </w:p>
        </w:tc>
        <w:tc>
          <w:tcPr>
            <w:tcW w:w="1701" w:type="dxa"/>
            <w:gridSpan w:val="2"/>
            <w:vAlign w:val="center"/>
          </w:tcPr>
          <w:p>
            <w:pPr>
              <w:rPr>
                <w:sz w:val="21"/>
                <w:szCs w:val="21"/>
              </w:rPr>
            </w:pPr>
            <w:r>
              <w:rPr>
                <w:rFonts w:hint="eastAsia"/>
                <w:sz w:val="21"/>
                <w:szCs w:val="21"/>
              </w:rPr>
              <w:t>传真</w:t>
            </w:r>
          </w:p>
        </w:tc>
        <w:tc>
          <w:tcPr>
            <w:tcW w:w="1446" w:type="dxa"/>
            <w:gridSpan w:val="3"/>
            <w:vAlign w:val="center"/>
          </w:tcPr>
          <w:p>
            <w:bookmarkStart w:id="8" w:name="联系人传真"/>
            <w:bookmarkEnd w:id="8"/>
          </w:p>
        </w:tc>
        <w:tc>
          <w:tcPr>
            <w:tcW w:w="770" w:type="dxa"/>
            <w:gridSpan w:val="2"/>
            <w:vMerge w:val="continue"/>
            <w:vAlign w:val="center"/>
          </w:tcPr>
          <w:p/>
        </w:tc>
        <w:tc>
          <w:tcPr>
            <w:tcW w:w="22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rPr>
                <w:rFonts w:hint="eastAsia"/>
                <w:sz w:val="21"/>
                <w:szCs w:val="21"/>
              </w:rPr>
            </w:pPr>
            <w:r>
              <w:rPr>
                <w:rFonts w:hint="eastAsia"/>
                <w:sz w:val="21"/>
                <w:szCs w:val="21"/>
              </w:rPr>
              <w:t>1、了解组织的基本情况（现场分布、产品和生产工艺）。</w:t>
            </w:r>
          </w:p>
          <w:p>
            <w:pPr>
              <w:rPr>
                <w:rFonts w:hint="eastAsia"/>
                <w:sz w:val="21"/>
                <w:szCs w:val="21"/>
              </w:rPr>
            </w:pPr>
            <w:r>
              <w:rPr>
                <w:rFonts w:hint="eastAsia"/>
                <w:sz w:val="21"/>
                <w:szCs w:val="21"/>
              </w:rPr>
              <w:t>2、了解组织建立的管理体系对认证审核的准备程度，确认是否具备第二阶段审核的条件，确定第二阶段审核的重点及资源配置。</w:t>
            </w:r>
          </w:p>
          <w:p>
            <w:r>
              <w:rPr>
                <w:rFonts w:hint="eastAsia"/>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0"/>
            <w:vAlign w:val="center"/>
          </w:tcPr>
          <w:p>
            <w:pPr>
              <w:rPr>
                <w:rFonts w:hint="eastAsia"/>
                <w:sz w:val="21"/>
                <w:szCs w:val="21"/>
              </w:rPr>
            </w:pPr>
            <w:bookmarkStart w:id="9" w:name="审核范围"/>
            <w:r>
              <w:rPr>
                <w:rFonts w:hint="eastAsia"/>
                <w:sz w:val="21"/>
                <w:szCs w:val="21"/>
              </w:rPr>
              <w:t>热保护器、PTC起动器、起动继电器设计和生产所涉及的能源管理活动</w:t>
            </w:r>
            <w:bookmarkEnd w:id="9"/>
          </w:p>
        </w:tc>
        <w:tc>
          <w:tcPr>
            <w:tcW w:w="850" w:type="dxa"/>
            <w:gridSpan w:val="3"/>
            <w:vAlign w:val="center"/>
          </w:tcPr>
          <w:p>
            <w:r>
              <w:rPr>
                <w:rFonts w:hint="eastAsia"/>
              </w:rPr>
              <w:t>专业</w:t>
            </w:r>
          </w:p>
          <w:p>
            <w:r>
              <w:rPr>
                <w:rFonts w:hint="eastAsia"/>
              </w:rPr>
              <w:t>代码</w:t>
            </w:r>
          </w:p>
        </w:tc>
        <w:tc>
          <w:tcPr>
            <w:tcW w:w="1654" w:type="dxa"/>
            <w:vAlign w:val="center"/>
          </w:tcPr>
          <w:p>
            <w:bookmarkStart w:id="10" w:name="专业代码"/>
            <w:r>
              <w:t>2.7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4"/>
            <w:vAlign w:val="center"/>
          </w:tcPr>
          <w:p>
            <w:pPr>
              <w:rPr>
                <w:rFonts w:hint="eastAsia"/>
                <w:sz w:val="21"/>
                <w:szCs w:val="21"/>
              </w:rPr>
            </w:pPr>
            <w:bookmarkStart w:id="11" w:name="审核依据"/>
            <w:r>
              <w:rPr>
                <w:rFonts w:hint="eastAsia" w:ascii="宋体" w:hAnsi="宋体" w:eastAsia="宋体" w:cs="Lucida Sans"/>
                <w:lang w:val="en-US" w:eastAsia="zh-CN"/>
              </w:rPr>
              <w:t>GB/T23331-2020、</w:t>
            </w:r>
            <w:r>
              <w:rPr>
                <w:rFonts w:hint="eastAsia" w:ascii="宋体" w:hAnsi="宋体" w:eastAsia="宋体" w:cs="Lucida Sans"/>
              </w:rPr>
              <w:t>IS050001:2018</w:t>
            </w:r>
            <w:bookmarkEnd w:id="11"/>
            <w:r>
              <w:rPr>
                <w:rFonts w:hint="eastAsia" w:ascii="宋体" w:hAnsi="宋体" w:eastAsia="宋体" w:cs="Lucida Sans"/>
                <w:lang w:val="en-US" w:eastAsia="zh-CN"/>
              </w:rPr>
              <w:t xml:space="preserve">  RB/T119-2015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rPr>
                <w:rFonts w:hint="eastAsia"/>
                <w:sz w:val="21"/>
                <w:szCs w:val="21"/>
                <w:lang w:val="de-DE" w:eastAsia="zh-CN"/>
              </w:rPr>
            </w:pPr>
            <w:r>
              <w:rPr>
                <w:rFonts w:hint="eastAsia"/>
                <w:sz w:val="21"/>
                <w:szCs w:val="21"/>
                <w:lang w:val="en-US" w:eastAsia="zh-CN"/>
              </w:rPr>
              <w:t>现场审核于</w:t>
            </w:r>
            <w:bookmarkStart w:id="12" w:name="审核日期安排"/>
            <w:r>
              <w:rPr>
                <w:rFonts w:hint="eastAsia"/>
                <w:sz w:val="21"/>
                <w:szCs w:val="21"/>
                <w:lang w:val="en-US" w:eastAsia="zh-CN"/>
              </w:rPr>
              <w:t>2021年07月13日 下午至2021年07月14日 上午 (共1天)</w:t>
            </w:r>
            <w:bookmarkEnd w:id="12"/>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407" w:type="dxa"/>
            <w:gridSpan w:val="4"/>
            <w:vAlign w:val="center"/>
          </w:tcPr>
          <w:p>
            <w:pPr>
              <w:jc w:val="center"/>
              <w:rPr>
                <w:sz w:val="21"/>
                <w:szCs w:val="21"/>
              </w:rPr>
            </w:pPr>
            <w:r>
              <w:rPr>
                <w:rFonts w:hint="eastAsia"/>
                <w:sz w:val="21"/>
                <w:szCs w:val="21"/>
              </w:rPr>
              <w:t>专业代码</w:t>
            </w:r>
          </w:p>
        </w:tc>
        <w:tc>
          <w:tcPr>
            <w:tcW w:w="2020" w:type="dxa"/>
            <w:gridSpan w:val="4"/>
            <w:vAlign w:val="center"/>
          </w:tcPr>
          <w:p>
            <w:pPr>
              <w:jc w:val="center"/>
              <w:rPr>
                <w:sz w:val="21"/>
                <w:szCs w:val="21"/>
              </w:rPr>
            </w:pPr>
            <w:r>
              <w:rPr>
                <w:rFonts w:hint="eastAsia"/>
                <w:sz w:val="21"/>
                <w:szCs w:val="21"/>
              </w:rPr>
              <w:t>联系电话</w:t>
            </w:r>
          </w:p>
        </w:tc>
        <w:tc>
          <w:tcPr>
            <w:tcW w:w="1763"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w:t>
            </w:r>
            <w:r>
              <w:rPr>
                <w:rFonts w:hint="eastAsia"/>
                <w:sz w:val="21"/>
                <w:szCs w:val="21"/>
                <w:lang w:val="en-US" w:eastAsia="zh-CN"/>
              </w:rPr>
              <w:t xml:space="preserve">  </w:t>
            </w:r>
            <w:r>
              <w:rPr>
                <w:sz w:val="21"/>
                <w:szCs w:val="21"/>
              </w:rPr>
              <w:t>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407" w:type="dxa"/>
            <w:gridSpan w:val="4"/>
            <w:vAlign w:val="center"/>
          </w:tcPr>
          <w:p>
            <w:pPr>
              <w:jc w:val="center"/>
              <w:rPr>
                <w:sz w:val="21"/>
                <w:szCs w:val="21"/>
              </w:rPr>
            </w:pPr>
            <w:r>
              <w:rPr>
                <w:sz w:val="21"/>
                <w:szCs w:val="21"/>
              </w:rPr>
              <w:t>2.7</w:t>
            </w:r>
          </w:p>
        </w:tc>
        <w:tc>
          <w:tcPr>
            <w:tcW w:w="2020" w:type="dxa"/>
            <w:gridSpan w:val="4"/>
            <w:vAlign w:val="center"/>
          </w:tcPr>
          <w:p>
            <w:pPr>
              <w:jc w:val="center"/>
              <w:rPr>
                <w:sz w:val="21"/>
                <w:szCs w:val="21"/>
              </w:rPr>
            </w:pPr>
            <w:r>
              <w:rPr>
                <w:sz w:val="21"/>
                <w:szCs w:val="21"/>
              </w:rPr>
              <w:t>13863734938</w:t>
            </w:r>
          </w:p>
        </w:tc>
        <w:tc>
          <w:tcPr>
            <w:tcW w:w="1763" w:type="dxa"/>
            <w:gridSpan w:val="2"/>
            <w:vAlign w:val="center"/>
          </w:tcPr>
          <w:p>
            <w:pPr>
              <w:jc w:val="center"/>
              <w:rPr>
                <w:rFonts w:hint="default" w:eastAsia="宋体"/>
                <w:sz w:val="21"/>
                <w:szCs w:val="21"/>
                <w:lang w:val="en-US" w:eastAsia="zh-CN"/>
              </w:rPr>
            </w:pPr>
            <w:r>
              <w:rPr>
                <w:sz w:val="21"/>
                <w:szCs w:val="21"/>
              </w:rPr>
              <w:t>ISC-72033</w:t>
            </w:r>
            <w:r>
              <w:rPr>
                <w:rFonts w:hint="eastAsia"/>
                <w:sz w:val="21"/>
                <w:szCs w:val="21"/>
                <w:lang w:eastAsia="zh-CN"/>
              </w:rPr>
              <w:t>（</w:t>
            </w:r>
            <w:r>
              <w:rPr>
                <w:rFonts w:hint="eastAsia"/>
                <w:sz w:val="21"/>
                <w:szCs w:val="21"/>
                <w:lang w:val="en-US" w:eastAsia="zh-CN"/>
              </w:rPr>
              <w:t>A）</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jc w:val="center"/>
              <w:rPr>
                <w:rFonts w:hint="eastAsia" w:eastAsia="宋体"/>
                <w:lang w:val="en-US" w:eastAsia="zh-CN"/>
              </w:rPr>
            </w:pPr>
            <w:r>
              <w:rPr>
                <w:sz w:val="20"/>
              </w:rPr>
              <w:t>李丽英</w:t>
            </w:r>
          </w:p>
        </w:tc>
        <w:tc>
          <w:tcPr>
            <w:tcW w:w="780" w:type="dxa"/>
            <w:gridSpan w:val="2"/>
            <w:vAlign w:val="center"/>
          </w:tcPr>
          <w:p>
            <w:pPr>
              <w:jc w:val="center"/>
              <w:rPr>
                <w:rFonts w:hint="eastAsia" w:eastAsia="宋体"/>
                <w:lang w:val="en-US" w:eastAsia="zh-CN"/>
              </w:rPr>
            </w:pPr>
            <w:r>
              <w:rPr>
                <w:sz w:val="20"/>
              </w:rPr>
              <w:t>组员</w:t>
            </w:r>
          </w:p>
        </w:tc>
        <w:tc>
          <w:tcPr>
            <w:tcW w:w="720" w:type="dxa"/>
            <w:vAlign w:val="center"/>
          </w:tcPr>
          <w:p>
            <w:pPr>
              <w:jc w:val="center"/>
              <w:rPr>
                <w:rFonts w:hint="eastAsia" w:eastAsia="宋体"/>
                <w:lang w:val="en-US" w:eastAsia="zh-CN"/>
              </w:rPr>
            </w:pPr>
            <w:r>
              <w:rPr>
                <w:sz w:val="20"/>
              </w:rPr>
              <w:t>女</w:t>
            </w:r>
          </w:p>
        </w:tc>
        <w:tc>
          <w:tcPr>
            <w:tcW w:w="1141" w:type="dxa"/>
            <w:gridSpan w:val="2"/>
            <w:vAlign w:val="center"/>
          </w:tcPr>
          <w:p>
            <w:pPr>
              <w:jc w:val="center"/>
              <w:rPr>
                <w:rFonts w:hint="eastAsia" w:eastAsia="宋体"/>
                <w:lang w:val="en-US" w:eastAsia="zh-CN"/>
              </w:rPr>
            </w:pPr>
            <w:r>
              <w:rPr>
                <w:sz w:val="20"/>
              </w:rPr>
              <w:t>审核员</w:t>
            </w:r>
          </w:p>
        </w:tc>
        <w:tc>
          <w:tcPr>
            <w:tcW w:w="2407" w:type="dxa"/>
            <w:gridSpan w:val="4"/>
            <w:vAlign w:val="center"/>
          </w:tcPr>
          <w:p>
            <w:pPr>
              <w:jc w:val="center"/>
            </w:pPr>
          </w:p>
        </w:tc>
        <w:tc>
          <w:tcPr>
            <w:tcW w:w="2020" w:type="dxa"/>
            <w:gridSpan w:val="4"/>
            <w:vAlign w:val="center"/>
          </w:tcPr>
          <w:p>
            <w:pPr>
              <w:jc w:val="center"/>
            </w:pPr>
            <w:r>
              <w:rPr>
                <w:sz w:val="20"/>
              </w:rPr>
              <w:t>13903215511</w:t>
            </w:r>
          </w:p>
        </w:tc>
        <w:tc>
          <w:tcPr>
            <w:tcW w:w="1763" w:type="dxa"/>
            <w:gridSpan w:val="2"/>
            <w:vAlign w:val="center"/>
          </w:tcPr>
          <w:p>
            <w:pPr>
              <w:jc w:val="center"/>
            </w:pPr>
            <w:r>
              <w:rPr>
                <w:sz w:val="20"/>
              </w:rPr>
              <w:t>ISC-21820</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 xml:space="preserve">     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2021.7.13</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ind w:firstLine="420" w:firstLineChars="200"/>
              <w:rPr>
                <w:rFonts w:hint="default" w:eastAsia="宋体"/>
                <w:sz w:val="21"/>
                <w:szCs w:val="21"/>
                <w:lang w:val="en-US" w:eastAsia="zh-CN"/>
              </w:rPr>
            </w:pPr>
            <w:r>
              <w:rPr>
                <w:rFonts w:hint="eastAsia"/>
                <w:sz w:val="21"/>
                <w:szCs w:val="21"/>
                <w:lang w:val="en-US" w:eastAsia="zh-CN"/>
              </w:rPr>
              <w:t>2021.7.13</w:t>
            </w: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7"/>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741" w:type="dxa"/>
            <w:vAlign w:val="center"/>
          </w:tcPr>
          <w:p>
            <w:pPr>
              <w:jc w:val="center"/>
              <w:rPr>
                <w:rFonts w:hint="eastAsia"/>
                <w:sz w:val="21"/>
                <w:szCs w:val="21"/>
              </w:rPr>
            </w:pPr>
            <w:r>
              <w:rPr>
                <w:rFonts w:hint="eastAsia"/>
                <w:sz w:val="21"/>
                <w:szCs w:val="21"/>
              </w:rPr>
              <w:t>受审核部门、场所及审核内容</w:t>
            </w:r>
          </w:p>
        </w:tc>
        <w:tc>
          <w:tcPr>
            <w:tcW w:w="1050"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eastAsia"/>
                <w:sz w:val="21"/>
                <w:szCs w:val="21"/>
                <w:lang w:val="en-US" w:eastAsia="zh-CN"/>
              </w:rPr>
            </w:pPr>
            <w:r>
              <w:rPr>
                <w:rFonts w:hint="eastAsia"/>
                <w:sz w:val="21"/>
                <w:szCs w:val="21"/>
                <w:lang w:val="en-US" w:eastAsia="zh-CN"/>
              </w:rPr>
              <w:t>2021.7.13</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jc w:val="center"/>
              <w:rPr>
                <w:rFonts w:hint="eastAsia"/>
                <w:sz w:val="21"/>
                <w:szCs w:val="21"/>
                <w:lang w:val="en-US" w:eastAsia="zh-CN"/>
              </w:rPr>
            </w:pPr>
            <w:r>
              <w:rPr>
                <w:rFonts w:hint="eastAsia"/>
                <w:sz w:val="21"/>
                <w:szCs w:val="21"/>
                <w:lang w:val="en-US" w:eastAsia="zh-CN"/>
              </w:rPr>
              <w:t>2021.7.13</w:t>
            </w:r>
          </w:p>
          <w:p>
            <w:pPr>
              <w:pStyle w:val="2"/>
              <w:rPr>
                <w:rFonts w:hint="default"/>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both"/>
              <w:rPr>
                <w:rFonts w:hint="eastAsia"/>
                <w:lang w:val="en-US" w:eastAsia="zh-CN"/>
              </w:rPr>
            </w:pPr>
          </w:p>
          <w:p>
            <w:pPr>
              <w:jc w:val="center"/>
              <w:rPr>
                <w:rFonts w:hint="eastAsia"/>
                <w:lang w:val="en-US" w:eastAsia="zh-CN"/>
              </w:rPr>
            </w:pPr>
          </w:p>
          <w:p>
            <w:pPr>
              <w:jc w:val="both"/>
              <w:rPr>
                <w:rFonts w:hint="eastAsia"/>
                <w:lang w:val="en-US" w:eastAsia="zh-CN"/>
              </w:rPr>
            </w:pPr>
          </w:p>
          <w:p>
            <w:pPr>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2021.7.13</w:t>
            </w: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ind w:left="0" w:leftChars="0" w:firstLine="0" w:firstLineChars="0"/>
              <w:rPr>
                <w:rFonts w:hint="default"/>
                <w:sz w:val="21"/>
                <w:szCs w:val="21"/>
                <w:lang w:val="en-US" w:eastAsia="zh-CN"/>
              </w:rPr>
            </w:pPr>
            <w:r>
              <w:rPr>
                <w:rFonts w:hint="eastAsia"/>
                <w:sz w:val="21"/>
                <w:szCs w:val="21"/>
                <w:lang w:val="en-US" w:eastAsia="zh-CN"/>
              </w:rPr>
              <w:t>2021.7.14</w:t>
            </w: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13:30-14:00</w:t>
            </w:r>
          </w:p>
        </w:tc>
        <w:tc>
          <w:tcPr>
            <w:tcW w:w="6741"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14:00-15:30</w:t>
            </w:r>
          </w:p>
        </w:tc>
        <w:tc>
          <w:tcPr>
            <w:tcW w:w="6741"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050"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15:30-17:30</w:t>
            </w:r>
          </w:p>
        </w:tc>
        <w:tc>
          <w:tcPr>
            <w:tcW w:w="6741"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050" w:type="dxa"/>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8:00-10:00</w:t>
            </w:r>
          </w:p>
        </w:tc>
        <w:tc>
          <w:tcPr>
            <w:tcW w:w="6741"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050" w:type="dxa"/>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10:00-11:30</w:t>
            </w:r>
          </w:p>
        </w:tc>
        <w:tc>
          <w:tcPr>
            <w:tcW w:w="6741"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050" w:type="dxa"/>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14:00-17:30</w:t>
            </w:r>
          </w:p>
        </w:tc>
        <w:tc>
          <w:tcPr>
            <w:tcW w:w="6741"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8:00-11:30</w:t>
            </w:r>
          </w:p>
        </w:tc>
        <w:tc>
          <w:tcPr>
            <w:tcW w:w="6741"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11:30-12:00</w:t>
            </w:r>
          </w:p>
        </w:tc>
        <w:tc>
          <w:tcPr>
            <w:tcW w:w="6741"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spacing w:line="300" w:lineRule="exact"/>
        <w:ind w:firstLine="4156" w:firstLineChars="2300"/>
        <w:rPr>
          <w:b/>
          <w:color w:val="000000"/>
          <w:sz w:val="18"/>
          <w:szCs w:val="18"/>
        </w:rPr>
      </w:pPr>
    </w:p>
    <w:p>
      <w:pPr>
        <w:pStyle w:val="2"/>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9"/>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3"/>
        <w:rFonts w:hint="default"/>
        <w:w w:val="90"/>
      </w:rPr>
      <w:t>Beijing International Standard united Certification Co.,Ltd.</w:t>
    </w:r>
  </w:p>
  <w:p>
    <w:pPr>
      <w:pStyle w:val="6"/>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5E065C"/>
    <w:rsid w:val="56657886"/>
    <w:rsid w:val="6B7D6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8"/>
    <w:link w:val="6"/>
    <w:uiPriority w:val="99"/>
    <w:rPr>
      <w:rFonts w:ascii="Times New Roman" w:hAnsi="Times New Roman" w:eastAsia="宋体" w:cs="Times New Roman"/>
      <w:sz w:val="18"/>
      <w:szCs w:val="18"/>
    </w:rPr>
  </w:style>
  <w:style w:type="character" w:customStyle="1" w:styleId="11">
    <w:name w:val="页脚 字符"/>
    <w:basedOn w:val="8"/>
    <w:link w:val="5"/>
    <w:uiPriority w:val="99"/>
    <w:rPr>
      <w:rFonts w:ascii="Times New Roman" w:hAnsi="Times New Roman" w:eastAsia="宋体" w:cs="Times New Roman"/>
      <w:sz w:val="18"/>
      <w:szCs w:val="18"/>
    </w:rPr>
  </w:style>
  <w:style w:type="character" w:customStyle="1" w:styleId="12">
    <w:name w:val="批注框文本 字符"/>
    <w:basedOn w:val="8"/>
    <w:link w:val="4"/>
    <w:semiHidden/>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2021-07-16T07:07:12Z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2CA77584ECA945A99AC77F36E81A717D</vt:lpwstr>
  </property>
</Properties>
</file>