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重庆可奇机械制造有限公司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0691-2021-Q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91500104305278644W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提供多组织机构说明材料和契约/协议等法律地位证明材料复印件（针对申请母子证书的组织）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提供认证范围管理体系覆盖的人数（管理人数、临时工、季节工）</w:t>
            </w:r>
            <w:r>
              <w:rPr>
                <w:rFonts w:hint="eastAsia"/>
                <w:color w:val="000000" w:themeColor="text1"/>
                <w:szCs w:val="21"/>
                <w:lang w:val="en-US" w:eastAsia="zh-CN"/>
                <w14:textFill>
                  <w14:solidFill>
                    <w14:schemeClr w14:val="tx1"/>
                  </w14:solidFill>
                </w14:textFill>
              </w:rPr>
              <w:t>25</w:t>
            </w:r>
            <w:r>
              <w:rPr>
                <w:rFonts w:hint="eastAsia"/>
                <w:color w:val="000000" w:themeColor="text1"/>
                <w:szCs w:val="21"/>
                <w14:textFill>
                  <w14:solidFill>
                    <w14:schemeClr w14:val="tx1"/>
                  </w14:solidFill>
                </w14:textFill>
              </w:rPr>
              <w:t>人　</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rPr>
                <w:color w:val="000000"/>
                <w:szCs w:val="21"/>
              </w:rPr>
            </w:pPr>
            <w:bookmarkStart w:id="2" w:name="_GoBack"/>
            <w:bookmarkEnd w:id="2"/>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3930650</wp:posOffset>
                  </wp:positionH>
                  <wp:positionV relativeFrom="paragraph">
                    <wp:posOffset>54610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日期：2021年07月05日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日期：2021年07月05日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9A7A9D"/>
    <w:rsid w:val="7A6D57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2021-07-07T06:36:41Z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A39B613CB66A4DC5BB0DC75BEAD4222F</vt:lpwstr>
  </property>
</Properties>
</file>