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42"/>
        <w:gridCol w:w="576"/>
        <w:gridCol w:w="425"/>
        <w:gridCol w:w="425"/>
        <w:gridCol w:w="152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重庆市沙坪坝区贝达机械厂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何小玲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15922626307</w:t>
            </w:r>
            <w:bookmarkEnd w:id="6"/>
          </w:p>
        </w:tc>
        <w:tc>
          <w:tcPr>
            <w:tcW w:w="10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843390259@qq.com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0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0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摩托车发动机箱体、箱盖的加工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2021年07月04日 上午至2021年07月04日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22.05.01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10" w:type="dxa"/>
            <w:gridSpan w:val="4"/>
            <w:vAlign w:val="center"/>
          </w:tcPr>
          <w:p/>
        </w:tc>
        <w:tc>
          <w:tcPr>
            <w:tcW w:w="1578" w:type="dxa"/>
            <w:gridSpan w:val="4"/>
            <w:vAlign w:val="center"/>
          </w:tcPr>
          <w:p/>
        </w:tc>
        <w:tc>
          <w:tcPr>
            <w:tcW w:w="15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2021年7月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2021年7月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2021年7月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（午餐时间：12:00-13:00）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6125A"/>
    <w:rsid w:val="46DF61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2021-07-04T03:42:43Z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