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四川苏鲁锭科技有限公司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污水处理技术服务，专用化学产品销售（不含危险化学品）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四川苏鲁锭科技有限公司</w:t>
      </w:r>
    </w:p>
    <w:p>
      <w:pPr>
        <w:ind w:firstLine="5240" w:firstLineChars="1450"/>
        <w:jc w:val="both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0B11CF"/>
    <w:rsid w:val="07667D6F"/>
    <w:rsid w:val="16680BAB"/>
    <w:rsid w:val="17A806EB"/>
    <w:rsid w:val="1EF212EE"/>
    <w:rsid w:val="1F667307"/>
    <w:rsid w:val="21352B71"/>
    <w:rsid w:val="2B0816A3"/>
    <w:rsid w:val="34264B38"/>
    <w:rsid w:val="39E13EEA"/>
    <w:rsid w:val="3B4A1183"/>
    <w:rsid w:val="3DCE36EE"/>
    <w:rsid w:val="43423ECE"/>
    <w:rsid w:val="442B1F52"/>
    <w:rsid w:val="47F62F01"/>
    <w:rsid w:val="4D135EDA"/>
    <w:rsid w:val="564B0C5F"/>
    <w:rsid w:val="57923DDA"/>
    <w:rsid w:val="591947E3"/>
    <w:rsid w:val="5E085D0C"/>
    <w:rsid w:val="60F94B41"/>
    <w:rsid w:val="645300C4"/>
    <w:rsid w:val="7126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2021-07-08T07:45:00Z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49EF3FC87CEB4F2E8F1A475367600BC8</vt:lpwstr>
  </property>
</Properties>
</file>