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泸州市皓博石油地质勘查服务有限公司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0692-2021-QEO</w:t>
      </w:r>
      <w:bookmarkEnd w:id="1"/>
    </w:p>
    <w:tbl>
      <w:tblPr>
        <w:tblStyle w:val="4"/>
        <w:tblpPr w:leftFromText="180" w:rightFromText="180" w:vertAnchor="text" w:horzAnchor="page" w:tblpX="1339" w:tblpY="236"/>
        <w:tblOverlap w:val="never"/>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
        <w:gridCol w:w="1186"/>
        <w:gridCol w:w="228"/>
        <w:gridCol w:w="5177"/>
        <w:gridCol w:w="266"/>
        <w:gridCol w:w="1963"/>
        <w:gridCol w:w="585"/>
        <w:gridCol w:w="426"/>
        <w:gridCol w:w="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trHeight w:val="760" w:hRule="atLeast"/>
        </w:trPr>
        <w:tc>
          <w:tcPr>
            <w:tcW w:w="1414" w:type="dxa"/>
            <w:gridSpan w:val="2"/>
          </w:tcPr>
          <w:p>
            <w:pPr>
              <w:rPr>
                <w:color w:val="000000"/>
              </w:rPr>
            </w:pPr>
            <w:r>
              <w:rPr>
                <w:rFonts w:ascii="隶书" w:hAnsi="宋体" w:eastAsia="隶书"/>
                <w:bCs/>
                <w:color w:val="000000"/>
                <w:sz w:val="36"/>
                <w:szCs w:val="36"/>
              </w:rPr>
              <w:pict>
                <v:line id="直接连接符 4" o:spid="_x0000_s1037"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3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gridSpan w:val="2"/>
            <w:vAlign w:val="center"/>
          </w:tcPr>
          <w:p>
            <w:pPr>
              <w:jc w:val="center"/>
              <w:rPr>
                <w:color w:val="000000"/>
              </w:rPr>
            </w:pPr>
            <w:r>
              <w:rPr>
                <w:rFonts w:hint="eastAsia"/>
                <w:color w:val="000000"/>
              </w:rPr>
              <w:t>受审核方的基本信息</w:t>
            </w:r>
          </w:p>
        </w:tc>
        <w:tc>
          <w:tcPr>
            <w:tcW w:w="3118" w:type="dxa"/>
            <w:gridSpan w:val="4"/>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trPr>
        <w:tc>
          <w:tcPr>
            <w:tcW w:w="1414" w:type="dxa"/>
            <w:gridSpan w:val="2"/>
            <w:vAlign w:val="center"/>
          </w:tcPr>
          <w:p>
            <w:pPr>
              <w:jc w:val="center"/>
              <w:rPr>
                <w:color w:val="000000"/>
              </w:rPr>
            </w:pPr>
            <w:r>
              <w:rPr>
                <w:rFonts w:hint="eastAsia"/>
                <w:color w:val="000000"/>
              </w:rPr>
              <w:t>1</w:t>
            </w:r>
          </w:p>
        </w:tc>
        <w:tc>
          <w:tcPr>
            <w:tcW w:w="5443" w:type="dxa"/>
            <w:gridSpan w:val="2"/>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Times New Roman" w:hAnsi="Times New Roman" w:cs="Times New Roman"/>
                <w:color w:val="000000"/>
                <w:szCs w:val="21"/>
              </w:rPr>
              <w:t xml:space="preserve">91510504MA6221FF1Q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gridSpan w:val="3"/>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trPr>
        <w:tc>
          <w:tcPr>
            <w:tcW w:w="1414" w:type="dxa"/>
            <w:gridSpan w:val="2"/>
            <w:vAlign w:val="center"/>
          </w:tcPr>
          <w:p>
            <w:pPr>
              <w:jc w:val="center"/>
              <w:rPr>
                <w:color w:val="000000"/>
              </w:rPr>
            </w:pPr>
            <w:r>
              <w:rPr>
                <w:rFonts w:hint="eastAsia"/>
                <w:color w:val="000000"/>
              </w:rPr>
              <w:t>2</w:t>
            </w:r>
          </w:p>
        </w:tc>
        <w:tc>
          <w:tcPr>
            <w:tcW w:w="5443" w:type="dxa"/>
            <w:gridSpan w:val="2"/>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gridSpan w:val="3"/>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trPr>
        <w:tc>
          <w:tcPr>
            <w:tcW w:w="1414" w:type="dxa"/>
            <w:gridSpan w:val="2"/>
            <w:vAlign w:val="center"/>
          </w:tcPr>
          <w:p>
            <w:pPr>
              <w:jc w:val="center"/>
              <w:rPr>
                <w:color w:val="000000"/>
              </w:rPr>
            </w:pPr>
            <w:r>
              <w:rPr>
                <w:rFonts w:hint="eastAsia"/>
                <w:color w:val="000000"/>
              </w:rPr>
              <w:t>3</w:t>
            </w:r>
          </w:p>
        </w:tc>
        <w:tc>
          <w:tcPr>
            <w:tcW w:w="5443" w:type="dxa"/>
            <w:gridSpan w:val="2"/>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gridSpan w:val="3"/>
            <w:vAlign w:val="top"/>
          </w:tcPr>
          <w:p>
            <w:pPr>
              <w:rPr>
                <w:rFonts w:hint="eastAsia" w:eastAsia="宋体"/>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trPr>
        <w:tc>
          <w:tcPr>
            <w:tcW w:w="1414" w:type="dxa"/>
            <w:gridSpan w:val="2"/>
            <w:vAlign w:val="center"/>
          </w:tcPr>
          <w:p>
            <w:pPr>
              <w:jc w:val="center"/>
              <w:rPr>
                <w:color w:val="000000"/>
              </w:rPr>
            </w:pPr>
            <w:r>
              <w:rPr>
                <w:rFonts w:hint="eastAsia"/>
                <w:color w:val="000000"/>
              </w:rPr>
              <w:t>4</w:t>
            </w:r>
          </w:p>
        </w:tc>
        <w:tc>
          <w:tcPr>
            <w:tcW w:w="5443" w:type="dxa"/>
            <w:gridSpan w:val="2"/>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gridSpan w:val="3"/>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trPr>
        <w:tc>
          <w:tcPr>
            <w:tcW w:w="1414" w:type="dxa"/>
            <w:gridSpan w:val="2"/>
            <w:vAlign w:val="center"/>
          </w:tcPr>
          <w:p>
            <w:pPr>
              <w:jc w:val="center"/>
              <w:rPr>
                <w:color w:val="000000"/>
              </w:rPr>
            </w:pPr>
            <w:r>
              <w:rPr>
                <w:rFonts w:hint="eastAsia"/>
                <w:color w:val="000000"/>
              </w:rPr>
              <w:t>5</w:t>
            </w:r>
          </w:p>
        </w:tc>
        <w:tc>
          <w:tcPr>
            <w:tcW w:w="5443" w:type="dxa"/>
            <w:gridSpan w:val="2"/>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highlight w:val="none"/>
                <w:u w:val="single"/>
              </w:rPr>
              <w:t>　　</w:t>
            </w:r>
            <w:r>
              <w:rPr>
                <w:rFonts w:hint="eastAsia"/>
                <w:color w:val="000000"/>
                <w:szCs w:val="21"/>
                <w:highlight w:val="none"/>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gridSpan w:val="3"/>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trPr>
        <w:tc>
          <w:tcPr>
            <w:tcW w:w="1414" w:type="dxa"/>
            <w:gridSpan w:val="2"/>
            <w:vAlign w:val="center"/>
          </w:tcPr>
          <w:p>
            <w:pPr>
              <w:jc w:val="center"/>
              <w:rPr>
                <w:color w:val="000000"/>
              </w:rPr>
            </w:pPr>
            <w:r>
              <w:rPr>
                <w:rFonts w:hint="eastAsia"/>
                <w:color w:val="000000"/>
              </w:rPr>
              <w:t>6</w:t>
            </w:r>
          </w:p>
        </w:tc>
        <w:tc>
          <w:tcPr>
            <w:tcW w:w="5443" w:type="dxa"/>
            <w:gridSpan w:val="2"/>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gridSpan w:val="3"/>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trPr>
        <w:tc>
          <w:tcPr>
            <w:tcW w:w="1414" w:type="dxa"/>
            <w:gridSpan w:val="2"/>
            <w:vAlign w:val="center"/>
          </w:tcPr>
          <w:p>
            <w:pPr>
              <w:jc w:val="center"/>
              <w:rPr>
                <w:color w:val="000000"/>
              </w:rPr>
            </w:pPr>
            <w:r>
              <w:rPr>
                <w:rFonts w:hint="eastAsia"/>
                <w:color w:val="000000"/>
              </w:rPr>
              <w:t>7</w:t>
            </w:r>
          </w:p>
        </w:tc>
        <w:tc>
          <w:tcPr>
            <w:tcW w:w="5443" w:type="dxa"/>
            <w:gridSpan w:val="2"/>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gridSpan w:val="3"/>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trPr>
        <w:tc>
          <w:tcPr>
            <w:tcW w:w="1414" w:type="dxa"/>
            <w:gridSpan w:val="2"/>
            <w:vAlign w:val="center"/>
          </w:tcPr>
          <w:p>
            <w:pPr>
              <w:jc w:val="center"/>
              <w:rPr>
                <w:color w:val="000000"/>
              </w:rPr>
            </w:pPr>
            <w:r>
              <w:rPr>
                <w:rFonts w:hint="eastAsia"/>
                <w:color w:val="000000"/>
              </w:rPr>
              <w:t>8</w:t>
            </w:r>
          </w:p>
        </w:tc>
        <w:tc>
          <w:tcPr>
            <w:tcW w:w="5443" w:type="dxa"/>
            <w:gridSpan w:val="2"/>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gridSpan w:val="3"/>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trPr>
        <w:tc>
          <w:tcPr>
            <w:tcW w:w="1414" w:type="dxa"/>
            <w:gridSpan w:val="2"/>
            <w:vAlign w:val="center"/>
          </w:tcPr>
          <w:p>
            <w:pPr>
              <w:jc w:val="center"/>
              <w:rPr>
                <w:color w:val="000000"/>
              </w:rPr>
            </w:pPr>
            <w:r>
              <w:rPr>
                <w:rFonts w:hint="eastAsia"/>
                <w:color w:val="000000"/>
              </w:rPr>
              <w:t>9</w:t>
            </w:r>
          </w:p>
        </w:tc>
        <w:tc>
          <w:tcPr>
            <w:tcW w:w="5443" w:type="dxa"/>
            <w:gridSpan w:val="2"/>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gridSpan w:val="3"/>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trPr>
        <w:tc>
          <w:tcPr>
            <w:tcW w:w="1414" w:type="dxa"/>
            <w:gridSpan w:val="2"/>
            <w:vAlign w:val="center"/>
          </w:tcPr>
          <w:p>
            <w:pPr>
              <w:jc w:val="center"/>
              <w:rPr>
                <w:color w:val="000000"/>
              </w:rPr>
            </w:pPr>
            <w:r>
              <w:rPr>
                <w:rFonts w:hint="eastAsia"/>
                <w:color w:val="000000"/>
              </w:rPr>
              <w:t>10</w:t>
            </w:r>
          </w:p>
        </w:tc>
        <w:tc>
          <w:tcPr>
            <w:tcW w:w="5443" w:type="dxa"/>
            <w:gridSpan w:val="2"/>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gridSpan w:val="3"/>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Pr>
        <w:tc>
          <w:tcPr>
            <w:tcW w:w="1414" w:type="dxa"/>
            <w:gridSpan w:val="2"/>
          </w:tcPr>
          <w:p>
            <w:pPr>
              <w:rPr>
                <w:color w:val="000000"/>
              </w:rPr>
            </w:pPr>
            <w:r>
              <w:rPr>
                <w:color w:val="000000"/>
              </w:rPr>
              <w:pict>
                <v:line id="直接连接符 2" o:spid="_x0000_s1039" o:spt="20" style="position:absolute;left:0pt;margin-left:27.15pt;margin-top:-0.5pt;height:48.3pt;width:36pt;z-index:251663360;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40" o:spt="20" style="position:absolute;left:0pt;margin-left:-5.15pt;margin-top:22.75pt;height:24.15pt;width:66.75pt;z-index:251662336;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gridSpan w:val="2"/>
            <w:vAlign w:val="center"/>
          </w:tcPr>
          <w:p>
            <w:pPr>
              <w:jc w:val="center"/>
              <w:rPr>
                <w:color w:val="000000"/>
              </w:rPr>
            </w:pPr>
            <w:r>
              <w:rPr>
                <w:rFonts w:hint="eastAsia"/>
                <w:color w:val="000000"/>
              </w:rPr>
              <w:t>受审核方审核前所提供的信息</w:t>
            </w:r>
          </w:p>
        </w:tc>
        <w:tc>
          <w:tcPr>
            <w:tcW w:w="3240" w:type="dxa"/>
            <w:gridSpan w:val="4"/>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847" w:hRule="atLeast"/>
        </w:trPr>
        <w:tc>
          <w:tcPr>
            <w:tcW w:w="1414" w:type="dxa"/>
            <w:gridSpan w:val="2"/>
            <w:vAlign w:val="center"/>
          </w:tcPr>
          <w:p>
            <w:pPr>
              <w:jc w:val="center"/>
              <w:rPr>
                <w:color w:val="000000"/>
              </w:rPr>
            </w:pPr>
            <w:r>
              <w:rPr>
                <w:rFonts w:hint="eastAsia"/>
                <w:color w:val="000000"/>
              </w:rPr>
              <w:t>11</w:t>
            </w:r>
          </w:p>
        </w:tc>
        <w:tc>
          <w:tcPr>
            <w:tcW w:w="5405" w:type="dxa"/>
            <w:gridSpan w:val="2"/>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gridSpan w:val="3"/>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Pr>
        <w:tc>
          <w:tcPr>
            <w:tcW w:w="1414" w:type="dxa"/>
            <w:gridSpan w:val="2"/>
            <w:vAlign w:val="center"/>
          </w:tcPr>
          <w:p>
            <w:pPr>
              <w:jc w:val="center"/>
              <w:rPr>
                <w:color w:val="000000"/>
              </w:rPr>
            </w:pPr>
            <w:r>
              <w:rPr>
                <w:rFonts w:hint="eastAsia"/>
                <w:color w:val="000000"/>
              </w:rPr>
              <w:t>12</w:t>
            </w:r>
          </w:p>
        </w:tc>
        <w:tc>
          <w:tcPr>
            <w:tcW w:w="5405" w:type="dxa"/>
            <w:gridSpan w:val="2"/>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gridSpan w:val="3"/>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Pr>
        <w:tc>
          <w:tcPr>
            <w:tcW w:w="1414" w:type="dxa"/>
            <w:gridSpan w:val="2"/>
            <w:vAlign w:val="center"/>
          </w:tcPr>
          <w:p>
            <w:pPr>
              <w:jc w:val="center"/>
              <w:rPr>
                <w:color w:val="000000"/>
              </w:rPr>
            </w:pPr>
            <w:r>
              <w:rPr>
                <w:rFonts w:hint="eastAsia"/>
                <w:color w:val="000000"/>
              </w:rPr>
              <w:t>13</w:t>
            </w:r>
          </w:p>
        </w:tc>
        <w:tc>
          <w:tcPr>
            <w:tcW w:w="5405" w:type="dxa"/>
            <w:gridSpan w:val="2"/>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gridSpan w:val="3"/>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Pr>
        <w:tc>
          <w:tcPr>
            <w:tcW w:w="1414" w:type="dxa"/>
            <w:gridSpan w:val="2"/>
            <w:vAlign w:val="center"/>
          </w:tcPr>
          <w:p>
            <w:pPr>
              <w:jc w:val="center"/>
              <w:rPr>
                <w:color w:val="000000"/>
              </w:rPr>
            </w:pPr>
            <w:r>
              <w:rPr>
                <w:rFonts w:hint="eastAsia"/>
                <w:color w:val="000000"/>
              </w:rPr>
              <w:t>14</w:t>
            </w:r>
          </w:p>
        </w:tc>
        <w:tc>
          <w:tcPr>
            <w:tcW w:w="5405" w:type="dxa"/>
            <w:gridSpan w:val="2"/>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gridSpan w:val="3"/>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Pr>
        <w:tc>
          <w:tcPr>
            <w:tcW w:w="1414" w:type="dxa"/>
            <w:gridSpan w:val="2"/>
            <w:vAlign w:val="center"/>
          </w:tcPr>
          <w:p>
            <w:pPr>
              <w:jc w:val="center"/>
              <w:rPr>
                <w:color w:val="000000"/>
              </w:rPr>
            </w:pPr>
            <w:r>
              <w:rPr>
                <w:rFonts w:hint="eastAsia"/>
                <w:color w:val="000000"/>
              </w:rPr>
              <w:t>15</w:t>
            </w:r>
          </w:p>
        </w:tc>
        <w:tc>
          <w:tcPr>
            <w:tcW w:w="5405" w:type="dxa"/>
            <w:gridSpan w:val="2"/>
          </w:tcPr>
          <w:p>
            <w:pPr>
              <w:rPr>
                <w:color w:val="000000"/>
                <w:szCs w:val="21"/>
                <w:highlight w:val="none"/>
              </w:rPr>
            </w:pPr>
            <w:r>
              <w:rPr>
                <w:rFonts w:hint="eastAsia"/>
                <w:color w:val="000000"/>
                <w:szCs w:val="21"/>
                <w:highlight w:val="none"/>
              </w:rPr>
              <w:t>计量器具的管理</w:t>
            </w:r>
          </w:p>
          <w:p>
            <w:pPr>
              <w:rPr>
                <w:color w:val="000000"/>
                <w:szCs w:val="21"/>
                <w:highlight w:val="none"/>
              </w:rPr>
            </w:pPr>
            <w:r>
              <w:rPr>
                <w:rFonts w:hint="eastAsia"/>
                <w:color w:val="000000"/>
                <w:szCs w:val="21"/>
                <w:highlight w:val="none"/>
              </w:rPr>
              <w:t>强检计量器具的配置符合产品标准的检验要求</w:t>
            </w:r>
          </w:p>
          <w:p>
            <w:pPr>
              <w:rPr>
                <w:color w:val="000000"/>
                <w:szCs w:val="21"/>
                <w:highlight w:val="none"/>
              </w:rPr>
            </w:pPr>
            <w:bookmarkStart w:id="2" w:name="_GoBack"/>
            <w:bookmarkEnd w:id="2"/>
          </w:p>
          <w:p>
            <w:pPr>
              <w:rPr>
                <w:rFonts w:ascii="宋体" w:hAnsi="宋体"/>
                <w:color w:val="000000"/>
                <w:szCs w:val="21"/>
                <w:highlight w:val="none"/>
              </w:rPr>
            </w:pPr>
            <w:r>
              <w:rPr>
                <w:rFonts w:hint="eastAsia"/>
                <w:color w:val="000000"/>
                <w:szCs w:val="21"/>
                <w:highlight w:val="none"/>
              </w:rPr>
              <w:t>强检计量器具全检且在有效期内</w:t>
            </w:r>
          </w:p>
        </w:tc>
        <w:tc>
          <w:tcPr>
            <w:tcW w:w="2814" w:type="dxa"/>
            <w:gridSpan w:val="3"/>
          </w:tcPr>
          <w:p>
            <w:pPr>
              <w:rPr>
                <w:rFonts w:hint="default" w:eastAsia="宋体"/>
                <w:color w:val="000000"/>
                <w:szCs w:val="21"/>
                <w:highlight w:val="none"/>
                <w:lang w:val="en-US" w:eastAsia="zh-CN"/>
              </w:rPr>
            </w:pPr>
            <w:r>
              <w:rPr>
                <w:rFonts w:hint="eastAsia"/>
                <w:color w:val="000000"/>
                <w:szCs w:val="21"/>
                <w:highlight w:val="none"/>
              </w:rPr>
              <w:t>符合</w:t>
            </w:r>
            <w:r>
              <w:rPr>
                <w:rFonts w:hint="eastAsia"/>
                <w:color w:val="000000"/>
                <w:sz w:val="21"/>
                <w:szCs w:val="21"/>
                <w:highlight w:val="none"/>
                <w:lang w:eastAsia="zh-CN"/>
              </w:rPr>
              <w:t>（</w:t>
            </w:r>
            <w:r>
              <w:rPr>
                <w:rFonts w:hint="eastAsia"/>
                <w:color w:val="000000"/>
                <w:sz w:val="21"/>
                <w:szCs w:val="21"/>
                <w:highlight w:val="none"/>
                <w:lang w:val="en-US" w:eastAsia="zh-CN"/>
              </w:rPr>
              <w:t>甲方提供并负责管理）</w:t>
            </w:r>
          </w:p>
          <w:p>
            <w:pPr>
              <w:rPr>
                <w:rFonts w:hint="default" w:eastAsia="宋体"/>
                <w:color w:val="000000"/>
                <w:szCs w:val="21"/>
                <w:highlight w:val="none"/>
                <w:lang w:val="en-US" w:eastAsia="zh-CN"/>
              </w:rPr>
            </w:pPr>
            <w:r>
              <w:rPr>
                <w:rFonts w:hint="eastAsia"/>
                <w:color w:val="000000"/>
                <w:szCs w:val="21"/>
                <w:highlight w:val="none"/>
              </w:rPr>
              <w:t>不符合</w:t>
            </w:r>
          </w:p>
          <w:p>
            <w:pPr>
              <w:rPr>
                <w:color w:val="000000"/>
                <w:szCs w:val="21"/>
                <w:highlight w:val="none"/>
              </w:rPr>
            </w:pPr>
            <w:r>
              <w:rPr>
                <w:rFonts w:hint="eastAsia"/>
                <w:color w:val="000000"/>
                <w:szCs w:val="21"/>
                <w:highlight w:val="none"/>
              </w:rPr>
              <w:t>是</w:t>
            </w:r>
          </w:p>
          <w:p>
            <w:pPr>
              <w:rPr>
                <w:color w:val="000000"/>
                <w:szCs w:val="21"/>
                <w:highlight w:val="none"/>
              </w:rPr>
            </w:pPr>
            <w:r>
              <w:rPr>
                <w:rFonts w:hint="eastAsia"/>
                <w:color w:val="000000"/>
                <w:szCs w:val="21"/>
                <w:highlight w:val="none"/>
              </w:rPr>
              <w:t>否（需说明处置措施）</w:t>
            </w:r>
          </w:p>
        </w:tc>
        <w:tc>
          <w:tcPr>
            <w:tcW w:w="426" w:type="dxa"/>
          </w:tcPr>
          <w:p>
            <w:pPr>
              <w:rPr>
                <w:color w:val="000000"/>
                <w:szCs w:val="21"/>
                <w:highlight w:val="none"/>
              </w:rPr>
            </w:pPr>
            <w:r>
              <w:rPr>
                <w:rFonts w:hint="eastAsia"/>
                <w:color w:val="000000"/>
                <w:szCs w:val="21"/>
                <w:highlight w:val="none"/>
                <w:lang w:eastAsia="zh-CN"/>
              </w:rPr>
              <w:t>■□</w:t>
            </w:r>
            <w:r>
              <w:rPr>
                <w:rFonts w:hint="eastAsia"/>
                <w:color w:val="000000"/>
                <w:szCs w:val="21"/>
                <w:highlight w:val="none"/>
              </w:rPr>
              <w:t>□</w:t>
            </w:r>
          </w:p>
          <w:p>
            <w:pPr>
              <w:rPr>
                <w:color w:val="000000"/>
                <w:szCs w:val="21"/>
                <w:highlight w:val="none"/>
              </w:rPr>
            </w:pPr>
            <w:r>
              <w:rPr>
                <w:rFonts w:hint="eastAsia"/>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1285" w:hRule="atLeast"/>
        </w:trPr>
        <w:tc>
          <w:tcPr>
            <w:tcW w:w="1414" w:type="dxa"/>
            <w:gridSpan w:val="2"/>
            <w:vAlign w:val="center"/>
          </w:tcPr>
          <w:p>
            <w:pPr>
              <w:jc w:val="center"/>
              <w:rPr>
                <w:color w:val="000000"/>
              </w:rPr>
            </w:pPr>
            <w:r>
              <w:rPr>
                <w:rFonts w:hint="eastAsia"/>
                <w:color w:val="000000"/>
              </w:rPr>
              <w:t>16</w:t>
            </w:r>
          </w:p>
        </w:tc>
        <w:tc>
          <w:tcPr>
            <w:tcW w:w="5405" w:type="dxa"/>
            <w:gridSpan w:val="2"/>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gridSpan w:val="3"/>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789" w:hRule="atLeast"/>
        </w:trPr>
        <w:tc>
          <w:tcPr>
            <w:tcW w:w="1414" w:type="dxa"/>
            <w:gridSpan w:val="2"/>
            <w:vAlign w:val="center"/>
          </w:tcPr>
          <w:p>
            <w:pPr>
              <w:adjustRightInd w:val="0"/>
              <w:snapToGrid w:val="0"/>
              <w:jc w:val="center"/>
              <w:rPr>
                <w:color w:val="000000"/>
              </w:rPr>
            </w:pPr>
            <w:r>
              <w:rPr>
                <w:rFonts w:hint="eastAsia"/>
                <w:color w:val="000000"/>
              </w:rPr>
              <w:t>17</w:t>
            </w:r>
          </w:p>
        </w:tc>
        <w:tc>
          <w:tcPr>
            <w:tcW w:w="5405" w:type="dxa"/>
            <w:gridSpan w:val="2"/>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gridSpan w:val="3"/>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813" w:hRule="atLeast"/>
        </w:trPr>
        <w:tc>
          <w:tcPr>
            <w:tcW w:w="1414" w:type="dxa"/>
            <w:gridSpan w:val="2"/>
            <w:vAlign w:val="center"/>
          </w:tcPr>
          <w:p>
            <w:pPr>
              <w:adjustRightInd w:val="0"/>
              <w:snapToGrid w:val="0"/>
              <w:jc w:val="center"/>
              <w:rPr>
                <w:color w:val="000000"/>
              </w:rPr>
            </w:pPr>
            <w:r>
              <w:rPr>
                <w:rFonts w:hint="eastAsia"/>
                <w:color w:val="000000"/>
              </w:rPr>
              <w:t>18</w:t>
            </w:r>
          </w:p>
        </w:tc>
        <w:tc>
          <w:tcPr>
            <w:tcW w:w="5405" w:type="dxa"/>
            <w:gridSpan w:val="2"/>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gridSpan w:val="3"/>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573" w:hRule="atLeast"/>
        </w:trPr>
        <w:tc>
          <w:tcPr>
            <w:tcW w:w="1414" w:type="dxa"/>
            <w:gridSpan w:val="2"/>
            <w:vAlign w:val="center"/>
          </w:tcPr>
          <w:p>
            <w:pPr>
              <w:adjustRightInd w:val="0"/>
              <w:snapToGrid w:val="0"/>
              <w:jc w:val="center"/>
              <w:rPr>
                <w:color w:val="000000"/>
              </w:rPr>
            </w:pPr>
            <w:r>
              <w:rPr>
                <w:rFonts w:hint="eastAsia"/>
                <w:color w:val="000000"/>
              </w:rPr>
              <w:t>19</w:t>
            </w:r>
          </w:p>
        </w:tc>
        <w:tc>
          <w:tcPr>
            <w:tcW w:w="5405" w:type="dxa"/>
            <w:gridSpan w:val="2"/>
          </w:tcPr>
          <w:p>
            <w:pPr>
              <w:adjustRightInd w:val="0"/>
              <w:snapToGrid w:val="0"/>
              <w:rPr>
                <w:color w:val="000000"/>
                <w:szCs w:val="21"/>
              </w:rPr>
            </w:pPr>
            <w:r>
              <w:rPr>
                <w:rFonts w:hint="eastAsia"/>
                <w:color w:val="000000"/>
                <w:szCs w:val="21"/>
              </w:rPr>
              <w:t>非标产品标准的备案情况</w:t>
            </w:r>
          </w:p>
        </w:tc>
        <w:tc>
          <w:tcPr>
            <w:tcW w:w="2814" w:type="dxa"/>
            <w:gridSpan w:val="3"/>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735" w:hRule="atLeast"/>
        </w:trPr>
        <w:tc>
          <w:tcPr>
            <w:tcW w:w="10059" w:type="dxa"/>
            <w:gridSpan w:val="8"/>
            <w:vAlign w:val="center"/>
          </w:tcPr>
          <w:p>
            <w:pPr>
              <w:rPr>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3920490</wp:posOffset>
                  </wp:positionH>
                  <wp:positionV relativeFrom="paragraph">
                    <wp:posOffset>20320</wp:posOffset>
                  </wp:positionV>
                  <wp:extent cx="713740" cy="447040"/>
                  <wp:effectExtent l="0" t="0" r="2540" b="1016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713740" cy="447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2021年7月4日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948" w:hRule="atLeast"/>
        </w:trPr>
        <w:tc>
          <w:tcPr>
            <w:tcW w:w="10059" w:type="dxa"/>
            <w:gridSpan w:val="8"/>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1440" w:hRule="atLeast"/>
        </w:trPr>
        <w:tc>
          <w:tcPr>
            <w:tcW w:w="10059" w:type="dxa"/>
            <w:gridSpan w:val="8"/>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2021年7月4日</w:t>
            </w:r>
          </w:p>
        </w:tc>
      </w:tr>
    </w:tbl>
    <w:p>
      <w:pPr>
        <w:jc w:val="left"/>
        <w:rPr>
          <w:rFonts w:ascii="宋体" w:hAnsi="宋体"/>
          <w:color w:val="000000"/>
          <w:sz w:val="20"/>
          <w:szCs w:val="20"/>
        </w:rPr>
      </w:pPr>
    </w:p>
    <w:p>
      <w:pPr>
        <w:jc w:val="left"/>
        <w:rPr>
          <w:color w:val="000000"/>
          <w:sz w:val="20"/>
          <w:szCs w:val="20"/>
        </w:rPr>
      </w:pPr>
    </w:p>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96C4FC4"/>
    <w:rsid w:val="2EDC74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6</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2021-07-07T04:12:10Z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079EEE42BC2242CA8D69D1584002CA5B</vt:lpwstr>
  </property>
</Properties>
</file>