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0682-2021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稳流补偿器壁厚测量过程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壁厚5±0.2mm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XADQ-JSYQ-202001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安徽兴安电气设备股份有限公司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主要测量参数技术要求汇编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计量要求导出方法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测量参数公差范围T=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0.4mm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2、测量过程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的最大允许误差Δ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bscript"/>
                <w:lang w:val="en-US" w:eastAsia="zh-CN"/>
              </w:rPr>
              <w:t>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≤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Ｔ×1/3=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0.4mm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×1/3=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0.13mm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测量设备校准不确定度推导：</w:t>
            </w: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</w:rPr>
              <w:t>U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bscript"/>
              </w:rPr>
              <w:t>95允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≤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Δ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bscript"/>
              </w:rPr>
              <w:t>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×1/3=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0.13mm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×1/3=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0.04mm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被测参数测量范围：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技术要求壁厚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(4.9-5.1)mm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选用测量范围(0-1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mm的游标卡尺能够满足参数的测量要求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134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游标卡尺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(0-1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m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/>
              </w:rPr>
              <w:t>±0.03mm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/>
              </w:rPr>
              <w:t>=0.01m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kern w:val="0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AH20201110048004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2020.11.10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/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测量设备的测量范围为(0-1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，满足导出计量要求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测量范围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(4.9-5.1)mm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测量设备的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最大允差为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0.03mm,小于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导出计量要求最大允许误差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0.13mm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，满足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要求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>高伟</w:t>
            </w:r>
            <w:r>
              <w:rPr>
                <w:rFonts w:hint="eastAsia"/>
              </w:rPr>
              <w:t xml:space="preserve">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val="en-US" w:eastAsia="zh-CN"/>
              </w:rPr>
              <w:t>已</w:t>
            </w:r>
            <w:r>
              <w:rPr>
                <w:rFonts w:hint="eastAsia"/>
              </w:rPr>
              <w:t>检定/校准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r>
              <w:rPr>
                <w:rFonts w:hint="eastAsia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874395</wp:posOffset>
                  </wp:positionH>
                  <wp:positionV relativeFrom="paragraph">
                    <wp:posOffset>55245</wp:posOffset>
                  </wp:positionV>
                  <wp:extent cx="735965" cy="395605"/>
                  <wp:effectExtent l="0" t="0" r="6985" b="4445"/>
                  <wp:wrapNone/>
                  <wp:docPr id="2" name="图片 3" descr="C:/Users/SQX/AppData/Local/Temp/kaimatting_20210514100127/output_20210514100146..pngoutput_20210514100146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C:/Users/SQX/AppData/Local/Temp/kaimatting_20210514100127/output_20210514100146..pngoutput_20210514100146.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96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</w:p>
          <w:p/>
          <w:p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947420</wp:posOffset>
                  </wp:positionH>
                  <wp:positionV relativeFrom="paragraph">
                    <wp:posOffset>47625</wp:posOffset>
                  </wp:positionV>
                  <wp:extent cx="951865" cy="389255"/>
                  <wp:effectExtent l="0" t="0" r="635" b="1270"/>
                  <wp:wrapNone/>
                  <wp:docPr id="3" name="图片 3" descr="f2cf7a27ac299445535e0c382fa78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2cf7a27ac299445535e0c382fa786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865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 xml:space="preserve"> 年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 xml:space="preserve"> 月 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bookmarkStart w:id="1" w:name="_GoBack"/>
            <w:bookmarkEnd w:id="1"/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397" w:footer="57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9.25pt;margin-top:2.15pt;height:34.05pt;width:217.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93.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9B4B54"/>
    <w:rsid w:val="01211A26"/>
    <w:rsid w:val="11E57B65"/>
    <w:rsid w:val="203870E6"/>
    <w:rsid w:val="316A2060"/>
    <w:rsid w:val="38AF4BFE"/>
    <w:rsid w:val="465A0935"/>
    <w:rsid w:val="51935EBD"/>
    <w:rsid w:val="54C87F04"/>
    <w:rsid w:val="71A03EAC"/>
    <w:rsid w:val="72D1361B"/>
    <w:rsid w:val="757068F6"/>
    <w:rsid w:val="77804DCB"/>
    <w:rsid w:val="788142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69</Words>
  <Characters>394</Characters>
  <Lines>3</Lines>
  <Paragraphs>1</Paragraphs>
  <TotalTime>0</TotalTime>
  <ScaleCrop>false</ScaleCrop>
  <LinksUpToDate>false</LinksUpToDate>
  <CharactersWithSpaces>462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win8</cp:lastModifiedBy>
  <cp:lastPrinted>2017-02-16T05:50:00Z</cp:lastPrinted>
  <dcterms:modified xsi:type="dcterms:W3CDTF">2021-07-06T03:28:27Z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63F40CCB2253448CA4B775223AD68D81</vt:lpwstr>
  </property>
</Properties>
</file>