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0676-2021-Q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lang w:val="en-US" w:eastAsia="zh-CN"/>
        </w:rPr>
        <w:t xml:space="preserve"> </w:t>
      </w:r>
      <w:r>
        <w:rPr>
          <w:rFonts w:hint="eastAsia"/>
          <w:b/>
          <w:color w:val="000000" w:themeColor="text1"/>
          <w:sz w:val="22"/>
          <w:szCs w:val="22"/>
        </w:rPr>
        <w:t>(中文)：</w:t>
      </w:r>
      <w:bookmarkStart w:id="1" w:name="组织名称"/>
      <w:r>
        <w:rPr>
          <w:b/>
          <w:color w:val="000000" w:themeColor="text1"/>
          <w:sz w:val="22"/>
          <w:szCs w:val="22"/>
          <w:u w:val="single"/>
        </w:rPr>
        <w:t>成都翰飞电力工程技术有限公司</w:t>
      </w:r>
      <w:bookmarkEnd w:id="1"/>
    </w:p>
    <w:p>
      <w:pPr>
        <w:pStyle w:val="2"/>
        <w:spacing w:line="400" w:lineRule="exact"/>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u w:val="single"/>
        </w:rPr>
        <w:t>Chengdu Hanfei Power Engineering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中国（四川）自由贸易试验区成都高新区天府三街366号1栋1单元21层2112号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610094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Room 2112, Floor 21, Unit 1, Building 1, No. 366, Tianfu 3rd Street, Chengdu High-tech Zone, China (Sichuan) Pilot Free Trade Zone</w:t>
      </w:r>
      <w:r>
        <w:rPr>
          <w:rFonts w:hint="eastAsia"/>
          <w:b/>
          <w:color w:val="000000" w:themeColor="text1"/>
          <w:sz w:val="22"/>
          <w:szCs w:val="22"/>
        </w:rPr>
        <w:t>, Zip code: 610094</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四川省成都市武侯区府城大道西段399号天府新谷7栋1单元903</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610094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Room 903, Unit 1, Building 7, Tianfu Xingu, No.399, West Section of Fucheng Avenue, Wuhou District, Chengdu City, Sichuan Province</w:t>
      </w:r>
      <w:r>
        <w:rPr>
          <w:rFonts w:hint="eastAsia"/>
          <w:b/>
          <w:color w:val="000000" w:themeColor="text1"/>
          <w:sz w:val="22"/>
          <w:szCs w:val="22"/>
        </w:rPr>
        <w:t xml:space="preserve">, </w:t>
      </w:r>
      <w:r>
        <w:rPr>
          <w:b/>
          <w:color w:val="000000" w:themeColor="text1"/>
          <w:sz w:val="22"/>
          <w:szCs w:val="22"/>
        </w:rPr>
        <w:t>Zip code: 610094</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91510100MAACGBA90U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13551881476</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王林</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程晓玉</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计算机应用软件开发、销售</w:t>
      </w:r>
      <w:bookmarkEnd w:id="15"/>
    </w:p>
    <w:p>
      <w:pPr>
        <w:pStyle w:val="2"/>
        <w:spacing w:line="240" w:lineRule="auto"/>
        <w:ind w:firstLine="0"/>
        <w:rPr>
          <w:rFonts w:hint="default" w:eastAsia="宋体"/>
          <w:b/>
          <w:color w:val="000000" w:themeColor="text1"/>
          <w:sz w:val="22"/>
          <w:szCs w:val="22"/>
          <w:u w:val="single"/>
          <w:lang w:val="en-US" w:eastAsia="zh-CN"/>
        </w:rPr>
      </w:pPr>
      <w:bookmarkStart w:id="16" w:name="_GoBack"/>
      <w:bookmarkEnd w:id="16"/>
      <w:r>
        <w:rPr>
          <w:rFonts w:hint="eastAsia"/>
          <w:b/>
          <w:color w:val="000000" w:themeColor="text1"/>
          <w:sz w:val="22"/>
          <w:szCs w:val="22"/>
          <w:lang w:eastAsia="zh-CN"/>
        </w:rPr>
        <w:t>☑</w:t>
      </w:r>
      <w:r>
        <w:rPr>
          <w:rFonts w:hint="eastAsia"/>
          <w:b/>
          <w:color w:val="000000" w:themeColor="text1"/>
          <w:sz w:val="22"/>
          <w:szCs w:val="22"/>
        </w:rPr>
        <w:t>QMS（英文：）：</w:t>
      </w:r>
      <w:r>
        <w:rPr>
          <w:rFonts w:hint="eastAsia"/>
          <w:b/>
          <w:color w:val="000000" w:themeColor="text1"/>
          <w:sz w:val="22"/>
          <w:szCs w:val="22"/>
          <w:lang w:val="en-US" w:eastAsia="zh-CN"/>
        </w:rPr>
        <w:t>Computer application software development and sales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sz w:val="22"/>
          <w:szCs w:val="22"/>
        </w:rPr>
        <w:drawing>
          <wp:anchor distT="0" distB="0" distL="114300" distR="114300" simplePos="0" relativeHeight="251662336" behindDoc="0" locked="0" layoutInCell="1" allowOverlap="1">
            <wp:simplePos x="0" y="0"/>
            <wp:positionH relativeFrom="column">
              <wp:posOffset>3783330</wp:posOffset>
            </wp:positionH>
            <wp:positionV relativeFrom="paragraph">
              <wp:posOffset>199390</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5"/>
                    <a:stretch>
                      <a:fillRect/>
                    </a:stretch>
                  </pic:blipFill>
                  <pic:spPr>
                    <a:xfrm>
                      <a:off x="0" y="0"/>
                      <a:ext cx="412115" cy="269875"/>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日期：2021.7.1                              </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日期：2021.7.1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940E2"/>
    <w:rsid w:val="001C690A"/>
    <w:rsid w:val="005B2394"/>
    <w:rsid w:val="006C09E9"/>
    <w:rsid w:val="007624EC"/>
    <w:rsid w:val="00A940E2"/>
    <w:rsid w:val="00CE6B5C"/>
    <w:rsid w:val="00F8623A"/>
    <w:rsid w:val="036B38C9"/>
    <w:rsid w:val="04134A34"/>
    <w:rsid w:val="041F5589"/>
    <w:rsid w:val="071E6C4B"/>
    <w:rsid w:val="0913675A"/>
    <w:rsid w:val="10460C3D"/>
    <w:rsid w:val="13F92246"/>
    <w:rsid w:val="22F0252A"/>
    <w:rsid w:val="26D60377"/>
    <w:rsid w:val="36FD5E98"/>
    <w:rsid w:val="3723513A"/>
    <w:rsid w:val="3C002615"/>
    <w:rsid w:val="4FE20675"/>
    <w:rsid w:val="6ABF5EC9"/>
    <w:rsid w:val="6C9D4A23"/>
    <w:rsid w:val="6FAF5644"/>
    <w:rsid w:val="730D0B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192</Words>
  <Characters>1095</Characters>
  <Lines>9</Lines>
  <Paragraphs>2</Paragraphs>
  <TotalTime>9</TotalTime>
  <ScaleCrop>false</ScaleCrop>
  <LinksUpToDate>false</LinksUpToDate>
  <CharactersWithSpaces>1285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2021-07-01T08:46:00Z</dcterms:created>
  <dc:creator>微软用户</dc:creator>
  <cp:lastModifiedBy>way一直都在</cp:lastModifiedBy>
  <cp:lastPrinted>2019-05-13T03:13:00Z</cp:lastPrinted>
  <dcterms:modified xsi:type="dcterms:W3CDTF">2021-07-03T09:37:27Z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6921ADDE09DB45D6BA287344B4F5F33B</vt:lpwstr>
  </property>
</Properties>
</file>