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成都翰飞电力工程技术有限公司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9B35F9"/>
    <w:rsid w:val="1FA01DB2"/>
    <w:rsid w:val="27F33525"/>
    <w:rsid w:val="38273363"/>
    <w:rsid w:val="62EF0262"/>
    <w:rsid w:val="649A07B9"/>
    <w:rsid w:val="657A5F16"/>
    <w:rsid w:val="6C5E4F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2021-06-30T05:34:44Z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307DBF668EA0419FB6D64E46956BEFB1</vt:lpwstr>
  </property>
</Properties>
</file>