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广安渝强塑业有限责任公司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0664-2021-E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2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bookmarkStart w:id="4" w:name="_GoBack"/>
            <w:r>
              <w:rPr>
                <w:rFonts w:hint="eastAsia"/>
                <w:b/>
                <w:sz w:val="22"/>
                <w:szCs w:val="22"/>
              </w:rPr>
              <w:t>：2021年07月02日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审核结束日期：2021年07月02日</w:t>
            </w:r>
            <w:r>
              <w:rPr>
                <w:rFonts w:hint="eastAsia"/>
                <w:b/>
                <w:sz w:val="22"/>
                <w:szCs w:val="22"/>
                <w:lang w:val="en-US" w:eastAsia="zh-CN"/>
              </w:rPr>
              <w:t>下午</w:t>
            </w:r>
          </w:p>
          <w:bookmarkEnd w:id="4"/>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2021年07月02日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5E1F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2021-07-01T14:28:27Z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