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92"/>
        <w:gridCol w:w="1361"/>
        <w:gridCol w:w="6"/>
        <w:gridCol w:w="567"/>
        <w:gridCol w:w="1158"/>
        <w:gridCol w:w="84"/>
        <w:gridCol w:w="75"/>
        <w:gridCol w:w="101"/>
        <w:gridCol w:w="440"/>
        <w:gridCol w:w="67"/>
        <w:gridCol w:w="74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永清县美华电子废弃物处理服务中心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永清县刘街乡渠头村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张玉良</w:t>
            </w:r>
            <w:bookmarkEnd w:id="2"/>
          </w:p>
        </w:tc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18230163816</w:t>
            </w:r>
            <w:bookmarkEnd w:id="3"/>
          </w:p>
        </w:tc>
        <w:tc>
          <w:tcPr>
            <w:tcW w:w="61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065600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最高管理者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rPr>
                <w:b w:val="0"/>
                <w:bCs w:val="0"/>
              </w:rPr>
            </w:pPr>
            <w:bookmarkStart w:id="5" w:name="最高管理者"/>
            <w:bookmarkEnd w:id="5"/>
          </w:p>
        </w:tc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  <w:bookmarkStart w:id="6" w:name="联系人传真"/>
            <w:bookmarkEnd w:id="6"/>
          </w:p>
        </w:tc>
        <w:tc>
          <w:tcPr>
            <w:tcW w:w="61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15"/>
                <w:szCs w:val="15"/>
              </w:rPr>
              <w:t>zhaowanzhong@vip.163.com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合同编号"/>
            <w:r>
              <w:rPr>
                <w:b w:val="0"/>
                <w:bCs w:val="0"/>
                <w:sz w:val="20"/>
              </w:rPr>
              <w:t>0606-2021-QEO</w:t>
            </w:r>
            <w:bookmarkEnd w:id="8"/>
          </w:p>
        </w:tc>
        <w:tc>
          <w:tcPr>
            <w:tcW w:w="1367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3" w:name="审核范围"/>
            <w:r>
              <w:rPr>
                <w:b w:val="0"/>
                <w:bCs w:val="0"/>
                <w:sz w:val="20"/>
              </w:rPr>
              <w:t>Q：电子废弃物的收集、贮存、利用（限许可范围内）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E：电子废弃物的收集、贮存、利用（限许可范围内）所涉及场所的相关环境管理活动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O：电子废弃物的收集、贮存、利用（限许可范围内）所涉及场所的相关职业健康安全管理活动</w:t>
            </w:r>
            <w:bookmarkEnd w:id="13"/>
          </w:p>
        </w:tc>
        <w:tc>
          <w:tcPr>
            <w:tcW w:w="60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4" w:name="专业代码"/>
            <w:r>
              <w:rPr>
                <w:b w:val="0"/>
                <w:bCs w:val="0"/>
                <w:sz w:val="20"/>
              </w:rPr>
              <w:t>Q：24.01.02;39.02.02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E：24.01.02;39.02.02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O：24.01.02;39.02.02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0"/>
              </w:rPr>
              <w:t>2021年07月13日 上午至2021年07月14日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注册资格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50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50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18633812642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50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15801270410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</w:rPr>
              <w:t>13731692448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荣文清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Q:专家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O:专家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Q:24.01.02,39.02.02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E:24.01.02,39.02.02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O:24.01.02,39.02.02</w:t>
            </w:r>
          </w:p>
        </w:tc>
        <w:tc>
          <w:tcPr>
            <w:tcW w:w="150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13303361655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ISC-JSZJ-329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2021.7.8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1.7.13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A审核O；C审核E；B审核Q 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安环科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/8.5.2/8.5.4/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AD审核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CD审核Q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2021.7.14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办公室/财务科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文件总则/管理手册、文件和记录控制；人员、组织知识；能力；意识；沟通；能力、培训和意识；信息交流、沟通参与和协商；外部提供的过程、产品和服务的控制；运行控制；应急准备和响应；绩效的监视和测量；合规性评价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C审核Q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8.5.3/8.5.5/9.1.2；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bookmarkStart w:id="17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  <w:bookmarkEnd w:id="17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E6B2D"/>
    <w:rsid w:val="1DB553CC"/>
    <w:rsid w:val="5C407B08"/>
    <w:rsid w:val="5D094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2021-07-22T14:06:11Z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3A8288F976DE4A1D9236A6D47DF25DA4</vt:lpwstr>
  </property>
</Properties>
</file>