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773"/>
        <w:gridCol w:w="780"/>
        <w:gridCol w:w="6"/>
        <w:gridCol w:w="567"/>
        <w:gridCol w:w="795"/>
        <w:gridCol w:w="447"/>
        <w:gridCol w:w="75"/>
        <w:gridCol w:w="101"/>
        <w:gridCol w:w="589"/>
        <w:gridCol w:w="261"/>
        <w:gridCol w:w="135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浙江鼎强电气科技有限公司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浙江省湖州市南浔区练市镇松亭村众安桥北堍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潘强勇</w:t>
            </w:r>
            <w:bookmarkEnd w:id="2"/>
          </w:p>
        </w:tc>
        <w:tc>
          <w:tcPr>
            <w:tcW w:w="7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13905723931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313013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46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7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1723957163@qq.com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0417-2021-QEO</w:t>
            </w:r>
            <w:bookmarkEnd w:id="8"/>
          </w:p>
        </w:tc>
        <w:tc>
          <w:tcPr>
            <w:tcW w:w="78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Q：漆包线的生产（资质许可范围内除外）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E：漆包线的生产（资质许可范围内除外）所涉及场所的相关环境管理活动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O：漆包线的生产（资质许可范围内除外）所涉及场所的相关职业健康安全管理活动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Q：19.11.02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E：19.11.02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O：19.11.02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2021年06月25日 上午至2021年06月26日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石帆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方小娥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助理经理师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Q:19.11.02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O:19.11.02</w:t>
            </w:r>
          </w:p>
        </w:tc>
        <w:tc>
          <w:tcPr>
            <w:tcW w:w="160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18257652078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547"/>
        <w:gridCol w:w="1388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4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管理层/员工代表/财务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、5.4工作人员的协商和参与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 xml:space="preserve">6.1 应对风险和机遇的措施 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6.2职业健康安全目标及其实现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7.1）资源总则、7.4.3外部沟通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9.1.1总则 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总则、10.3持续改进</w:t>
            </w:r>
          </w:p>
          <w:p>
            <w:pPr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品控部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7.1.5监视和测量资源、8.1运行策划和控制、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8.3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的设计和开发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8.6 物业管理服务的放行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8.7 不合格输出的控制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sz w:val="21"/>
                <w:szCs w:val="21"/>
              </w:rPr>
              <w:t>6.2质量目标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8.2产品的要求、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8.4 外部提供过程、产品和服务的控制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8.5.5 交付后的活动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9.1.2 顾客满意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EO:6.1.2环境因素/危险源的辨识与评价、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8.5.6更改控制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EO部门:</w:t>
            </w:r>
            <w:r>
              <w:rPr>
                <w:rFonts w:hint="eastAsia" w:ascii="宋体" w:hAnsi="宋体" w:cs="Arial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A审核O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BC审核QE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6.26 </w:t>
            </w: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sz w:val="21"/>
                <w:szCs w:val="21"/>
              </w:rPr>
              <w:t>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Q:7.1.2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7.1.6组织知识、7.2能力、7.3意识、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7.5.2形成文件的信息的创建和更新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、7.5.3形成文件的信息的控制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7.5.1形成文件的信息总则、7.5.2形成文件的信息的创建和更新、7.5.3形成文件的信息的控制、8.5.6生产和服务提供的更改控制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9.1.2合规性评价、</w:t>
            </w:r>
            <w:r>
              <w:rPr>
                <w:rFonts w:hint="eastAsia" w:ascii="宋体" w:hAnsi="宋体" w:cs="Arial"/>
                <w:sz w:val="21"/>
                <w:szCs w:val="21"/>
              </w:rPr>
              <w:t>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EO:6.1.2环境因素/危险源的辨识与评价、6.1.3合规义务、6.1.4措施的策划、8.1运行策划和控制、8.2应急准备和响应、9.1监视、测量、分析和评价（9.1.1总则、9.1.2合规性评价）、8.2应急准备和响应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A审核O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BC审核QE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A审核O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C审核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388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785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1196" w:type="dxa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785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1196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4A34E1"/>
    <w:rsid w:val="47D71735"/>
    <w:rsid w:val="48BC0812"/>
    <w:rsid w:val="62324C4F"/>
    <w:rsid w:val="634639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2021-09-01T14:22:10Z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708E42A6FBC3492A9F22476F0A08624C</vt:lpwstr>
  </property>
</Properties>
</file>