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color w:val="auto"/>
          <w:sz w:val="20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0"/>
          <w:szCs w:val="28"/>
        </w:rPr>
        <w:t>编号</w:t>
      </w:r>
      <w:r>
        <w:rPr>
          <w:rFonts w:hint="eastAsia" w:ascii="Times New Roman" w:hAnsi="Times New Roman" w:cs="Times New Roman"/>
          <w:color w:val="auto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color w:val="auto"/>
          <w:sz w:val="20"/>
          <w:szCs w:val="28"/>
          <w:u w:val="single"/>
          <w:lang w:val="en-US" w:eastAsia="zh-CN"/>
        </w:rPr>
        <w:t>644</w:t>
      </w:r>
      <w:r>
        <w:rPr>
          <w:rFonts w:ascii="Times New Roman" w:hAnsi="Times New Roman" w:cs="Times New Roman"/>
          <w:color w:val="auto"/>
          <w:sz w:val="20"/>
          <w:szCs w:val="28"/>
          <w:u w:val="single"/>
        </w:rPr>
        <w:t>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89"/>
        <w:gridCol w:w="1133"/>
        <w:gridCol w:w="1378"/>
        <w:gridCol w:w="1030"/>
        <w:gridCol w:w="1566"/>
        <w:gridCol w:w="1555"/>
        <w:gridCol w:w="1234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53" w:type="dxa"/>
            <w:gridSpan w:val="8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1" w:name="组织名称"/>
            <w:r>
              <w:rPr>
                <w:rFonts w:hint="eastAsia"/>
                <w:sz w:val="18"/>
                <w:szCs w:val="18"/>
              </w:rPr>
              <w:t>大庆</w:t>
            </w:r>
            <w:bookmarkEnd w:id="1"/>
            <w:r>
              <w:rPr>
                <w:rFonts w:hint="eastAsia"/>
                <w:sz w:val="18"/>
                <w:szCs w:val="18"/>
                <w:lang w:val="en-US" w:eastAsia="zh-CN"/>
              </w:rPr>
              <w:t>百瑞祥环保科技有限公司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备编号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GJC</w:t>
            </w: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-0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5m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1m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MPE:</w:t>
            </w: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(0.03～0.03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L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2021.5.20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YBKC</w:t>
            </w: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-01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</w:rPr>
              <w:t>150)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19120115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ZC-8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10Ω点</w:t>
            </w:r>
            <w:r>
              <w:rPr>
                <w:rFonts w:hint="eastAsia" w:ascii="宋体" w:hAnsi="宋体" w:eastAsia="宋体" w:cs="宋体"/>
                <w:i/>
                <w:snapToGrid w:val="0"/>
                <w:color w:val="auto"/>
                <w:kern w:val="0"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</w:rPr>
              <w:t>=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0.5%，k=2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接地电阻仪检定装置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 1级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2021.2.7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深度尺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SDC</w:t>
            </w:r>
            <w:r>
              <w:rPr>
                <w:rFonts w:hint="eastAsia"/>
                <w:color w:val="auto"/>
                <w:sz w:val="18"/>
                <w:szCs w:val="18"/>
              </w:rPr>
              <w:t>-0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tabs>
                <w:tab w:val="left" w:pos="570"/>
              </w:tabs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-250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QFC</w:t>
            </w:r>
            <w:r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-25</w:t>
            </w:r>
            <w:r>
              <w:rPr>
                <w:rFonts w:hint="eastAsia"/>
                <w:color w:val="auto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五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2020.8.13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K19J154884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2021.2.6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89280" cy="321945"/>
                  <wp:effectExtent l="0" t="0" r="7620" b="8255"/>
                  <wp:docPr id="96" name="图片 96" descr="6fe917653fcdc6cb00f1642c85981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 descr="6fe917653fcdc6cb00f1642c859819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9658" t="44991" r="64452" b="50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28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6067B3"/>
    <w:rsid w:val="0EB44965"/>
    <w:rsid w:val="0FA460C1"/>
    <w:rsid w:val="1E16184E"/>
    <w:rsid w:val="22C91747"/>
    <w:rsid w:val="26C94332"/>
    <w:rsid w:val="34E14C7E"/>
    <w:rsid w:val="35491018"/>
    <w:rsid w:val="40CC1641"/>
    <w:rsid w:val="42AE1EF2"/>
    <w:rsid w:val="4F112F4B"/>
    <w:rsid w:val="53666FCC"/>
    <w:rsid w:val="59D05A32"/>
    <w:rsid w:val="5B6F7C88"/>
    <w:rsid w:val="5C9A2604"/>
    <w:rsid w:val="5CA32ADC"/>
    <w:rsid w:val="5CD01ED8"/>
    <w:rsid w:val="5E667FDA"/>
    <w:rsid w:val="6D0F2539"/>
    <w:rsid w:val="77356DDA"/>
    <w:rsid w:val="7DD4198C"/>
    <w:rsid w:val="7FAD36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2021-06-27T01:48:09Z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52489860650F4F3AA2C8716F691583D7</vt:lpwstr>
  </property>
</Properties>
</file>