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24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青岛金凌强防护用品股份有限公司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72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085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