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霸州市智瑞科技有限公司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11357-2025-QEO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2025年12月14日 08:30至2025年12月16日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7549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