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179-2019</w:t>
      </w:r>
    </w:p>
    <w:tbl>
      <w:tblPr>
        <w:tblStyle w:val="6"/>
        <w:tblpPr w:leftFromText="180" w:rightFromText="180" w:vertAnchor="text" w:horzAnchor="margin" w:tblpXSpec="center" w:tblpY="1220"/>
        <w:tblW w:w="11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992"/>
        <w:gridCol w:w="1133"/>
        <w:gridCol w:w="1133"/>
        <w:gridCol w:w="1109"/>
        <w:gridCol w:w="1374"/>
        <w:gridCol w:w="2095"/>
        <w:gridCol w:w="1047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741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黑龙江吉纳森生物工程股份有限公司</w:t>
            </w:r>
          </w:p>
        </w:tc>
        <w:tc>
          <w:tcPr>
            <w:tcW w:w="2095" w:type="dxa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李长亮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符合打√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J4971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50-75mm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±0.01mm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量块5等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5.12-100mm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大庆油田计量检定测试所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2019.10.31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数字万用表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C181035624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UT39A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  k=2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多功能标准源V\A\M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大庆油田计量检定测试所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2019.11.08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K18L050620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0-150mm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±0.02mm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量块5等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10-291.8mm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大庆油田计量检定测试所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2019.10.31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水平尺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0-600mm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±0.2mm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检验平板1级500*800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大庆油田计量检定测试所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2019.10.31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化学需氧量测定仪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JNS-02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CN-201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50mg/L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化学需氧量溶液标准物50.0 mg/L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大庆油田计量检定测试所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2019.11.01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红外测油仪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M101101002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MAI-50G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50mg/L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红外测油仪用溶液标准物1000mg/L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大庆油田计量检定测试所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2019.11.01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0-1.6MPa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1.6级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数字压力表0-6MPa0.05级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大庆油田计量检定测试所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2019.10.31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2824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0-2.5MPa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1.6级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数字压力表0-6MPa0.05级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大庆油田计量检定测试所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2019.10.31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11109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黑龙江吉纳森生物工程股份有限公司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有相应资质的机构(</w:t>
            </w:r>
            <w:r>
              <w:rPr>
                <w:rFonts w:hint="eastAsia" w:ascii="宋体" w:hAnsi="宋体" w:eastAsia="宋体" w:cs="Times New Roman"/>
                <w:szCs w:val="21"/>
              </w:rPr>
              <w:t>大庆油田计量检定测试所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，抽查8份测量设备证书报告，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11109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年   月 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月     日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91D43"/>
    <w:rsid w:val="001C0853"/>
    <w:rsid w:val="001E7B9C"/>
    <w:rsid w:val="00210D71"/>
    <w:rsid w:val="0021570A"/>
    <w:rsid w:val="0024057A"/>
    <w:rsid w:val="00244C31"/>
    <w:rsid w:val="002A3CBC"/>
    <w:rsid w:val="002D3C05"/>
    <w:rsid w:val="002E7FC9"/>
    <w:rsid w:val="0033169D"/>
    <w:rsid w:val="0036244D"/>
    <w:rsid w:val="003857FA"/>
    <w:rsid w:val="00392597"/>
    <w:rsid w:val="003F7ABC"/>
    <w:rsid w:val="00474F39"/>
    <w:rsid w:val="00514A85"/>
    <w:rsid w:val="005224D2"/>
    <w:rsid w:val="00571930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7E063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45BE"/>
    <w:rsid w:val="009F652A"/>
    <w:rsid w:val="00A10BE3"/>
    <w:rsid w:val="00A13FE4"/>
    <w:rsid w:val="00A3582A"/>
    <w:rsid w:val="00A35855"/>
    <w:rsid w:val="00A60DEA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6134C"/>
    <w:rsid w:val="00F92E9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33AF0F2B"/>
    <w:rsid w:val="3774413A"/>
    <w:rsid w:val="4206500A"/>
    <w:rsid w:val="42CF4B43"/>
    <w:rsid w:val="47EA6DF6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808</Characters>
  <Lines>6</Lines>
  <Paragraphs>1</Paragraphs>
  <TotalTime>39</TotalTime>
  <ScaleCrop>false</ScaleCrop>
  <LinksUpToDate>false</LinksUpToDate>
  <CharactersWithSpaces>948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DELL</cp:lastModifiedBy>
  <dcterms:modified xsi:type="dcterms:W3CDTF">2019-11-16T06:18:31Z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