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12A3C" w:rsidP="001E0B8F">
      <w:pPr>
        <w:spacing w:afterLines="50" w:after="120" w:line="30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0285-2021-QEO</w:t>
      </w:r>
      <w:bookmarkEnd w:id="0"/>
    </w:p>
    <w:p w:rsidR="00FB5842" w:rsidRDefault="00D12A3C" w:rsidP="00411F58">
      <w:pPr>
        <w:snapToGrid w:val="0"/>
        <w:spacing w:line="30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12A3C" w:rsidP="00411F58">
      <w:pPr>
        <w:pStyle w:val="a3"/>
        <w:spacing w:line="30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12A3C" w:rsidP="00411F58">
      <w:pPr>
        <w:pStyle w:val="a3"/>
        <w:spacing w:line="30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河北凯泽丰管道制造有限公司</w:t>
      </w:r>
      <w:bookmarkEnd w:id="1"/>
    </w:p>
    <w:p w:rsidR="00FB5842" w:rsidRDefault="00D12A3C" w:rsidP="00411F58">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411F58" w:rsidRPr="00411F58">
        <w:rPr>
          <w:b/>
          <w:color w:val="000000" w:themeColor="text1"/>
          <w:sz w:val="22"/>
          <w:szCs w:val="22"/>
        </w:rPr>
        <w:t xml:space="preserve">Hebei </w:t>
      </w:r>
      <w:proofErr w:type="spellStart"/>
      <w:r w:rsidR="00411F58" w:rsidRPr="00411F58">
        <w:rPr>
          <w:b/>
          <w:color w:val="000000" w:themeColor="text1"/>
          <w:sz w:val="22"/>
          <w:szCs w:val="22"/>
        </w:rPr>
        <w:t>kaizefeng</w:t>
      </w:r>
      <w:proofErr w:type="spellEnd"/>
      <w:r w:rsidR="00411F58" w:rsidRPr="00411F58">
        <w:rPr>
          <w:b/>
          <w:color w:val="000000" w:themeColor="text1"/>
          <w:sz w:val="22"/>
          <w:szCs w:val="22"/>
        </w:rPr>
        <w:t xml:space="preserve"> pipeline manufacturing co., ltd</w:t>
      </w:r>
      <w:r w:rsidR="00411F58">
        <w:rPr>
          <w:rFonts w:hint="eastAsia"/>
          <w:b/>
          <w:color w:val="000000" w:themeColor="text1"/>
          <w:sz w:val="22"/>
          <w:szCs w:val="22"/>
        </w:rPr>
        <w:t>.</w:t>
      </w:r>
      <w:proofErr w:type="gramEnd"/>
    </w:p>
    <w:p w:rsidR="00FB5842" w:rsidRDefault="00D12A3C" w:rsidP="00411F58">
      <w:pPr>
        <w:pStyle w:val="a3"/>
        <w:spacing w:line="30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盐山县</w:t>
      </w:r>
      <w:proofErr w:type="gramStart"/>
      <w:r>
        <w:rPr>
          <w:rFonts w:hint="eastAsia"/>
          <w:b/>
          <w:color w:val="000000" w:themeColor="text1"/>
          <w:sz w:val="22"/>
          <w:szCs w:val="22"/>
        </w:rPr>
        <w:t>蒲洼城工业园区</w:t>
      </w:r>
      <w:bookmarkEnd w:id="3"/>
      <w:proofErr w:type="gramEnd"/>
      <w:r w:rsidR="00031BE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D12A3C" w:rsidP="00411F58">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411F58" w:rsidRPr="00411F58">
        <w:rPr>
          <w:b/>
          <w:color w:val="000000" w:themeColor="text1"/>
          <w:sz w:val="22"/>
          <w:szCs w:val="22"/>
        </w:rPr>
        <w:t>Yanshan</w:t>
      </w:r>
      <w:proofErr w:type="spellEnd"/>
      <w:r w:rsidR="00411F58" w:rsidRPr="00411F58">
        <w:rPr>
          <w:b/>
          <w:color w:val="000000" w:themeColor="text1"/>
          <w:sz w:val="22"/>
          <w:szCs w:val="22"/>
        </w:rPr>
        <w:t xml:space="preserve"> county </w:t>
      </w:r>
      <w:proofErr w:type="spellStart"/>
      <w:r w:rsidR="00411F58" w:rsidRPr="00411F58">
        <w:rPr>
          <w:b/>
          <w:color w:val="000000" w:themeColor="text1"/>
          <w:sz w:val="22"/>
          <w:szCs w:val="22"/>
        </w:rPr>
        <w:t>puwacheng</w:t>
      </w:r>
      <w:proofErr w:type="spellEnd"/>
      <w:r w:rsidR="00411F58" w:rsidRPr="00411F58">
        <w:rPr>
          <w:b/>
          <w:color w:val="000000" w:themeColor="text1"/>
          <w:sz w:val="22"/>
          <w:szCs w:val="22"/>
        </w:rPr>
        <w:t xml:space="preserve"> industrial park</w:t>
      </w:r>
      <w:r w:rsidR="00411F58">
        <w:rPr>
          <w:rFonts w:hint="eastAsia"/>
          <w:b/>
          <w:color w:val="000000" w:themeColor="text1"/>
          <w:sz w:val="22"/>
          <w:szCs w:val="22"/>
        </w:rPr>
        <w:t>.</w:t>
      </w:r>
      <w:proofErr w:type="gramEnd"/>
    </w:p>
    <w:p w:rsidR="00FB5842" w:rsidRDefault="00D12A3C" w:rsidP="00411F58">
      <w:pPr>
        <w:pStyle w:val="a3"/>
        <w:spacing w:line="30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盐山县</w:t>
      </w:r>
      <w:proofErr w:type="gramStart"/>
      <w:r>
        <w:rPr>
          <w:rFonts w:hint="eastAsia"/>
          <w:b/>
          <w:color w:val="000000" w:themeColor="text1"/>
          <w:sz w:val="22"/>
          <w:szCs w:val="22"/>
        </w:rPr>
        <w:t>蒲洼城工业园区</w:t>
      </w:r>
      <w:bookmarkEnd w:id="5"/>
      <w:proofErr w:type="gramEnd"/>
      <w:r w:rsidR="00031BE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D12A3C" w:rsidP="00411F58">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411F58" w:rsidRPr="00411F58">
        <w:rPr>
          <w:b/>
          <w:color w:val="000000" w:themeColor="text1"/>
          <w:sz w:val="22"/>
          <w:szCs w:val="22"/>
        </w:rPr>
        <w:t>Yanshan</w:t>
      </w:r>
      <w:proofErr w:type="spellEnd"/>
      <w:r w:rsidR="00411F58" w:rsidRPr="00411F58">
        <w:rPr>
          <w:b/>
          <w:color w:val="000000" w:themeColor="text1"/>
          <w:sz w:val="22"/>
          <w:szCs w:val="22"/>
        </w:rPr>
        <w:t xml:space="preserve"> county </w:t>
      </w:r>
      <w:proofErr w:type="spellStart"/>
      <w:r w:rsidR="00411F58" w:rsidRPr="00411F58">
        <w:rPr>
          <w:b/>
          <w:color w:val="000000" w:themeColor="text1"/>
          <w:sz w:val="22"/>
          <w:szCs w:val="22"/>
        </w:rPr>
        <w:t>puwacheng</w:t>
      </w:r>
      <w:proofErr w:type="spellEnd"/>
      <w:r w:rsidR="00411F58" w:rsidRPr="00411F58">
        <w:rPr>
          <w:b/>
          <w:color w:val="000000" w:themeColor="text1"/>
          <w:sz w:val="22"/>
          <w:szCs w:val="22"/>
        </w:rPr>
        <w:t xml:space="preserve"> industrial park</w:t>
      </w:r>
      <w:r w:rsidR="00411F58">
        <w:rPr>
          <w:rFonts w:hint="eastAsia"/>
          <w:b/>
          <w:color w:val="000000" w:themeColor="text1"/>
          <w:sz w:val="22"/>
          <w:szCs w:val="22"/>
        </w:rPr>
        <w:t>.</w:t>
      </w:r>
      <w:proofErr w:type="gramEnd"/>
    </w:p>
    <w:p w:rsidR="00FB5842" w:rsidRDefault="00D12A3C" w:rsidP="00411F58">
      <w:pPr>
        <w:pStyle w:val="a3"/>
        <w:spacing w:line="30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12A3C" w:rsidP="00411F58">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12A3C" w:rsidP="00411F58">
      <w:pPr>
        <w:pStyle w:val="a3"/>
        <w:spacing w:line="30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911309250657425747</w:t>
      </w:r>
      <w:bookmarkEnd w:id="7"/>
      <w:r w:rsidR="00031BE1">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15512797696</w:t>
      </w:r>
      <w:bookmarkEnd w:id="9"/>
    </w:p>
    <w:p w:rsidR="00FB5842" w:rsidRDefault="00D12A3C" w:rsidP="00411F58">
      <w:pPr>
        <w:pStyle w:val="a3"/>
        <w:spacing w:beforeLines="50" w:before="120" w:line="300" w:lineRule="auto"/>
        <w:ind w:firstLine="0"/>
        <w:rPr>
          <w:b/>
          <w:color w:val="000000" w:themeColor="text1"/>
          <w:sz w:val="22"/>
          <w:szCs w:val="22"/>
        </w:rPr>
      </w:pPr>
      <w:r>
        <w:rPr>
          <w:rFonts w:hint="eastAsia"/>
          <w:b/>
          <w:color w:val="000000" w:themeColor="text1"/>
          <w:sz w:val="22"/>
          <w:szCs w:val="22"/>
        </w:rPr>
        <w:t>法人代表：</w:t>
      </w:r>
      <w:bookmarkStart w:id="10" w:name="法人"/>
      <w:proofErr w:type="gramStart"/>
      <w:r>
        <w:rPr>
          <w:rFonts w:hint="eastAsia"/>
          <w:b/>
          <w:color w:val="000000" w:themeColor="text1"/>
          <w:sz w:val="22"/>
          <w:szCs w:val="22"/>
        </w:rPr>
        <w:t>门殿静</w:t>
      </w:r>
      <w:bookmarkEnd w:id="10"/>
      <w:r w:rsidR="00411F58">
        <w:rPr>
          <w:rFonts w:hint="eastAsia"/>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王庚新</w:t>
      </w:r>
      <w:bookmarkEnd w:id="11"/>
      <w:r w:rsidR="00411F58">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rsidR="00735F9E" w:rsidRDefault="00D12A3C" w:rsidP="00411F58">
      <w:pPr>
        <w:pStyle w:val="a3"/>
        <w:spacing w:line="30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12A3C" w:rsidP="00411F58">
      <w:pPr>
        <w:pStyle w:val="a3"/>
        <w:spacing w:line="30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D12A3C" w:rsidP="00411F58">
      <w:pPr>
        <w:pStyle w:val="a3"/>
        <w:spacing w:line="30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：直埋聚氨酯保温管、管件，直埋蒸汽保温管的生产、销售；管件、法兰、支吊架、管材、型材、防腐管子和管件销售</w:t>
      </w:r>
    </w:p>
    <w:p w:rsidR="00EF07A5" w:rsidRDefault="00D12A3C" w:rsidP="00411F58">
      <w:pPr>
        <w:pStyle w:val="a3"/>
        <w:spacing w:line="30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：直埋聚氨酯保温管、管件，直埋蒸汽保温管的生产、销售；管件、法兰、支吊架、管材、型材、防腐管子和管件销售所涉及场所的相关环境管理活动</w:t>
      </w:r>
    </w:p>
    <w:p w:rsidR="00411F58" w:rsidRDefault="00D12A3C" w:rsidP="00411F58">
      <w:pPr>
        <w:pStyle w:val="a3"/>
        <w:spacing w:line="30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：直埋聚氨酯保温管、管件，直埋蒸汽保温管的生产、销售；管件、法兰、支吊架、管材、型材、防腐管子和管件销售所涉及场所的相关职业健康安全管理活动</w:t>
      </w:r>
      <w:bookmarkEnd w:id="15"/>
    </w:p>
    <w:p w:rsidR="00EF07A5" w:rsidRDefault="00D12A3C" w:rsidP="00411F58">
      <w:pPr>
        <w:pStyle w:val="a3"/>
        <w:spacing w:line="30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411F58" w:rsidRPr="00411F58">
        <w:rPr>
          <w:b/>
          <w:color w:val="000000" w:themeColor="text1"/>
          <w:sz w:val="22"/>
          <w:szCs w:val="22"/>
        </w:rPr>
        <w:t>Production and sales of directly buried polyurethane insulation pipes, pipe fittings and directly buried steam insulation pipes; Sales of pipe fittings, flanges, supports and hangers, pipes, profiles, anti-corrosion pipes and pipe fittings</w:t>
      </w:r>
    </w:p>
    <w:p w:rsidR="00FB5842" w:rsidRDefault="00D12A3C" w:rsidP="00411F58">
      <w:pPr>
        <w:pStyle w:val="a3"/>
        <w:spacing w:line="30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411F58" w:rsidRPr="00411F58">
        <w:rPr>
          <w:b/>
          <w:color w:val="000000" w:themeColor="text1"/>
          <w:sz w:val="22"/>
          <w:szCs w:val="22"/>
        </w:rPr>
        <w:t>Production and sales of directly buried polyurethane insulation pipes, pipe fittings and directly buried steam insulation pipes; Relevant environmental management activities of places involved in the sales of pipe fittings, flanges, supports and hangers, pipes, profiles, anti-corrosion pipes and pipe fittings</w:t>
      </w:r>
    </w:p>
    <w:p w:rsidR="00FB5842" w:rsidRDefault="00D12A3C" w:rsidP="00411F58">
      <w:pPr>
        <w:pStyle w:val="a3"/>
        <w:spacing w:line="30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411F58" w:rsidRPr="00411F58">
        <w:rPr>
          <w:b/>
          <w:color w:val="000000" w:themeColor="text1"/>
          <w:sz w:val="22"/>
          <w:szCs w:val="22"/>
        </w:rPr>
        <w:t>Production and sales of directly buried polyurethane insulation pipes, pipe fittings and directly buried steam insulation pipes; Relevant occupational health and safety management activities in places involved in the sales of pipe fittings, flanges, supports and hangers, pipes, profiles, anti-corrosion pipes and pipe fittings</w:t>
      </w:r>
      <w:r w:rsidR="00411F58">
        <w:rPr>
          <w:rFonts w:hint="eastAsia"/>
          <w:b/>
          <w:color w:val="000000" w:themeColor="text1"/>
          <w:sz w:val="22"/>
          <w:szCs w:val="22"/>
        </w:rPr>
        <w:t>.</w:t>
      </w: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u w:val="single"/>
        </w:rPr>
      </w:pPr>
    </w:p>
    <w:p w:rsidR="00411F58" w:rsidRDefault="00411F58" w:rsidP="00411F58">
      <w:pPr>
        <w:pStyle w:val="a3"/>
        <w:spacing w:line="276" w:lineRule="auto"/>
        <w:ind w:firstLine="0"/>
        <w:rPr>
          <w:b/>
          <w:color w:val="000000" w:themeColor="text1"/>
          <w:sz w:val="22"/>
          <w:szCs w:val="22"/>
          <w:u w:val="single"/>
        </w:rPr>
      </w:pPr>
    </w:p>
    <w:p w:rsidR="00FB5842" w:rsidRDefault="00666582" w:rsidP="00411F58">
      <w:pPr>
        <w:pStyle w:val="a3"/>
        <w:spacing w:line="276" w:lineRule="auto"/>
        <w:ind w:firstLine="0"/>
        <w:rPr>
          <w:b/>
          <w:color w:val="000000" w:themeColor="text1"/>
          <w:sz w:val="22"/>
          <w:szCs w:val="22"/>
          <w:u w:val="single"/>
        </w:rPr>
      </w:pPr>
    </w:p>
    <w:p w:rsidR="00B57969" w:rsidRDefault="00D12A3C" w:rsidP="00411F58">
      <w:pPr>
        <w:pStyle w:val="a3"/>
        <w:spacing w:line="276" w:lineRule="auto"/>
        <w:ind w:firstLine="0"/>
        <w:rPr>
          <w:color w:val="000000" w:themeColor="text1"/>
          <w:sz w:val="22"/>
          <w:szCs w:val="22"/>
        </w:rPr>
      </w:pPr>
      <w:r>
        <w:rPr>
          <w:rFonts w:hint="eastAsia"/>
          <w:b/>
          <w:color w:val="000000" w:themeColor="text1"/>
          <w:sz w:val="22"/>
          <w:szCs w:val="22"/>
        </w:rPr>
        <w:t>证书类型：</w:t>
      </w:r>
      <w:r w:rsidR="00411F58" w:rsidRPr="00411F58">
        <w:rPr>
          <w:rFonts w:ascii="Wingdings 2" w:hAnsi="Wingdings 2"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D12A3C" w:rsidP="00411F58">
      <w:pPr>
        <w:pStyle w:val="a3"/>
        <w:spacing w:line="276" w:lineRule="auto"/>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666582"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FB5842" w:rsidRDefault="00D12A3C" w:rsidP="00411F58">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411F58">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411F58" w:rsidRDefault="00411F58" w:rsidP="00411F58">
      <w:pPr>
        <w:pStyle w:val="a3"/>
        <w:spacing w:line="276" w:lineRule="auto"/>
        <w:ind w:firstLine="0"/>
        <w:rPr>
          <w:b/>
          <w:color w:val="000000" w:themeColor="text1"/>
          <w:sz w:val="22"/>
          <w:szCs w:val="22"/>
        </w:rPr>
      </w:pPr>
    </w:p>
    <w:p w:rsidR="00411F58" w:rsidRDefault="00411F58" w:rsidP="00411F58">
      <w:pPr>
        <w:pStyle w:val="a3"/>
        <w:spacing w:line="276" w:lineRule="auto"/>
        <w:ind w:firstLine="0"/>
        <w:rPr>
          <w:b/>
          <w:color w:val="000000" w:themeColor="text1"/>
          <w:sz w:val="22"/>
          <w:szCs w:val="22"/>
        </w:rPr>
      </w:pPr>
    </w:p>
    <w:p w:rsidR="00FB5842" w:rsidRDefault="00D12A3C" w:rsidP="00411F58">
      <w:pPr>
        <w:pStyle w:val="a3"/>
        <w:spacing w:line="276" w:lineRule="auto"/>
        <w:ind w:firstLineChars="800" w:firstLine="1767"/>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bookmarkStart w:id="16" w:name="_GoBack"/>
      <w:r w:rsidR="001E0B8F">
        <w:rPr>
          <w:b/>
          <w:noProof/>
          <w:color w:val="000000" w:themeColor="text1"/>
          <w:sz w:val="22"/>
          <w:szCs w:val="22"/>
        </w:rPr>
        <w:drawing>
          <wp:anchor distT="0" distB="0" distL="114300" distR="114300" simplePos="0" relativeHeight="251659264" behindDoc="0" locked="0" layoutInCell="1" allowOverlap="1">
            <wp:simplePos x="0" y="0"/>
            <wp:positionH relativeFrom="column">
              <wp:posOffset>-533400</wp:posOffset>
            </wp:positionH>
            <wp:positionV relativeFrom="paragraph">
              <wp:posOffset>-3049905</wp:posOffset>
            </wp:positionV>
            <wp:extent cx="7200000" cy="9609724"/>
            <wp:effectExtent l="0" t="0" r="0" b="0"/>
            <wp:wrapNone/>
            <wp:docPr id="3" name="图片 3" descr="E:\360安全云盘同步版\国标联合审核\202107\河北凯泽丰管道制造有限公司\新建文件夹 (2)\扫描全能王 2021-09-09 07.0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7\河北凯泽丰管道制造有限公司\新建文件夹 (2)\扫描全能王 2021-09-09 07.06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r>
        <w:rPr>
          <w:rFonts w:hint="eastAsia"/>
          <w:b/>
          <w:color w:val="000000" w:themeColor="text1"/>
          <w:sz w:val="22"/>
          <w:szCs w:val="22"/>
        </w:rPr>
        <w:t xml:space="preserve">        </w:t>
      </w:r>
      <w:r w:rsidR="00411F58">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411F58" w:rsidRDefault="00411F58" w:rsidP="00411F58">
      <w:pPr>
        <w:pStyle w:val="a3"/>
        <w:spacing w:line="276" w:lineRule="auto"/>
        <w:ind w:firstLine="0"/>
        <w:rPr>
          <w:b/>
          <w:color w:val="000000" w:themeColor="text1"/>
          <w:sz w:val="22"/>
          <w:szCs w:val="22"/>
        </w:rPr>
      </w:pPr>
    </w:p>
    <w:p w:rsidR="00FB5842" w:rsidRDefault="00D12A3C" w:rsidP="00411F58">
      <w:pPr>
        <w:pStyle w:val="a3"/>
        <w:spacing w:line="276" w:lineRule="auto"/>
        <w:ind w:firstLine="0"/>
        <w:rPr>
          <w:b/>
          <w:color w:val="000000" w:themeColor="text1"/>
          <w:sz w:val="18"/>
          <w:szCs w:val="18"/>
        </w:rPr>
      </w:pPr>
      <w:r>
        <w:rPr>
          <w:b/>
          <w:color w:val="000000" w:themeColor="text1"/>
          <w:sz w:val="18"/>
          <w:szCs w:val="18"/>
        </w:rPr>
        <w:t>注：</w:t>
      </w:r>
    </w:p>
    <w:p w:rsidR="00FB5842" w:rsidRPr="00B57969" w:rsidRDefault="00D12A3C" w:rsidP="00411F58">
      <w:pPr>
        <w:pStyle w:val="a3"/>
        <w:spacing w:line="276" w:lineRule="auto"/>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82" w:rsidRDefault="00666582">
      <w:r>
        <w:separator/>
      </w:r>
    </w:p>
  </w:endnote>
  <w:endnote w:type="continuationSeparator" w:id="0">
    <w:p w:rsidR="00666582" w:rsidRDefault="0066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82" w:rsidRDefault="00666582">
      <w:r>
        <w:separator/>
      </w:r>
    </w:p>
  </w:footnote>
  <w:footnote w:type="continuationSeparator" w:id="0">
    <w:p w:rsidR="00666582" w:rsidRDefault="00666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12A3C" w:rsidP="00031BE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6658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12A3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12A3C" w:rsidRPr="00390345">
      <w:rPr>
        <w:rStyle w:val="CharChar1"/>
        <w:rFonts w:hint="default"/>
        <w:w w:val="90"/>
      </w:rPr>
      <w:t xml:space="preserve">Beijing International Standard united Certification </w:t>
    </w:r>
    <w:proofErr w:type="spellStart"/>
    <w:r w:rsidR="00D12A3C" w:rsidRPr="00390345">
      <w:rPr>
        <w:rStyle w:val="CharChar1"/>
        <w:rFonts w:hint="default"/>
        <w:w w:val="90"/>
      </w:rPr>
      <w:t>Co.</w:t>
    </w:r>
    <w:proofErr w:type="gramStart"/>
    <w:r w:rsidR="00D12A3C" w:rsidRPr="00390345">
      <w:rPr>
        <w:rStyle w:val="CharChar1"/>
        <w:rFonts w:hint="default"/>
        <w:w w:val="90"/>
      </w:rPr>
      <w:t>,Ltd</w:t>
    </w:r>
    <w:proofErr w:type="spellEnd"/>
    <w:proofErr w:type="gramEnd"/>
    <w:r w:rsidR="00D12A3C" w:rsidRPr="00390345">
      <w:rPr>
        <w:rStyle w:val="CharChar1"/>
        <w:rFonts w:hint="default"/>
        <w:w w:val="90"/>
      </w:rPr>
      <w:t>.</w:t>
    </w:r>
  </w:p>
  <w:p w:rsidR="00A66DF0" w:rsidRDefault="00666582"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07A5"/>
    <w:rsid w:val="00031BE1"/>
    <w:rsid w:val="001E0B8F"/>
    <w:rsid w:val="00411F58"/>
    <w:rsid w:val="006359A1"/>
    <w:rsid w:val="00666582"/>
    <w:rsid w:val="009138D6"/>
    <w:rsid w:val="00D12A3C"/>
    <w:rsid w:val="00EF0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2</Pages>
  <Words>324</Words>
  <Characters>1851</Characters>
  <Application>Microsoft Office Word</Application>
  <DocSecurity>0</DocSecurity>
  <Lines>15</Lines>
  <Paragraphs>4</Paragraphs>
  <ScaleCrop>false</ScaleCrop>
  <Company>微软中国</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2021-09-11T16:49:00Z</cp:lastPrinted>
  <dcterms:created xsi:type="dcterms:W3CDTF">2016-02-16T02:49:00Z</dcterms:created>
  <dcterms:modified xsi:type="dcterms:W3CDTF">2021-09-11T16:49:00Z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