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CD" w:rsidRDefault="00BA2DCD" w:rsidP="00BF3749">
      <w:pPr>
        <w:snapToGrid w:val="0"/>
        <w:spacing w:afterLines="30" w:after="93"/>
        <w:jc w:val="center"/>
        <w:rPr>
          <w:rFonts w:ascii="楷体" w:eastAsia="楷体" w:hAnsi="楷体"/>
          <w:b/>
          <w:color w:val="000000" w:themeColor="text1"/>
          <w:sz w:val="84"/>
          <w:szCs w:val="84"/>
        </w:rPr>
      </w:pPr>
      <w:bookmarkStart w:id="0" w:name="_GoBack"/>
      <w:bookmarkEnd w:id="0"/>
    </w:p>
    <w:p w:rsidR="00BA2DCD" w:rsidRDefault="0075447E" w:rsidP="00BF374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BA2DCD" w:rsidRDefault="00BA2DCD" w:rsidP="00BF3749">
      <w:pPr>
        <w:snapToGrid w:val="0"/>
        <w:spacing w:afterLines="30" w:after="93"/>
        <w:jc w:val="center"/>
        <w:rPr>
          <w:rFonts w:ascii="楷体" w:eastAsia="楷体" w:hAnsi="楷体"/>
          <w:b/>
          <w:color w:val="000000" w:themeColor="text1"/>
          <w:sz w:val="52"/>
          <w:szCs w:val="52"/>
        </w:rPr>
      </w:pPr>
    </w:p>
    <w:p w:rsidR="00BA2DCD" w:rsidRDefault="00BA2DCD" w:rsidP="00BF3749">
      <w:pPr>
        <w:snapToGrid w:val="0"/>
        <w:spacing w:afterLines="30" w:after="93"/>
        <w:jc w:val="center"/>
        <w:rPr>
          <w:rFonts w:ascii="楷体" w:eastAsia="楷体" w:hAnsi="楷体"/>
          <w:b/>
          <w:color w:val="000000" w:themeColor="text1"/>
          <w:sz w:val="52"/>
          <w:szCs w:val="52"/>
        </w:rPr>
      </w:pPr>
    </w:p>
    <w:p w:rsidR="00BA2DCD" w:rsidRDefault="0075447E" w:rsidP="00BF374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BA2DCD" w:rsidRDefault="00BA2DCD" w:rsidP="00BF3749">
      <w:pPr>
        <w:snapToGrid w:val="0"/>
        <w:spacing w:afterLines="30" w:after="93"/>
        <w:jc w:val="center"/>
        <w:rPr>
          <w:rFonts w:ascii="楷体" w:eastAsia="楷体" w:hAnsi="楷体"/>
          <w:b/>
          <w:color w:val="000000" w:themeColor="text1"/>
          <w:sz w:val="36"/>
          <w:szCs w:val="36"/>
        </w:rPr>
      </w:pPr>
    </w:p>
    <w:p w:rsidR="00BA2DCD" w:rsidRDefault="00BA2DCD" w:rsidP="00BF3749">
      <w:pPr>
        <w:snapToGrid w:val="0"/>
        <w:spacing w:afterLines="30" w:after="93"/>
        <w:jc w:val="center"/>
        <w:rPr>
          <w:rFonts w:ascii="楷体" w:eastAsia="楷体" w:hAnsi="楷体"/>
          <w:b/>
          <w:color w:val="000000" w:themeColor="text1"/>
          <w:sz w:val="36"/>
          <w:szCs w:val="36"/>
        </w:rPr>
      </w:pPr>
    </w:p>
    <w:p w:rsidR="00BA2DCD" w:rsidRDefault="00BA2DCD" w:rsidP="00BF3749">
      <w:pPr>
        <w:snapToGrid w:val="0"/>
        <w:spacing w:afterLines="30" w:after="93"/>
        <w:jc w:val="center"/>
        <w:rPr>
          <w:rFonts w:ascii="楷体" w:eastAsia="楷体" w:hAnsi="楷体"/>
          <w:b/>
          <w:color w:val="000000" w:themeColor="text1"/>
          <w:sz w:val="32"/>
          <w:szCs w:val="32"/>
        </w:rPr>
      </w:pPr>
    </w:p>
    <w:p w:rsidR="00BA2DCD" w:rsidRDefault="0075447E" w:rsidP="00BF374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河北凯泽丰管道制造有限公司</w:t>
      </w:r>
      <w:bookmarkEnd w:id="1"/>
    </w:p>
    <w:p w:rsidR="00BA2DCD" w:rsidRDefault="00BA2DCD" w:rsidP="00BF3749">
      <w:pPr>
        <w:snapToGrid w:val="0"/>
        <w:spacing w:afterLines="30" w:after="93"/>
        <w:ind w:firstLineChars="600" w:firstLine="1928"/>
        <w:rPr>
          <w:rFonts w:ascii="楷体" w:eastAsia="楷体" w:hAnsi="楷体"/>
          <w:b/>
          <w:color w:val="000000" w:themeColor="text1"/>
          <w:sz w:val="32"/>
          <w:szCs w:val="32"/>
        </w:rPr>
      </w:pPr>
    </w:p>
    <w:p w:rsidR="00BA2DCD" w:rsidRDefault="0075447E" w:rsidP="00BF374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BA2DCD" w:rsidRDefault="0075447E" w:rsidP="00BF3749">
      <w:pPr>
        <w:snapToGrid w:val="0"/>
        <w:spacing w:afterLines="30" w:after="93"/>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BA2DCD" w:rsidRDefault="0075447E" w:rsidP="00BF3749">
      <w:pPr>
        <w:snapToGrid w:val="0"/>
        <w:spacing w:afterLines="30" w:after="93"/>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BA2DCD" w:rsidRDefault="0075447E" w:rsidP="00BF3749">
      <w:pPr>
        <w:snapToGrid w:val="0"/>
        <w:spacing w:afterLines="30" w:after="93"/>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BA2DCD" w:rsidRDefault="00BA2DCD" w:rsidP="00BF3749">
      <w:pPr>
        <w:snapToGrid w:val="0"/>
        <w:spacing w:afterLines="30" w:after="93"/>
        <w:jc w:val="center"/>
        <w:rPr>
          <w:rFonts w:ascii="楷体" w:eastAsia="楷体" w:hAnsi="楷体"/>
          <w:b/>
          <w:color w:val="000000" w:themeColor="text1"/>
          <w:sz w:val="84"/>
          <w:szCs w:val="84"/>
        </w:rPr>
      </w:pPr>
    </w:p>
    <w:p w:rsidR="00BA2DCD" w:rsidRDefault="0075447E" w:rsidP="00BF374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BA2DCD" w:rsidRDefault="0075447E" w:rsidP="00BF374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BA2DCD" w:rsidRDefault="0075447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30112E">
        <w:trPr>
          <w:trHeight w:val="354"/>
        </w:trPr>
        <w:tc>
          <w:tcPr>
            <w:tcW w:w="1697" w:type="dxa"/>
            <w:vAlign w:val="center"/>
          </w:tcPr>
          <w:p w:rsidR="00BA2DCD" w:rsidRDefault="0075447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BA2DCD" w:rsidRDefault="0075447E">
            <w:pPr>
              <w:rPr>
                <w:b/>
                <w:color w:val="000000" w:themeColor="text1"/>
                <w:sz w:val="20"/>
                <w:szCs w:val="20"/>
              </w:rPr>
            </w:pPr>
            <w:r>
              <w:rPr>
                <w:rFonts w:hint="eastAsia"/>
                <w:b/>
                <w:color w:val="000000" w:themeColor="text1"/>
                <w:sz w:val="20"/>
                <w:szCs w:val="20"/>
              </w:rPr>
              <w:t>北京国标联合认证有限公司</w:t>
            </w:r>
          </w:p>
        </w:tc>
      </w:tr>
      <w:tr w:rsidR="0030112E">
        <w:trPr>
          <w:trHeight w:val="377"/>
        </w:trPr>
        <w:tc>
          <w:tcPr>
            <w:tcW w:w="1697" w:type="dxa"/>
            <w:vAlign w:val="center"/>
          </w:tcPr>
          <w:p w:rsidR="00BA2DCD" w:rsidRDefault="0075447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BA2DCD" w:rsidRDefault="0075447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BA2DCD" w:rsidRDefault="0075447E">
            <w:pPr>
              <w:rPr>
                <w:b/>
                <w:color w:val="000000" w:themeColor="text1"/>
                <w:sz w:val="20"/>
                <w:szCs w:val="20"/>
              </w:rPr>
            </w:pPr>
            <w:r>
              <w:rPr>
                <w:rFonts w:hint="eastAsia"/>
                <w:b/>
                <w:color w:val="000000" w:themeColor="text1"/>
                <w:sz w:val="20"/>
                <w:szCs w:val="20"/>
              </w:rPr>
              <w:t>邮编</w:t>
            </w:r>
          </w:p>
        </w:tc>
        <w:tc>
          <w:tcPr>
            <w:tcW w:w="1641" w:type="dxa"/>
            <w:vAlign w:val="center"/>
          </w:tcPr>
          <w:p w:rsidR="00BA2DCD" w:rsidRDefault="0075447E">
            <w:pPr>
              <w:rPr>
                <w:b/>
                <w:color w:val="000000" w:themeColor="text1"/>
                <w:sz w:val="20"/>
                <w:szCs w:val="20"/>
              </w:rPr>
            </w:pPr>
            <w:r>
              <w:rPr>
                <w:rFonts w:hint="eastAsia"/>
                <w:b/>
                <w:color w:val="000000" w:themeColor="text1"/>
                <w:sz w:val="20"/>
                <w:szCs w:val="20"/>
              </w:rPr>
              <w:t>100101</w:t>
            </w:r>
          </w:p>
        </w:tc>
      </w:tr>
      <w:tr w:rsidR="0030112E" w:rsidTr="00BA2DCD">
        <w:trPr>
          <w:trHeight w:val="377"/>
        </w:trPr>
        <w:tc>
          <w:tcPr>
            <w:tcW w:w="1697" w:type="dxa"/>
            <w:vAlign w:val="center"/>
          </w:tcPr>
          <w:p w:rsidR="00BA2DCD" w:rsidRDefault="0075447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BA2DCD" w:rsidRPr="00C302A2" w:rsidRDefault="0075447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BA2DCD" w:rsidRDefault="0075447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BA2DCD" w:rsidRPr="00C302A2" w:rsidRDefault="0075447E">
            <w:pPr>
              <w:rPr>
                <w:color w:val="000000" w:themeColor="text1"/>
                <w:sz w:val="18"/>
                <w:szCs w:val="18"/>
              </w:rPr>
            </w:pPr>
            <w:r w:rsidRPr="00C302A2">
              <w:rPr>
                <w:color w:val="000000" w:themeColor="text1"/>
                <w:sz w:val="18"/>
                <w:szCs w:val="18"/>
              </w:rPr>
              <w:t>service@china-isc.org.cn</w:t>
            </w:r>
          </w:p>
        </w:tc>
      </w:tr>
      <w:tr w:rsidR="0030112E">
        <w:trPr>
          <w:trHeight w:val="428"/>
        </w:trPr>
        <w:tc>
          <w:tcPr>
            <w:tcW w:w="9863" w:type="dxa"/>
            <w:gridSpan w:val="9"/>
            <w:vAlign w:val="center"/>
          </w:tcPr>
          <w:p w:rsidR="00BA2DCD" w:rsidRDefault="0075447E">
            <w:pPr>
              <w:rPr>
                <w:b/>
                <w:color w:val="000000" w:themeColor="text1"/>
                <w:sz w:val="20"/>
                <w:szCs w:val="20"/>
              </w:rPr>
            </w:pPr>
            <w:r>
              <w:rPr>
                <w:rFonts w:hint="eastAsia"/>
                <w:b/>
                <w:color w:val="000000" w:themeColor="text1"/>
                <w:sz w:val="20"/>
                <w:szCs w:val="20"/>
              </w:rPr>
              <w:t>审核组成员</w:t>
            </w:r>
          </w:p>
        </w:tc>
      </w:tr>
      <w:tr w:rsidR="0030112E">
        <w:trPr>
          <w:trHeight w:val="645"/>
        </w:trPr>
        <w:tc>
          <w:tcPr>
            <w:tcW w:w="1844" w:type="dxa"/>
            <w:gridSpan w:val="2"/>
            <w:vAlign w:val="center"/>
          </w:tcPr>
          <w:p w:rsidR="00BA2DCD" w:rsidRDefault="0075447E" w:rsidP="00BA2DCD">
            <w:pPr>
              <w:spacing w:line="240" w:lineRule="exact"/>
              <w:jc w:val="center"/>
              <w:rPr>
                <w:b/>
                <w:color w:val="000000" w:themeColor="text1"/>
                <w:sz w:val="20"/>
                <w:szCs w:val="20"/>
              </w:rPr>
            </w:pPr>
            <w:r>
              <w:rPr>
                <w:rFonts w:hint="eastAsia"/>
                <w:sz w:val="18"/>
                <w:szCs w:val="18"/>
              </w:rPr>
              <w:t>姓名</w:t>
            </w:r>
          </w:p>
        </w:tc>
        <w:tc>
          <w:tcPr>
            <w:tcW w:w="992" w:type="dxa"/>
            <w:vAlign w:val="center"/>
          </w:tcPr>
          <w:p w:rsidR="00BA2DCD" w:rsidRDefault="0075447E" w:rsidP="00BA2DC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BA2DCD" w:rsidRDefault="0075447E" w:rsidP="00BA2DC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BA2DCD" w:rsidRDefault="0075447E" w:rsidP="00BA2DC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BA2DCD" w:rsidRDefault="0075447E" w:rsidP="00BA2DCD">
            <w:pPr>
              <w:spacing w:line="240" w:lineRule="exact"/>
              <w:jc w:val="center"/>
              <w:rPr>
                <w:b/>
                <w:color w:val="000000" w:themeColor="text1"/>
                <w:sz w:val="20"/>
                <w:szCs w:val="20"/>
              </w:rPr>
            </w:pPr>
            <w:r>
              <w:rPr>
                <w:rFonts w:hint="eastAsia"/>
                <w:sz w:val="18"/>
                <w:szCs w:val="18"/>
              </w:rPr>
              <w:t>专业代码</w:t>
            </w:r>
          </w:p>
        </w:tc>
      </w:tr>
      <w:tr w:rsidR="0030112E">
        <w:trPr>
          <w:trHeight w:val="645"/>
        </w:trPr>
        <w:tc>
          <w:tcPr>
            <w:tcW w:w="1844" w:type="dxa"/>
            <w:gridSpan w:val="2"/>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A2DCD" w:rsidRDefault="0075447E" w:rsidP="00BA2DC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BA2DCD" w:rsidRDefault="0075447E" w:rsidP="00BA2DC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Q:14.02.01,29.12.00</w:t>
            </w:r>
          </w:p>
          <w:p w:rsidR="00BA2DCD" w:rsidRDefault="0075447E" w:rsidP="00BA2DCD">
            <w:pPr>
              <w:spacing w:line="240" w:lineRule="exact"/>
              <w:jc w:val="center"/>
              <w:rPr>
                <w:b/>
                <w:color w:val="000000" w:themeColor="text1"/>
                <w:sz w:val="20"/>
                <w:szCs w:val="20"/>
              </w:rPr>
            </w:pPr>
            <w:r>
              <w:rPr>
                <w:b/>
                <w:color w:val="000000" w:themeColor="text1"/>
                <w:sz w:val="20"/>
                <w:szCs w:val="20"/>
              </w:rPr>
              <w:t>E:14.02.01,29.12.00</w:t>
            </w:r>
          </w:p>
          <w:p w:rsidR="00BA2DCD" w:rsidRDefault="0075447E" w:rsidP="00BA2DCD">
            <w:pPr>
              <w:spacing w:line="240" w:lineRule="exact"/>
              <w:jc w:val="center"/>
              <w:rPr>
                <w:b/>
                <w:color w:val="000000" w:themeColor="text1"/>
                <w:sz w:val="20"/>
                <w:szCs w:val="20"/>
              </w:rPr>
            </w:pPr>
            <w:r>
              <w:rPr>
                <w:b/>
                <w:color w:val="000000" w:themeColor="text1"/>
                <w:sz w:val="20"/>
                <w:szCs w:val="20"/>
              </w:rPr>
              <w:t>O:14.02.01,29.12.00</w:t>
            </w:r>
          </w:p>
        </w:tc>
      </w:tr>
      <w:tr w:rsidR="0030112E">
        <w:trPr>
          <w:trHeight w:val="645"/>
        </w:trPr>
        <w:tc>
          <w:tcPr>
            <w:tcW w:w="1844" w:type="dxa"/>
            <w:gridSpan w:val="2"/>
            <w:vAlign w:val="center"/>
          </w:tcPr>
          <w:p w:rsidR="00BA2DCD" w:rsidRDefault="0075447E" w:rsidP="00BA2DCD">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A2DCD" w:rsidRDefault="0075447E" w:rsidP="00BA2DC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BA2DCD" w:rsidRDefault="0075447E" w:rsidP="00BA2DC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BA2DCD" w:rsidRDefault="00BA2DCD" w:rsidP="00BA2DCD">
            <w:pPr>
              <w:spacing w:line="240" w:lineRule="exact"/>
              <w:jc w:val="center"/>
              <w:rPr>
                <w:b/>
                <w:color w:val="000000" w:themeColor="text1"/>
                <w:sz w:val="20"/>
                <w:szCs w:val="20"/>
              </w:rPr>
            </w:pPr>
          </w:p>
        </w:tc>
      </w:tr>
      <w:tr w:rsidR="0030112E">
        <w:trPr>
          <w:trHeight w:val="645"/>
        </w:trPr>
        <w:tc>
          <w:tcPr>
            <w:tcW w:w="1844" w:type="dxa"/>
            <w:gridSpan w:val="2"/>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田玉发</w:t>
            </w:r>
          </w:p>
        </w:tc>
        <w:tc>
          <w:tcPr>
            <w:tcW w:w="992" w:type="dxa"/>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BA2DCD" w:rsidRDefault="0075447E" w:rsidP="00BA2DC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BA2DCD" w:rsidRDefault="0075447E" w:rsidP="00BA2DC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BA2DCD" w:rsidRDefault="00BA2DCD" w:rsidP="00BA2DCD">
            <w:pPr>
              <w:spacing w:line="240" w:lineRule="exact"/>
              <w:jc w:val="center"/>
              <w:rPr>
                <w:b/>
                <w:color w:val="000000" w:themeColor="text1"/>
                <w:sz w:val="20"/>
                <w:szCs w:val="20"/>
              </w:rPr>
            </w:pPr>
          </w:p>
        </w:tc>
        <w:tc>
          <w:tcPr>
            <w:tcW w:w="2333" w:type="dxa"/>
            <w:gridSpan w:val="2"/>
            <w:vAlign w:val="center"/>
          </w:tcPr>
          <w:p w:rsidR="00BA2DCD" w:rsidRDefault="0075447E" w:rsidP="00BA2DCD">
            <w:pPr>
              <w:spacing w:line="240" w:lineRule="exact"/>
              <w:jc w:val="center"/>
              <w:rPr>
                <w:b/>
                <w:color w:val="000000" w:themeColor="text1"/>
                <w:sz w:val="20"/>
                <w:szCs w:val="20"/>
              </w:rPr>
            </w:pPr>
            <w:r>
              <w:rPr>
                <w:b/>
                <w:color w:val="000000" w:themeColor="text1"/>
                <w:sz w:val="20"/>
                <w:szCs w:val="20"/>
              </w:rPr>
              <w:t>Q:</w:t>
            </w:r>
            <w:r w:rsidR="0002301D">
              <w:rPr>
                <w:b/>
                <w:color w:val="000000" w:themeColor="text1"/>
                <w:sz w:val="20"/>
                <w:szCs w:val="20"/>
              </w:rPr>
              <w:t>17.10.01</w:t>
            </w:r>
          </w:p>
          <w:p w:rsidR="00BA2DCD" w:rsidRDefault="0075447E" w:rsidP="00BA2DCD">
            <w:pPr>
              <w:spacing w:line="240" w:lineRule="exact"/>
              <w:jc w:val="center"/>
              <w:rPr>
                <w:b/>
                <w:color w:val="000000" w:themeColor="text1"/>
                <w:sz w:val="20"/>
                <w:szCs w:val="20"/>
              </w:rPr>
            </w:pPr>
            <w:r>
              <w:rPr>
                <w:b/>
                <w:color w:val="000000" w:themeColor="text1"/>
                <w:sz w:val="20"/>
                <w:szCs w:val="20"/>
              </w:rPr>
              <w:t>E:</w:t>
            </w:r>
            <w:r w:rsidR="0002301D">
              <w:rPr>
                <w:b/>
                <w:color w:val="000000" w:themeColor="text1"/>
                <w:sz w:val="20"/>
                <w:szCs w:val="20"/>
              </w:rPr>
              <w:t>17.10.01</w:t>
            </w:r>
          </w:p>
          <w:p w:rsidR="00BA2DCD" w:rsidRDefault="0075447E" w:rsidP="00BA2DCD">
            <w:pPr>
              <w:spacing w:line="240" w:lineRule="exact"/>
              <w:jc w:val="center"/>
              <w:rPr>
                <w:b/>
                <w:color w:val="000000" w:themeColor="text1"/>
                <w:sz w:val="20"/>
                <w:szCs w:val="20"/>
              </w:rPr>
            </w:pPr>
            <w:r>
              <w:rPr>
                <w:b/>
                <w:color w:val="000000" w:themeColor="text1"/>
                <w:sz w:val="20"/>
                <w:szCs w:val="20"/>
              </w:rPr>
              <w:t>O:</w:t>
            </w:r>
            <w:r w:rsidR="0002301D">
              <w:rPr>
                <w:b/>
                <w:color w:val="000000" w:themeColor="text1"/>
                <w:sz w:val="20"/>
                <w:szCs w:val="20"/>
              </w:rPr>
              <w:t>17.10.01</w:t>
            </w:r>
          </w:p>
        </w:tc>
      </w:tr>
      <w:tr w:rsidR="0030112E">
        <w:trPr>
          <w:trHeight w:val="510"/>
        </w:trPr>
        <w:tc>
          <w:tcPr>
            <w:tcW w:w="1844" w:type="dxa"/>
            <w:gridSpan w:val="2"/>
            <w:vAlign w:val="center"/>
          </w:tcPr>
          <w:p w:rsidR="00BA2DCD" w:rsidRDefault="00BA2DCD">
            <w:pPr>
              <w:rPr>
                <w:b/>
                <w:color w:val="000000" w:themeColor="text1"/>
                <w:sz w:val="20"/>
                <w:szCs w:val="20"/>
              </w:rPr>
            </w:pPr>
          </w:p>
        </w:tc>
        <w:tc>
          <w:tcPr>
            <w:tcW w:w="992" w:type="dxa"/>
            <w:vAlign w:val="center"/>
          </w:tcPr>
          <w:p w:rsidR="00BA2DCD" w:rsidRDefault="00BA2DCD">
            <w:pPr>
              <w:rPr>
                <w:b/>
                <w:color w:val="000000" w:themeColor="text1"/>
                <w:sz w:val="20"/>
                <w:szCs w:val="20"/>
              </w:rPr>
            </w:pPr>
          </w:p>
        </w:tc>
        <w:tc>
          <w:tcPr>
            <w:tcW w:w="1216" w:type="dxa"/>
            <w:vAlign w:val="center"/>
          </w:tcPr>
          <w:p w:rsidR="00BA2DCD" w:rsidRDefault="00BA2DCD">
            <w:pPr>
              <w:rPr>
                <w:b/>
                <w:color w:val="000000" w:themeColor="text1"/>
                <w:sz w:val="20"/>
                <w:szCs w:val="20"/>
              </w:rPr>
            </w:pPr>
          </w:p>
        </w:tc>
        <w:tc>
          <w:tcPr>
            <w:tcW w:w="3478" w:type="dxa"/>
            <w:gridSpan w:val="3"/>
            <w:vAlign w:val="center"/>
          </w:tcPr>
          <w:p w:rsidR="00BA2DCD" w:rsidRDefault="00BA2DCD">
            <w:pPr>
              <w:rPr>
                <w:b/>
                <w:color w:val="000000" w:themeColor="text1"/>
                <w:sz w:val="20"/>
                <w:szCs w:val="20"/>
              </w:rPr>
            </w:pPr>
          </w:p>
        </w:tc>
        <w:tc>
          <w:tcPr>
            <w:tcW w:w="2333" w:type="dxa"/>
            <w:gridSpan w:val="2"/>
            <w:vAlign w:val="center"/>
          </w:tcPr>
          <w:p w:rsidR="00BA2DCD" w:rsidRDefault="00BA2DCD">
            <w:pPr>
              <w:rPr>
                <w:b/>
                <w:color w:val="000000" w:themeColor="text1"/>
                <w:sz w:val="20"/>
                <w:szCs w:val="20"/>
              </w:rPr>
            </w:pPr>
          </w:p>
        </w:tc>
      </w:tr>
      <w:tr w:rsidR="0030112E">
        <w:trPr>
          <w:trHeight w:val="465"/>
        </w:trPr>
        <w:tc>
          <w:tcPr>
            <w:tcW w:w="1844" w:type="dxa"/>
            <w:gridSpan w:val="2"/>
            <w:vAlign w:val="center"/>
          </w:tcPr>
          <w:p w:rsidR="00BA2DCD" w:rsidRDefault="00BA2DCD">
            <w:pPr>
              <w:rPr>
                <w:b/>
                <w:color w:val="000000" w:themeColor="text1"/>
                <w:sz w:val="20"/>
                <w:szCs w:val="20"/>
              </w:rPr>
            </w:pPr>
          </w:p>
        </w:tc>
        <w:tc>
          <w:tcPr>
            <w:tcW w:w="992" w:type="dxa"/>
            <w:vAlign w:val="center"/>
          </w:tcPr>
          <w:p w:rsidR="00BA2DCD" w:rsidRDefault="00BA2DCD">
            <w:pPr>
              <w:rPr>
                <w:b/>
                <w:color w:val="000000" w:themeColor="text1"/>
                <w:sz w:val="20"/>
                <w:szCs w:val="20"/>
              </w:rPr>
            </w:pPr>
          </w:p>
        </w:tc>
        <w:tc>
          <w:tcPr>
            <w:tcW w:w="1216" w:type="dxa"/>
            <w:vAlign w:val="center"/>
          </w:tcPr>
          <w:p w:rsidR="00BA2DCD" w:rsidRDefault="00BA2DCD">
            <w:pPr>
              <w:rPr>
                <w:b/>
                <w:color w:val="000000" w:themeColor="text1"/>
                <w:sz w:val="20"/>
                <w:szCs w:val="20"/>
              </w:rPr>
            </w:pPr>
          </w:p>
        </w:tc>
        <w:tc>
          <w:tcPr>
            <w:tcW w:w="3478" w:type="dxa"/>
            <w:gridSpan w:val="3"/>
            <w:vAlign w:val="center"/>
          </w:tcPr>
          <w:p w:rsidR="00BA2DCD" w:rsidRDefault="00BA2DCD">
            <w:pPr>
              <w:rPr>
                <w:b/>
                <w:color w:val="000000" w:themeColor="text1"/>
                <w:sz w:val="20"/>
                <w:szCs w:val="20"/>
              </w:rPr>
            </w:pPr>
          </w:p>
        </w:tc>
        <w:tc>
          <w:tcPr>
            <w:tcW w:w="2333" w:type="dxa"/>
            <w:gridSpan w:val="2"/>
            <w:vAlign w:val="center"/>
          </w:tcPr>
          <w:p w:rsidR="00BA2DCD" w:rsidRDefault="00BA2DCD">
            <w:pPr>
              <w:rPr>
                <w:b/>
                <w:color w:val="000000" w:themeColor="text1"/>
                <w:sz w:val="20"/>
                <w:szCs w:val="20"/>
              </w:rPr>
            </w:pPr>
          </w:p>
        </w:tc>
      </w:tr>
      <w:tr w:rsidR="0030112E">
        <w:trPr>
          <w:trHeight w:val="351"/>
        </w:trPr>
        <w:tc>
          <w:tcPr>
            <w:tcW w:w="1844" w:type="dxa"/>
            <w:gridSpan w:val="2"/>
            <w:vAlign w:val="center"/>
          </w:tcPr>
          <w:p w:rsidR="00BA2DCD" w:rsidRDefault="00BA2DCD">
            <w:pPr>
              <w:rPr>
                <w:b/>
                <w:color w:val="000000" w:themeColor="text1"/>
                <w:sz w:val="20"/>
                <w:szCs w:val="20"/>
              </w:rPr>
            </w:pPr>
          </w:p>
        </w:tc>
        <w:tc>
          <w:tcPr>
            <w:tcW w:w="992" w:type="dxa"/>
            <w:vAlign w:val="center"/>
          </w:tcPr>
          <w:p w:rsidR="00BA2DCD" w:rsidRDefault="00BA2DCD">
            <w:pPr>
              <w:rPr>
                <w:b/>
                <w:color w:val="000000" w:themeColor="text1"/>
                <w:sz w:val="20"/>
                <w:szCs w:val="20"/>
              </w:rPr>
            </w:pPr>
          </w:p>
        </w:tc>
        <w:tc>
          <w:tcPr>
            <w:tcW w:w="1216" w:type="dxa"/>
            <w:vAlign w:val="center"/>
          </w:tcPr>
          <w:p w:rsidR="00BA2DCD" w:rsidRDefault="00BA2DCD">
            <w:pPr>
              <w:rPr>
                <w:b/>
                <w:color w:val="000000" w:themeColor="text1"/>
                <w:sz w:val="20"/>
                <w:szCs w:val="20"/>
              </w:rPr>
            </w:pPr>
          </w:p>
        </w:tc>
        <w:tc>
          <w:tcPr>
            <w:tcW w:w="3478" w:type="dxa"/>
            <w:gridSpan w:val="3"/>
            <w:vAlign w:val="center"/>
          </w:tcPr>
          <w:p w:rsidR="00BA2DCD" w:rsidRDefault="00BA2DCD">
            <w:pPr>
              <w:rPr>
                <w:b/>
                <w:color w:val="000000" w:themeColor="text1"/>
                <w:sz w:val="20"/>
                <w:szCs w:val="20"/>
              </w:rPr>
            </w:pPr>
          </w:p>
        </w:tc>
        <w:tc>
          <w:tcPr>
            <w:tcW w:w="2333" w:type="dxa"/>
            <w:gridSpan w:val="2"/>
            <w:vAlign w:val="center"/>
          </w:tcPr>
          <w:p w:rsidR="00BA2DCD" w:rsidRDefault="00BA2DCD">
            <w:pPr>
              <w:rPr>
                <w:b/>
                <w:color w:val="000000" w:themeColor="text1"/>
                <w:sz w:val="20"/>
                <w:szCs w:val="20"/>
              </w:rPr>
            </w:pPr>
          </w:p>
        </w:tc>
      </w:tr>
      <w:tr w:rsidR="0030112E">
        <w:trPr>
          <w:trHeight w:val="351"/>
        </w:trPr>
        <w:tc>
          <w:tcPr>
            <w:tcW w:w="9863" w:type="dxa"/>
            <w:gridSpan w:val="9"/>
            <w:vAlign w:val="center"/>
          </w:tcPr>
          <w:p w:rsidR="00BA2DCD" w:rsidRDefault="0075447E">
            <w:pPr>
              <w:rPr>
                <w:b/>
                <w:color w:val="000000" w:themeColor="text1"/>
                <w:sz w:val="20"/>
                <w:szCs w:val="20"/>
              </w:rPr>
            </w:pPr>
            <w:r>
              <w:rPr>
                <w:rFonts w:hint="eastAsia"/>
                <w:b/>
                <w:color w:val="000000" w:themeColor="text1"/>
                <w:sz w:val="20"/>
                <w:szCs w:val="20"/>
              </w:rPr>
              <w:t>与审核组同行人员</w:t>
            </w:r>
          </w:p>
        </w:tc>
      </w:tr>
      <w:tr w:rsidR="0030112E">
        <w:trPr>
          <w:trHeight w:val="351"/>
        </w:trPr>
        <w:tc>
          <w:tcPr>
            <w:tcW w:w="1844" w:type="dxa"/>
            <w:gridSpan w:val="2"/>
            <w:vAlign w:val="center"/>
          </w:tcPr>
          <w:p w:rsidR="00BA2DCD" w:rsidRDefault="0075447E">
            <w:pPr>
              <w:rPr>
                <w:b/>
                <w:color w:val="000000" w:themeColor="text1"/>
                <w:sz w:val="20"/>
                <w:szCs w:val="20"/>
              </w:rPr>
            </w:pPr>
            <w:r>
              <w:rPr>
                <w:rFonts w:hint="eastAsia"/>
                <w:b/>
                <w:color w:val="000000" w:themeColor="text1"/>
                <w:sz w:val="20"/>
                <w:szCs w:val="20"/>
              </w:rPr>
              <w:t>姓名</w:t>
            </w:r>
          </w:p>
        </w:tc>
        <w:tc>
          <w:tcPr>
            <w:tcW w:w="992" w:type="dxa"/>
            <w:vAlign w:val="center"/>
          </w:tcPr>
          <w:p w:rsidR="00BA2DCD" w:rsidRDefault="0075447E">
            <w:pPr>
              <w:rPr>
                <w:b/>
                <w:color w:val="000000" w:themeColor="text1"/>
                <w:sz w:val="20"/>
                <w:szCs w:val="20"/>
              </w:rPr>
            </w:pPr>
            <w:r>
              <w:rPr>
                <w:rFonts w:hint="eastAsia"/>
                <w:b/>
                <w:color w:val="000000" w:themeColor="text1"/>
                <w:sz w:val="20"/>
                <w:szCs w:val="20"/>
              </w:rPr>
              <w:t>性别</w:t>
            </w:r>
          </w:p>
        </w:tc>
        <w:tc>
          <w:tcPr>
            <w:tcW w:w="1216" w:type="dxa"/>
            <w:vAlign w:val="center"/>
          </w:tcPr>
          <w:p w:rsidR="00BA2DCD" w:rsidRDefault="0075447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BA2DCD" w:rsidRDefault="0075447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BA2DCD" w:rsidRDefault="0075447E">
            <w:pPr>
              <w:rPr>
                <w:b/>
                <w:color w:val="000000" w:themeColor="text1"/>
                <w:sz w:val="20"/>
                <w:szCs w:val="20"/>
              </w:rPr>
            </w:pPr>
            <w:r>
              <w:rPr>
                <w:rFonts w:hint="eastAsia"/>
                <w:b/>
                <w:color w:val="000000" w:themeColor="text1"/>
                <w:sz w:val="20"/>
                <w:szCs w:val="20"/>
              </w:rPr>
              <w:t>备注</w:t>
            </w:r>
          </w:p>
        </w:tc>
      </w:tr>
      <w:tr w:rsidR="0030112E">
        <w:trPr>
          <w:trHeight w:val="351"/>
        </w:trPr>
        <w:tc>
          <w:tcPr>
            <w:tcW w:w="1844" w:type="dxa"/>
            <w:gridSpan w:val="2"/>
            <w:vAlign w:val="center"/>
          </w:tcPr>
          <w:p w:rsidR="00BA2DCD" w:rsidRDefault="00BA2DCD">
            <w:pPr>
              <w:rPr>
                <w:b/>
                <w:color w:val="000000" w:themeColor="text1"/>
              </w:rPr>
            </w:pPr>
          </w:p>
        </w:tc>
        <w:tc>
          <w:tcPr>
            <w:tcW w:w="992" w:type="dxa"/>
            <w:vAlign w:val="center"/>
          </w:tcPr>
          <w:p w:rsidR="00BA2DCD" w:rsidRDefault="00BA2DCD">
            <w:pPr>
              <w:rPr>
                <w:b/>
                <w:color w:val="000000" w:themeColor="text1"/>
              </w:rPr>
            </w:pPr>
          </w:p>
        </w:tc>
        <w:tc>
          <w:tcPr>
            <w:tcW w:w="1216" w:type="dxa"/>
            <w:vAlign w:val="center"/>
          </w:tcPr>
          <w:p w:rsidR="00BA2DCD" w:rsidRDefault="00BA2DCD">
            <w:pPr>
              <w:rPr>
                <w:b/>
                <w:color w:val="000000" w:themeColor="text1"/>
              </w:rPr>
            </w:pPr>
          </w:p>
        </w:tc>
        <w:tc>
          <w:tcPr>
            <w:tcW w:w="3478" w:type="dxa"/>
            <w:gridSpan w:val="3"/>
            <w:vAlign w:val="center"/>
          </w:tcPr>
          <w:p w:rsidR="00BA2DCD" w:rsidRDefault="00BA2DCD">
            <w:pPr>
              <w:rPr>
                <w:b/>
                <w:color w:val="000000" w:themeColor="text1"/>
              </w:rPr>
            </w:pPr>
          </w:p>
        </w:tc>
        <w:tc>
          <w:tcPr>
            <w:tcW w:w="2333" w:type="dxa"/>
            <w:gridSpan w:val="2"/>
            <w:vAlign w:val="center"/>
          </w:tcPr>
          <w:p w:rsidR="00BA2DCD" w:rsidRDefault="00BA2DCD">
            <w:pPr>
              <w:rPr>
                <w:b/>
                <w:color w:val="000000" w:themeColor="text1"/>
              </w:rPr>
            </w:pPr>
          </w:p>
        </w:tc>
      </w:tr>
      <w:tr w:rsidR="0030112E">
        <w:trPr>
          <w:trHeight w:val="351"/>
        </w:trPr>
        <w:tc>
          <w:tcPr>
            <w:tcW w:w="1844" w:type="dxa"/>
            <w:gridSpan w:val="2"/>
            <w:vAlign w:val="center"/>
          </w:tcPr>
          <w:p w:rsidR="00BA2DCD" w:rsidRDefault="00BA2DCD">
            <w:pPr>
              <w:rPr>
                <w:b/>
                <w:color w:val="000000" w:themeColor="text1"/>
              </w:rPr>
            </w:pPr>
          </w:p>
        </w:tc>
        <w:tc>
          <w:tcPr>
            <w:tcW w:w="992" w:type="dxa"/>
            <w:vAlign w:val="center"/>
          </w:tcPr>
          <w:p w:rsidR="00BA2DCD" w:rsidRDefault="00BA2DCD">
            <w:pPr>
              <w:rPr>
                <w:b/>
                <w:color w:val="000000" w:themeColor="text1"/>
              </w:rPr>
            </w:pPr>
          </w:p>
        </w:tc>
        <w:tc>
          <w:tcPr>
            <w:tcW w:w="1216" w:type="dxa"/>
            <w:vAlign w:val="center"/>
          </w:tcPr>
          <w:p w:rsidR="00BA2DCD" w:rsidRDefault="00BA2DCD">
            <w:pPr>
              <w:rPr>
                <w:b/>
                <w:color w:val="000000" w:themeColor="text1"/>
              </w:rPr>
            </w:pPr>
          </w:p>
        </w:tc>
        <w:tc>
          <w:tcPr>
            <w:tcW w:w="3478" w:type="dxa"/>
            <w:gridSpan w:val="3"/>
            <w:vAlign w:val="center"/>
          </w:tcPr>
          <w:p w:rsidR="00BA2DCD" w:rsidRDefault="00BA2DCD">
            <w:pPr>
              <w:rPr>
                <w:b/>
                <w:color w:val="000000" w:themeColor="text1"/>
              </w:rPr>
            </w:pPr>
          </w:p>
        </w:tc>
        <w:tc>
          <w:tcPr>
            <w:tcW w:w="2333" w:type="dxa"/>
            <w:gridSpan w:val="2"/>
            <w:vAlign w:val="center"/>
          </w:tcPr>
          <w:p w:rsidR="00BA2DCD" w:rsidRDefault="00BA2DCD">
            <w:pPr>
              <w:rPr>
                <w:b/>
                <w:color w:val="000000" w:themeColor="text1"/>
              </w:rPr>
            </w:pPr>
          </w:p>
        </w:tc>
      </w:tr>
    </w:tbl>
    <w:p w:rsidR="00BA2DCD" w:rsidRDefault="0075447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30112E">
        <w:tc>
          <w:tcPr>
            <w:tcW w:w="2269" w:type="dxa"/>
            <w:vAlign w:val="center"/>
          </w:tcPr>
          <w:p w:rsidR="00BA2DCD" w:rsidRDefault="00BF3749">
            <w:pPr>
              <w:rPr>
                <w:rFonts w:ascii="宋体" w:hAnsiTheme="minorHAnsi" w:cs="宋体"/>
                <w:color w:val="000000" w:themeColor="text1"/>
                <w:kern w:val="0"/>
                <w:sz w:val="20"/>
                <w:szCs w:val="20"/>
              </w:rPr>
            </w:pPr>
            <w:bookmarkStart w:id="5" w:name="E勾选Add1"/>
            <w:r>
              <w:rPr>
                <w:rFonts w:ascii="宋体" w:hAnsi="宋体" w:hint="eastAsia"/>
                <w:b/>
                <w:color w:val="000000"/>
                <w:sz w:val="20"/>
                <w:szCs w:val="20"/>
                <w:lang w:val="de-DE"/>
              </w:rPr>
              <w:t>■</w:t>
            </w:r>
            <w:bookmarkEnd w:id="5"/>
            <w:r w:rsidR="0075447E">
              <w:rPr>
                <w:rFonts w:ascii="宋体" w:hAnsiTheme="minorHAnsi" w:cs="宋体"/>
                <w:color w:val="000000" w:themeColor="text1"/>
                <w:kern w:val="0"/>
                <w:sz w:val="20"/>
                <w:szCs w:val="20"/>
              </w:rPr>
              <w:t>QMS/</w:t>
            </w:r>
            <w:r>
              <w:rPr>
                <w:rFonts w:ascii="宋体" w:hAnsi="宋体" w:hint="eastAsia"/>
                <w:b/>
                <w:color w:val="000000"/>
                <w:sz w:val="20"/>
                <w:szCs w:val="20"/>
                <w:lang w:val="de-DE"/>
              </w:rPr>
              <w:t>■</w:t>
            </w:r>
            <w:r w:rsidR="0075447E">
              <w:rPr>
                <w:rFonts w:ascii="宋体" w:hAnsiTheme="minorHAnsi" w:cs="宋体"/>
                <w:color w:val="000000" w:themeColor="text1"/>
                <w:kern w:val="0"/>
                <w:sz w:val="20"/>
                <w:szCs w:val="20"/>
              </w:rPr>
              <w:t>EMS/</w:t>
            </w:r>
            <w:r>
              <w:rPr>
                <w:rFonts w:ascii="宋体" w:hAnsi="宋体" w:hint="eastAsia"/>
                <w:b/>
                <w:color w:val="000000"/>
                <w:sz w:val="20"/>
                <w:szCs w:val="20"/>
                <w:lang w:val="de-DE"/>
              </w:rPr>
              <w:t>■</w:t>
            </w:r>
            <w:r w:rsidR="0075447E">
              <w:rPr>
                <w:rFonts w:ascii="宋体" w:hAnsiTheme="minorHAnsi" w:cs="宋体"/>
                <w:color w:val="000000" w:themeColor="text1"/>
                <w:kern w:val="0"/>
                <w:sz w:val="20"/>
                <w:szCs w:val="20"/>
              </w:rPr>
              <w:t>OHSMS</w:t>
            </w:r>
          </w:p>
          <w:p w:rsidR="00BA2DCD" w:rsidRDefault="0075447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A2DCD" w:rsidRDefault="0075447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0112E">
        <w:tc>
          <w:tcPr>
            <w:tcW w:w="2269" w:type="dxa"/>
            <w:vAlign w:val="center"/>
          </w:tcPr>
          <w:p w:rsidR="00BA2DCD" w:rsidRDefault="0075447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A2DCD" w:rsidRDefault="0075447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A2DCD" w:rsidRDefault="0075447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0112E">
        <w:tc>
          <w:tcPr>
            <w:tcW w:w="2269" w:type="dxa"/>
            <w:vAlign w:val="center"/>
          </w:tcPr>
          <w:p w:rsidR="00BA2DCD" w:rsidRDefault="0075447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A2DCD" w:rsidRDefault="0075447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BA2DCD" w:rsidRDefault="00BA2DCD">
      <w:pPr>
        <w:rPr>
          <w:rFonts w:ascii="宋体" w:hAnsi="宋体"/>
          <w:b/>
          <w:color w:val="000000" w:themeColor="text1"/>
          <w:sz w:val="16"/>
          <w:szCs w:val="16"/>
        </w:rPr>
      </w:pPr>
    </w:p>
    <w:p w:rsidR="00BA2DCD" w:rsidRDefault="0075447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F3749" w:rsidRDefault="0075447E" w:rsidP="00BA2DCD">
      <w:pPr>
        <w:jc w:val="left"/>
        <w:rPr>
          <w:rFonts w:ascii="宋体" w:hAnsi="宋体"/>
          <w:b/>
          <w:color w:val="000000" w:themeColor="text1"/>
          <w:spacing w:val="-10"/>
          <w:sz w:val="20"/>
          <w:szCs w:val="20"/>
        </w:rPr>
      </w:pPr>
      <w:bookmarkStart w:id="6" w:name="审核依据"/>
      <w:r w:rsidRPr="00071D0F">
        <w:rPr>
          <w:rFonts w:ascii="宋体" w:hAnsi="宋体" w:hint="eastAsia"/>
          <w:b/>
          <w:color w:val="000000" w:themeColor="text1"/>
          <w:spacing w:val="-10"/>
          <w:sz w:val="20"/>
          <w:szCs w:val="20"/>
        </w:rPr>
        <w:t>Q：GB/T19001-2016/ISO9001:2015,E：GB/T 24001-2016/ISO14001:2015,O：GB/T45001-2020 / ISO45001：2018</w:t>
      </w:r>
      <w:bookmarkEnd w:id="6"/>
    </w:p>
    <w:p w:rsidR="00BF3749" w:rsidRDefault="00BF3749" w:rsidP="00BA2DCD">
      <w:pPr>
        <w:jc w:val="left"/>
        <w:rPr>
          <w:rFonts w:ascii="宋体" w:hAnsi="宋体"/>
          <w:b/>
          <w:color w:val="000000" w:themeColor="text1"/>
          <w:spacing w:val="-10"/>
          <w:sz w:val="20"/>
          <w:szCs w:val="20"/>
        </w:rPr>
      </w:pPr>
    </w:p>
    <w:p w:rsidR="00BA2DCD" w:rsidRPr="00071D0F" w:rsidRDefault="0075447E" w:rsidP="00BF3749">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0112E">
        <w:trPr>
          <w:trHeight w:val="293"/>
          <w:jc w:val="center"/>
        </w:trPr>
        <w:tc>
          <w:tcPr>
            <w:tcW w:w="1919" w:type="dxa"/>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BA2DCD" w:rsidRDefault="0075447E">
            <w:pPr>
              <w:spacing w:line="320" w:lineRule="exact"/>
              <w:jc w:val="center"/>
              <w:rPr>
                <w:rFonts w:ascii="宋体" w:hAnsi="宋体"/>
                <w:b/>
                <w:color w:val="000000" w:themeColor="text1"/>
                <w:sz w:val="20"/>
                <w:szCs w:val="20"/>
              </w:rPr>
            </w:pPr>
            <w:bookmarkStart w:id="7" w:name="组织名称Add1"/>
            <w:r>
              <w:rPr>
                <w:rFonts w:ascii="宋体" w:hAnsi="宋体"/>
                <w:b/>
                <w:color w:val="000000" w:themeColor="text1"/>
                <w:sz w:val="20"/>
                <w:szCs w:val="20"/>
              </w:rPr>
              <w:t>河北凯泽丰管道制造有限公司</w:t>
            </w:r>
            <w:bookmarkEnd w:id="7"/>
          </w:p>
        </w:tc>
        <w:tc>
          <w:tcPr>
            <w:tcW w:w="1134" w:type="dxa"/>
            <w:gridSpan w:val="3"/>
          </w:tcPr>
          <w:p w:rsidR="00BA2DCD" w:rsidRDefault="007544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BA2DCD" w:rsidRDefault="0075447E">
            <w:pPr>
              <w:spacing w:line="320" w:lineRule="exact"/>
              <w:jc w:val="center"/>
              <w:rPr>
                <w:rFonts w:ascii="宋体" w:hAnsi="宋体"/>
                <w:b/>
                <w:color w:val="000000" w:themeColor="text1"/>
                <w:sz w:val="20"/>
                <w:szCs w:val="20"/>
              </w:rPr>
            </w:pPr>
            <w:bookmarkStart w:id="8" w:name="企业人数"/>
            <w:r>
              <w:rPr>
                <w:rFonts w:ascii="宋体" w:hAnsi="宋体"/>
                <w:b/>
                <w:color w:val="000000" w:themeColor="text1"/>
                <w:sz w:val="20"/>
                <w:szCs w:val="20"/>
              </w:rPr>
              <w:t>40</w:t>
            </w:r>
            <w:bookmarkEnd w:id="8"/>
          </w:p>
        </w:tc>
      </w:tr>
      <w:tr w:rsidR="0030112E">
        <w:trPr>
          <w:trHeight w:val="307"/>
          <w:jc w:val="center"/>
        </w:trPr>
        <w:tc>
          <w:tcPr>
            <w:tcW w:w="1919" w:type="dxa"/>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BA2DCD" w:rsidRDefault="0075447E" w:rsidP="00BF3749">
            <w:pPr>
              <w:spacing w:line="320" w:lineRule="exact"/>
              <w:jc w:val="left"/>
              <w:rPr>
                <w:rFonts w:ascii="宋体" w:hAnsi="宋体"/>
                <w:b/>
                <w:color w:val="000000" w:themeColor="text1"/>
                <w:sz w:val="20"/>
                <w:szCs w:val="20"/>
              </w:rPr>
            </w:pPr>
            <w:bookmarkStart w:id="9" w:name="注册地址"/>
            <w:r>
              <w:rPr>
                <w:rFonts w:ascii="宋体" w:hAnsi="宋体"/>
                <w:b/>
                <w:color w:val="000000" w:themeColor="text1"/>
                <w:sz w:val="20"/>
                <w:szCs w:val="20"/>
              </w:rPr>
              <w:t>盐山县</w:t>
            </w:r>
            <w:proofErr w:type="gramStart"/>
            <w:r>
              <w:rPr>
                <w:rFonts w:ascii="宋体" w:hAnsi="宋体"/>
                <w:b/>
                <w:color w:val="000000" w:themeColor="text1"/>
                <w:sz w:val="20"/>
                <w:szCs w:val="20"/>
              </w:rPr>
              <w:t>蒲洼城工业园区</w:t>
            </w:r>
            <w:bookmarkEnd w:id="9"/>
            <w:proofErr w:type="gramEnd"/>
          </w:p>
        </w:tc>
        <w:tc>
          <w:tcPr>
            <w:tcW w:w="540" w:type="dxa"/>
            <w:vMerge w:val="restart"/>
          </w:tcPr>
          <w:p w:rsidR="00BA2DCD" w:rsidRDefault="0075447E">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BA2DCD" w:rsidRDefault="007544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BA2DCD" w:rsidRDefault="0075447E" w:rsidP="00BA2DCD">
            <w:pPr>
              <w:spacing w:line="320" w:lineRule="exact"/>
              <w:rPr>
                <w:rFonts w:ascii="宋体" w:hAnsi="宋体"/>
                <w:b/>
                <w:color w:val="000000" w:themeColor="text1"/>
                <w:spacing w:val="-20"/>
                <w:sz w:val="20"/>
                <w:szCs w:val="20"/>
              </w:rPr>
            </w:pPr>
            <w:bookmarkStart w:id="10" w:name="注册邮编"/>
            <w:r>
              <w:rPr>
                <w:rFonts w:ascii="宋体" w:hAnsi="宋体"/>
                <w:b/>
                <w:color w:val="000000" w:themeColor="text1"/>
                <w:spacing w:val="-20"/>
                <w:sz w:val="20"/>
                <w:szCs w:val="20"/>
              </w:rPr>
              <w:t>061400</w:t>
            </w:r>
            <w:bookmarkEnd w:id="10"/>
          </w:p>
        </w:tc>
      </w:tr>
      <w:tr w:rsidR="0030112E">
        <w:trPr>
          <w:trHeight w:val="315"/>
          <w:jc w:val="center"/>
        </w:trPr>
        <w:tc>
          <w:tcPr>
            <w:tcW w:w="1919" w:type="dxa"/>
            <w:vAlign w:val="center"/>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BA2DCD" w:rsidRDefault="0075447E">
            <w:pPr>
              <w:spacing w:line="320" w:lineRule="exact"/>
              <w:rPr>
                <w:rFonts w:ascii="宋体" w:hAnsi="宋体"/>
                <w:b/>
                <w:color w:val="000000" w:themeColor="text1"/>
                <w:sz w:val="20"/>
                <w:szCs w:val="20"/>
              </w:rPr>
            </w:pPr>
            <w:bookmarkStart w:id="11" w:name="办公地址"/>
            <w:r>
              <w:rPr>
                <w:rFonts w:ascii="宋体" w:hAnsi="宋体"/>
                <w:b/>
                <w:color w:val="000000" w:themeColor="text1"/>
                <w:sz w:val="20"/>
                <w:szCs w:val="20"/>
              </w:rPr>
              <w:t>盐山县</w:t>
            </w:r>
            <w:proofErr w:type="gramStart"/>
            <w:r>
              <w:rPr>
                <w:rFonts w:ascii="宋体" w:hAnsi="宋体"/>
                <w:b/>
                <w:color w:val="000000" w:themeColor="text1"/>
                <w:sz w:val="20"/>
                <w:szCs w:val="20"/>
              </w:rPr>
              <w:t>蒲洼城工业园区</w:t>
            </w:r>
            <w:bookmarkEnd w:id="11"/>
            <w:proofErr w:type="gramEnd"/>
          </w:p>
        </w:tc>
        <w:tc>
          <w:tcPr>
            <w:tcW w:w="540" w:type="dxa"/>
            <w:vMerge/>
            <w:vAlign w:val="center"/>
          </w:tcPr>
          <w:p w:rsidR="00BA2DCD" w:rsidRDefault="00BA2DCD">
            <w:pPr>
              <w:spacing w:line="320" w:lineRule="exact"/>
              <w:jc w:val="center"/>
              <w:rPr>
                <w:rFonts w:ascii="宋体" w:hAnsi="宋体"/>
                <w:b/>
                <w:color w:val="000000" w:themeColor="text1"/>
                <w:sz w:val="20"/>
                <w:szCs w:val="20"/>
              </w:rPr>
            </w:pPr>
          </w:p>
        </w:tc>
        <w:tc>
          <w:tcPr>
            <w:tcW w:w="1297" w:type="dxa"/>
          </w:tcPr>
          <w:p w:rsidR="00BA2DCD" w:rsidRDefault="0075447E">
            <w:pPr>
              <w:spacing w:line="320" w:lineRule="exact"/>
              <w:rPr>
                <w:rFonts w:ascii="宋体" w:hAnsi="宋体"/>
                <w:b/>
                <w:color w:val="000000" w:themeColor="text1"/>
                <w:sz w:val="20"/>
                <w:szCs w:val="20"/>
              </w:rPr>
            </w:pPr>
            <w:bookmarkStart w:id="12" w:name="办公邮编"/>
            <w:r>
              <w:rPr>
                <w:rFonts w:ascii="宋体" w:hAnsi="宋体"/>
                <w:b/>
                <w:color w:val="000000" w:themeColor="text1"/>
                <w:sz w:val="20"/>
                <w:szCs w:val="20"/>
              </w:rPr>
              <w:t>061400</w:t>
            </w:r>
            <w:bookmarkEnd w:id="12"/>
          </w:p>
        </w:tc>
      </w:tr>
      <w:tr w:rsidR="0030112E">
        <w:trPr>
          <w:trHeight w:val="315"/>
          <w:jc w:val="center"/>
        </w:trPr>
        <w:tc>
          <w:tcPr>
            <w:tcW w:w="1919" w:type="dxa"/>
            <w:vAlign w:val="center"/>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rsidR="00BA2DCD" w:rsidRDefault="00BA2DCD">
            <w:pPr>
              <w:spacing w:line="320" w:lineRule="exact"/>
              <w:rPr>
                <w:rFonts w:ascii="宋体" w:hAnsi="宋体"/>
                <w:b/>
                <w:color w:val="000000" w:themeColor="text1"/>
                <w:sz w:val="20"/>
                <w:szCs w:val="20"/>
              </w:rPr>
            </w:pPr>
          </w:p>
        </w:tc>
        <w:tc>
          <w:tcPr>
            <w:tcW w:w="540" w:type="dxa"/>
            <w:vMerge/>
            <w:vAlign w:val="center"/>
          </w:tcPr>
          <w:p w:rsidR="00BA2DCD" w:rsidRDefault="00BA2DCD">
            <w:pPr>
              <w:spacing w:line="320" w:lineRule="exact"/>
              <w:jc w:val="center"/>
              <w:rPr>
                <w:rFonts w:ascii="宋体" w:hAnsi="宋体"/>
                <w:b/>
                <w:color w:val="000000" w:themeColor="text1"/>
                <w:sz w:val="20"/>
                <w:szCs w:val="20"/>
              </w:rPr>
            </w:pPr>
          </w:p>
        </w:tc>
        <w:tc>
          <w:tcPr>
            <w:tcW w:w="1297" w:type="dxa"/>
          </w:tcPr>
          <w:p w:rsidR="00BA2DCD" w:rsidRDefault="00BA2DCD">
            <w:pPr>
              <w:spacing w:line="320" w:lineRule="exact"/>
              <w:rPr>
                <w:rFonts w:ascii="宋体" w:hAnsi="宋体"/>
                <w:b/>
                <w:color w:val="000000" w:themeColor="text1"/>
                <w:sz w:val="20"/>
                <w:szCs w:val="20"/>
              </w:rPr>
            </w:pPr>
          </w:p>
        </w:tc>
      </w:tr>
      <w:tr w:rsidR="0030112E">
        <w:trPr>
          <w:trHeight w:val="315"/>
          <w:jc w:val="center"/>
        </w:trPr>
        <w:tc>
          <w:tcPr>
            <w:tcW w:w="1919" w:type="dxa"/>
            <w:vAlign w:val="center"/>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BA2DCD" w:rsidRDefault="00BA2DCD">
            <w:pPr>
              <w:spacing w:line="320" w:lineRule="exact"/>
              <w:rPr>
                <w:rFonts w:ascii="宋体" w:hAnsi="宋体"/>
                <w:b/>
                <w:color w:val="000000" w:themeColor="text1"/>
                <w:sz w:val="20"/>
                <w:szCs w:val="20"/>
              </w:rPr>
            </w:pPr>
          </w:p>
        </w:tc>
        <w:tc>
          <w:tcPr>
            <w:tcW w:w="540" w:type="dxa"/>
            <w:vMerge/>
            <w:vAlign w:val="center"/>
          </w:tcPr>
          <w:p w:rsidR="00BA2DCD" w:rsidRDefault="00BA2DCD">
            <w:pPr>
              <w:spacing w:line="320" w:lineRule="exact"/>
              <w:jc w:val="center"/>
              <w:rPr>
                <w:rFonts w:ascii="宋体" w:hAnsi="宋体"/>
                <w:b/>
                <w:color w:val="000000" w:themeColor="text1"/>
                <w:sz w:val="20"/>
                <w:szCs w:val="20"/>
              </w:rPr>
            </w:pPr>
          </w:p>
        </w:tc>
        <w:tc>
          <w:tcPr>
            <w:tcW w:w="1297" w:type="dxa"/>
          </w:tcPr>
          <w:p w:rsidR="00BA2DCD" w:rsidRDefault="00BA2DCD">
            <w:pPr>
              <w:spacing w:line="320" w:lineRule="exact"/>
              <w:rPr>
                <w:rFonts w:ascii="宋体" w:hAnsi="宋体"/>
                <w:b/>
                <w:color w:val="000000" w:themeColor="text1"/>
                <w:sz w:val="20"/>
                <w:szCs w:val="20"/>
              </w:rPr>
            </w:pPr>
          </w:p>
        </w:tc>
      </w:tr>
      <w:tr w:rsidR="0030112E">
        <w:trPr>
          <w:trHeight w:val="237"/>
          <w:jc w:val="center"/>
        </w:trPr>
        <w:tc>
          <w:tcPr>
            <w:tcW w:w="1919" w:type="dxa"/>
            <w:vAlign w:val="center"/>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BA2DCD" w:rsidRDefault="00BA2DCD">
            <w:pPr>
              <w:spacing w:line="320" w:lineRule="exact"/>
              <w:rPr>
                <w:rFonts w:ascii="宋体" w:hAnsi="宋体"/>
                <w:b/>
                <w:color w:val="000000" w:themeColor="text1"/>
                <w:sz w:val="20"/>
                <w:szCs w:val="20"/>
              </w:rPr>
            </w:pPr>
          </w:p>
        </w:tc>
        <w:tc>
          <w:tcPr>
            <w:tcW w:w="540" w:type="dxa"/>
            <w:vMerge/>
            <w:vAlign w:val="center"/>
          </w:tcPr>
          <w:p w:rsidR="00BA2DCD" w:rsidRDefault="00BA2DCD">
            <w:pPr>
              <w:spacing w:line="320" w:lineRule="exact"/>
              <w:jc w:val="center"/>
              <w:rPr>
                <w:rFonts w:ascii="宋体" w:hAnsi="宋体"/>
                <w:b/>
                <w:color w:val="000000" w:themeColor="text1"/>
                <w:sz w:val="20"/>
                <w:szCs w:val="20"/>
              </w:rPr>
            </w:pPr>
          </w:p>
        </w:tc>
        <w:tc>
          <w:tcPr>
            <w:tcW w:w="1297" w:type="dxa"/>
          </w:tcPr>
          <w:p w:rsidR="00BA2DCD" w:rsidRDefault="00BA2DCD">
            <w:pPr>
              <w:spacing w:line="320" w:lineRule="exact"/>
              <w:rPr>
                <w:rFonts w:ascii="宋体" w:hAnsi="宋体"/>
                <w:b/>
                <w:color w:val="000000" w:themeColor="text1"/>
                <w:sz w:val="20"/>
                <w:szCs w:val="20"/>
              </w:rPr>
            </w:pPr>
          </w:p>
        </w:tc>
      </w:tr>
      <w:tr w:rsidR="0030112E">
        <w:trPr>
          <w:trHeight w:val="247"/>
          <w:jc w:val="center"/>
        </w:trPr>
        <w:tc>
          <w:tcPr>
            <w:tcW w:w="1919" w:type="dxa"/>
            <w:vAlign w:val="center"/>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BA2DCD" w:rsidRDefault="0075447E">
            <w:pPr>
              <w:spacing w:line="320" w:lineRule="exact"/>
              <w:jc w:val="center"/>
              <w:rPr>
                <w:rFonts w:ascii="宋体" w:hAnsi="宋体"/>
                <w:b/>
                <w:color w:val="000000" w:themeColor="text1"/>
                <w:sz w:val="20"/>
                <w:szCs w:val="20"/>
              </w:rPr>
            </w:pPr>
            <w:bookmarkStart w:id="13" w:name="联系人"/>
            <w:r>
              <w:rPr>
                <w:rFonts w:ascii="宋体" w:hAnsi="宋体"/>
                <w:b/>
                <w:color w:val="000000" w:themeColor="text1"/>
                <w:sz w:val="20"/>
                <w:szCs w:val="20"/>
              </w:rPr>
              <w:t>王庚新</w:t>
            </w:r>
            <w:bookmarkEnd w:id="13"/>
          </w:p>
        </w:tc>
        <w:tc>
          <w:tcPr>
            <w:tcW w:w="1362" w:type="dxa"/>
            <w:gridSpan w:val="2"/>
            <w:vAlign w:val="center"/>
          </w:tcPr>
          <w:p w:rsidR="00BA2DCD" w:rsidRDefault="007544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BA2DCD" w:rsidRDefault="0075447E">
            <w:pPr>
              <w:spacing w:line="320" w:lineRule="exact"/>
              <w:jc w:val="center"/>
              <w:rPr>
                <w:rFonts w:ascii="宋体" w:hAnsi="宋体"/>
                <w:b/>
                <w:color w:val="000000" w:themeColor="text1"/>
                <w:sz w:val="20"/>
                <w:szCs w:val="20"/>
              </w:rPr>
            </w:pPr>
            <w:bookmarkStart w:id="14" w:name="联系人电话"/>
            <w:r>
              <w:rPr>
                <w:rFonts w:ascii="宋体" w:hAnsi="宋体"/>
                <w:b/>
                <w:color w:val="000000" w:themeColor="text1"/>
                <w:sz w:val="20"/>
                <w:szCs w:val="20"/>
              </w:rPr>
              <w:t>15512797696</w:t>
            </w:r>
            <w:bookmarkEnd w:id="14"/>
          </w:p>
        </w:tc>
        <w:tc>
          <w:tcPr>
            <w:tcW w:w="965" w:type="dxa"/>
            <w:gridSpan w:val="3"/>
            <w:vAlign w:val="center"/>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BA2DCD" w:rsidRDefault="00BA2DCD">
            <w:pPr>
              <w:spacing w:line="320" w:lineRule="exact"/>
              <w:jc w:val="center"/>
              <w:rPr>
                <w:rFonts w:ascii="宋体" w:hAnsi="宋体"/>
                <w:b/>
                <w:color w:val="000000" w:themeColor="text1"/>
                <w:sz w:val="20"/>
                <w:szCs w:val="20"/>
              </w:rPr>
            </w:pPr>
            <w:bookmarkStart w:id="15" w:name="联系人传真"/>
            <w:bookmarkEnd w:id="15"/>
          </w:p>
        </w:tc>
      </w:tr>
      <w:tr w:rsidR="0030112E">
        <w:trPr>
          <w:jc w:val="center"/>
        </w:trPr>
        <w:tc>
          <w:tcPr>
            <w:tcW w:w="1919" w:type="dxa"/>
            <w:vAlign w:val="center"/>
          </w:tcPr>
          <w:p w:rsidR="00BA2DCD" w:rsidRDefault="0075447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BA2DCD" w:rsidRDefault="0075447E">
            <w:pPr>
              <w:spacing w:line="320" w:lineRule="exact"/>
              <w:jc w:val="center"/>
              <w:rPr>
                <w:rFonts w:ascii="宋体" w:hAnsi="宋体"/>
                <w:b/>
                <w:color w:val="000000" w:themeColor="text1"/>
                <w:sz w:val="20"/>
                <w:szCs w:val="20"/>
              </w:rPr>
            </w:pPr>
            <w:bookmarkStart w:id="16" w:name="法人"/>
            <w:proofErr w:type="gramStart"/>
            <w:r>
              <w:rPr>
                <w:rFonts w:ascii="宋体" w:hAnsi="宋体"/>
                <w:b/>
                <w:color w:val="000000" w:themeColor="text1"/>
                <w:sz w:val="20"/>
                <w:szCs w:val="20"/>
              </w:rPr>
              <w:t>门殿静</w:t>
            </w:r>
            <w:bookmarkEnd w:id="16"/>
            <w:proofErr w:type="gramEnd"/>
          </w:p>
        </w:tc>
        <w:tc>
          <w:tcPr>
            <w:tcW w:w="1362" w:type="dxa"/>
            <w:gridSpan w:val="2"/>
            <w:vAlign w:val="center"/>
          </w:tcPr>
          <w:p w:rsidR="00BA2DCD" w:rsidRDefault="007544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BA2DCD" w:rsidRDefault="00BF3749">
            <w:pPr>
              <w:spacing w:line="320" w:lineRule="exact"/>
              <w:rPr>
                <w:rFonts w:ascii="宋体" w:hAnsi="宋体"/>
                <w:b/>
                <w:color w:val="000000" w:themeColor="text1"/>
                <w:spacing w:val="-20"/>
                <w:sz w:val="20"/>
                <w:szCs w:val="20"/>
              </w:rPr>
            </w:pPr>
            <w:bookmarkStart w:id="17" w:name="最高管理者"/>
            <w:bookmarkEnd w:id="17"/>
            <w:proofErr w:type="gramStart"/>
            <w:r>
              <w:rPr>
                <w:rFonts w:ascii="宋体" w:hAnsi="宋体"/>
                <w:b/>
                <w:color w:val="000000" w:themeColor="text1"/>
                <w:sz w:val="20"/>
                <w:szCs w:val="20"/>
              </w:rPr>
              <w:t>门殿静</w:t>
            </w:r>
            <w:proofErr w:type="gramEnd"/>
          </w:p>
        </w:tc>
        <w:tc>
          <w:tcPr>
            <w:tcW w:w="1440" w:type="dxa"/>
            <w:gridSpan w:val="5"/>
            <w:vAlign w:val="center"/>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BA2DCD" w:rsidRDefault="0075447E">
            <w:pPr>
              <w:spacing w:line="320" w:lineRule="exact"/>
              <w:jc w:val="center"/>
              <w:rPr>
                <w:rFonts w:ascii="宋体" w:hAnsi="宋体"/>
                <w:b/>
                <w:color w:val="000000" w:themeColor="text1"/>
                <w:sz w:val="20"/>
                <w:szCs w:val="20"/>
              </w:rPr>
            </w:pPr>
            <w:bookmarkStart w:id="18" w:name="管理者代表"/>
            <w:r>
              <w:rPr>
                <w:rFonts w:ascii="宋体" w:hAnsi="宋体"/>
                <w:b/>
                <w:color w:val="000000" w:themeColor="text1"/>
                <w:sz w:val="20"/>
                <w:szCs w:val="20"/>
              </w:rPr>
              <w:t>王庚新</w:t>
            </w:r>
            <w:bookmarkEnd w:id="18"/>
          </w:p>
        </w:tc>
      </w:tr>
      <w:tr w:rsidR="0030112E">
        <w:trPr>
          <w:trHeight w:val="1050"/>
          <w:jc w:val="center"/>
        </w:trPr>
        <w:tc>
          <w:tcPr>
            <w:tcW w:w="1919" w:type="dxa"/>
            <w:vAlign w:val="center"/>
          </w:tcPr>
          <w:p w:rsidR="00BA2DCD" w:rsidRDefault="007544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BA2DCD" w:rsidRDefault="007544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BA2DCD" w:rsidRDefault="00BA2DCD">
            <w:pPr>
              <w:spacing w:line="320" w:lineRule="exact"/>
              <w:jc w:val="center"/>
              <w:rPr>
                <w:rFonts w:ascii="宋体" w:hAnsi="宋体"/>
                <w:b/>
                <w:color w:val="000000" w:themeColor="text1"/>
                <w:sz w:val="20"/>
                <w:szCs w:val="20"/>
              </w:rPr>
            </w:pPr>
          </w:p>
        </w:tc>
        <w:tc>
          <w:tcPr>
            <w:tcW w:w="7957" w:type="dxa"/>
            <w:gridSpan w:val="14"/>
          </w:tcPr>
          <w:p w:rsidR="00BA2DCD" w:rsidRDefault="0075447E">
            <w:pPr>
              <w:spacing w:line="320" w:lineRule="exact"/>
              <w:rPr>
                <w:rFonts w:ascii="宋体" w:hAnsi="宋体"/>
                <w:b/>
                <w:color w:val="000000" w:themeColor="text1"/>
                <w:sz w:val="20"/>
                <w:szCs w:val="20"/>
                <w:u w:val="single"/>
              </w:rPr>
            </w:pPr>
            <w:bookmarkStart w:id="19" w:name="审核范围"/>
            <w:r>
              <w:rPr>
                <w:rFonts w:ascii="宋体" w:hAnsi="宋体"/>
                <w:b/>
                <w:color w:val="000000" w:themeColor="text1"/>
                <w:sz w:val="20"/>
                <w:szCs w:val="20"/>
              </w:rPr>
              <w:t>Q：直埋聚氨酯保温管、管件，直埋蒸汽保温管的生产、销售；管件、法兰、支吊架、管材、型材、防腐管子和管件销售</w:t>
            </w:r>
          </w:p>
          <w:p w:rsidR="0030112E" w:rsidRDefault="0075447E">
            <w:pPr>
              <w:spacing w:line="320" w:lineRule="exact"/>
              <w:rPr>
                <w:rFonts w:ascii="宋体" w:hAnsi="宋体"/>
                <w:b/>
                <w:color w:val="000000" w:themeColor="text1"/>
                <w:sz w:val="20"/>
                <w:szCs w:val="20"/>
              </w:rPr>
            </w:pPr>
            <w:r>
              <w:rPr>
                <w:rFonts w:ascii="宋体" w:hAnsi="宋体"/>
                <w:b/>
                <w:color w:val="000000" w:themeColor="text1"/>
                <w:sz w:val="20"/>
                <w:szCs w:val="20"/>
              </w:rPr>
              <w:t>E：直埋聚氨酯保温管、管件，直埋蒸汽保温管的生产、销售；管件、法兰、支吊架、管材、型材、防腐管子和管件销售所涉及场所的相关环境管理活动</w:t>
            </w:r>
          </w:p>
          <w:p w:rsidR="0030112E" w:rsidRDefault="0075447E">
            <w:pPr>
              <w:spacing w:line="320" w:lineRule="exact"/>
              <w:rPr>
                <w:rFonts w:ascii="宋体" w:hAnsi="宋体"/>
                <w:b/>
                <w:color w:val="000000" w:themeColor="text1"/>
                <w:sz w:val="20"/>
                <w:szCs w:val="20"/>
              </w:rPr>
            </w:pPr>
            <w:r>
              <w:rPr>
                <w:rFonts w:ascii="宋体" w:hAnsi="宋体"/>
                <w:b/>
                <w:color w:val="000000" w:themeColor="text1"/>
                <w:sz w:val="20"/>
                <w:szCs w:val="20"/>
              </w:rPr>
              <w:t>O：直埋聚氨酯保温管、管件，直埋蒸汽保温管的生产、销售；管件、法兰、支吊架、管材、型材、防腐管子和管件销售所涉及场所的相关职业健康安全管理活动</w:t>
            </w:r>
            <w:bookmarkEnd w:id="19"/>
          </w:p>
        </w:tc>
      </w:tr>
      <w:tr w:rsidR="0030112E">
        <w:trPr>
          <w:trHeight w:val="606"/>
          <w:jc w:val="center"/>
        </w:trPr>
        <w:tc>
          <w:tcPr>
            <w:tcW w:w="1919" w:type="dxa"/>
            <w:vAlign w:val="center"/>
          </w:tcPr>
          <w:p w:rsidR="00BA2DCD" w:rsidRDefault="007544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BA2DCD" w:rsidRDefault="0075447E">
            <w:pPr>
              <w:spacing w:line="320" w:lineRule="exact"/>
              <w:rPr>
                <w:rFonts w:ascii="宋体" w:hAnsi="宋体"/>
                <w:b/>
                <w:color w:val="000000" w:themeColor="text1"/>
                <w:sz w:val="20"/>
                <w:szCs w:val="20"/>
              </w:rPr>
            </w:pPr>
            <w:bookmarkStart w:id="20" w:name="专业代码"/>
            <w:r>
              <w:rPr>
                <w:rFonts w:ascii="宋体" w:hAnsi="宋体"/>
                <w:b/>
                <w:color w:val="000000" w:themeColor="text1"/>
                <w:sz w:val="20"/>
                <w:szCs w:val="20"/>
              </w:rPr>
              <w:t>Q：14.02.01;</w:t>
            </w:r>
            <w:r w:rsidR="0002301D">
              <w:rPr>
                <w:rFonts w:ascii="宋体" w:hAnsi="宋体"/>
                <w:b/>
                <w:color w:val="000000" w:themeColor="text1"/>
                <w:sz w:val="20"/>
                <w:szCs w:val="20"/>
              </w:rPr>
              <w:t>17.10.01</w:t>
            </w:r>
            <w:r>
              <w:rPr>
                <w:rFonts w:ascii="宋体" w:hAnsi="宋体"/>
                <w:b/>
                <w:color w:val="000000" w:themeColor="text1"/>
                <w:sz w:val="20"/>
                <w:szCs w:val="20"/>
              </w:rPr>
              <w:t>;29.12.00</w:t>
            </w:r>
          </w:p>
          <w:p w:rsidR="00BA2DCD" w:rsidRDefault="0075447E">
            <w:pPr>
              <w:spacing w:line="320" w:lineRule="exact"/>
              <w:rPr>
                <w:rFonts w:ascii="宋体" w:hAnsi="宋体"/>
                <w:b/>
                <w:color w:val="000000" w:themeColor="text1"/>
                <w:sz w:val="20"/>
                <w:szCs w:val="20"/>
              </w:rPr>
            </w:pPr>
            <w:r>
              <w:rPr>
                <w:rFonts w:ascii="宋体" w:hAnsi="宋体"/>
                <w:b/>
                <w:color w:val="000000" w:themeColor="text1"/>
                <w:sz w:val="20"/>
                <w:szCs w:val="20"/>
              </w:rPr>
              <w:t>E：14.02.01;</w:t>
            </w:r>
            <w:r w:rsidR="0002301D">
              <w:rPr>
                <w:rFonts w:ascii="宋体" w:hAnsi="宋体"/>
                <w:b/>
                <w:color w:val="000000" w:themeColor="text1"/>
                <w:sz w:val="20"/>
                <w:szCs w:val="20"/>
              </w:rPr>
              <w:t>17.10.01</w:t>
            </w:r>
            <w:r>
              <w:rPr>
                <w:rFonts w:ascii="宋体" w:hAnsi="宋体"/>
                <w:b/>
                <w:color w:val="000000" w:themeColor="text1"/>
                <w:sz w:val="20"/>
                <w:szCs w:val="20"/>
              </w:rPr>
              <w:t>;29.12.00</w:t>
            </w:r>
          </w:p>
          <w:p w:rsidR="00BA2DCD" w:rsidRDefault="0075447E">
            <w:pPr>
              <w:spacing w:line="320" w:lineRule="exact"/>
              <w:rPr>
                <w:rFonts w:ascii="宋体" w:hAnsi="宋体"/>
                <w:b/>
                <w:color w:val="000000" w:themeColor="text1"/>
                <w:sz w:val="20"/>
                <w:szCs w:val="20"/>
              </w:rPr>
            </w:pPr>
            <w:r>
              <w:rPr>
                <w:rFonts w:ascii="宋体" w:hAnsi="宋体"/>
                <w:b/>
                <w:color w:val="000000" w:themeColor="text1"/>
                <w:sz w:val="20"/>
                <w:szCs w:val="20"/>
              </w:rPr>
              <w:t>O：14.02.01;</w:t>
            </w:r>
            <w:r w:rsidR="0002301D">
              <w:rPr>
                <w:rFonts w:ascii="宋体" w:hAnsi="宋体"/>
                <w:b/>
                <w:color w:val="000000" w:themeColor="text1"/>
                <w:sz w:val="20"/>
                <w:szCs w:val="20"/>
              </w:rPr>
              <w:t>17.10.01</w:t>
            </w:r>
            <w:r>
              <w:rPr>
                <w:rFonts w:ascii="宋体" w:hAnsi="宋体"/>
                <w:b/>
                <w:color w:val="000000" w:themeColor="text1"/>
                <w:sz w:val="20"/>
                <w:szCs w:val="20"/>
              </w:rPr>
              <w:t>;29.12.00</w:t>
            </w:r>
            <w:bookmarkEnd w:id="20"/>
          </w:p>
        </w:tc>
        <w:tc>
          <w:tcPr>
            <w:tcW w:w="2127" w:type="dxa"/>
            <w:gridSpan w:val="7"/>
            <w:vAlign w:val="center"/>
          </w:tcPr>
          <w:p w:rsidR="00BA2DCD" w:rsidRDefault="0075447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BA2DCD" w:rsidRDefault="00BF3749">
            <w:pPr>
              <w:spacing w:line="320" w:lineRule="exact"/>
              <w:rPr>
                <w:rFonts w:ascii="宋体" w:hAnsi="宋体"/>
                <w:b/>
                <w:color w:val="000000" w:themeColor="text1"/>
                <w:sz w:val="20"/>
                <w:szCs w:val="20"/>
              </w:rPr>
            </w:pPr>
            <w:r>
              <w:rPr>
                <w:rFonts w:ascii="宋体" w:hAnsi="宋体" w:hint="eastAsia"/>
                <w:b/>
                <w:color w:val="000000"/>
                <w:sz w:val="20"/>
                <w:szCs w:val="20"/>
                <w:lang w:val="de-DE"/>
              </w:rPr>
              <w:t>■</w:t>
            </w:r>
            <w:r w:rsidR="0075447E">
              <w:rPr>
                <w:rFonts w:ascii="宋体" w:hAnsi="宋体" w:hint="eastAsia"/>
                <w:b/>
                <w:color w:val="000000" w:themeColor="text1"/>
                <w:sz w:val="20"/>
                <w:szCs w:val="20"/>
              </w:rPr>
              <w:t>是    □否</w:t>
            </w:r>
          </w:p>
        </w:tc>
      </w:tr>
      <w:tr w:rsidR="0030112E">
        <w:trPr>
          <w:trHeight w:val="564"/>
          <w:jc w:val="center"/>
        </w:trPr>
        <w:tc>
          <w:tcPr>
            <w:tcW w:w="1919" w:type="dxa"/>
            <w:vAlign w:val="center"/>
          </w:tcPr>
          <w:p w:rsidR="00BA2DCD" w:rsidRDefault="0075447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BA2DCD" w:rsidRDefault="0075447E">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2020-11-01 0:00:00</w:t>
            </w:r>
            <w:bookmarkEnd w:id="21"/>
          </w:p>
        </w:tc>
        <w:tc>
          <w:tcPr>
            <w:tcW w:w="2403" w:type="dxa"/>
            <w:gridSpan w:val="6"/>
            <w:vAlign w:val="center"/>
          </w:tcPr>
          <w:p w:rsidR="00BA2DCD" w:rsidRDefault="0075447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BA2DCD" w:rsidRDefault="00BA2DCD">
            <w:pPr>
              <w:rPr>
                <w:rFonts w:ascii="宋体" w:hAnsi="宋体"/>
                <w:b/>
                <w:color w:val="000000" w:themeColor="text1"/>
                <w:sz w:val="20"/>
                <w:szCs w:val="20"/>
              </w:rPr>
            </w:pPr>
          </w:p>
        </w:tc>
      </w:tr>
      <w:tr w:rsidR="0030112E">
        <w:trPr>
          <w:cantSplit/>
          <w:jc w:val="center"/>
        </w:trPr>
        <w:tc>
          <w:tcPr>
            <w:tcW w:w="1919" w:type="dxa"/>
            <w:vAlign w:val="center"/>
          </w:tcPr>
          <w:p w:rsidR="00BA2DCD" w:rsidRDefault="0075447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C3211" w:rsidRDefault="00CC3211">
            <w:pPr>
              <w:widowControl/>
              <w:jc w:val="left"/>
              <w:rPr>
                <w:rFonts w:ascii="宋体" w:hAnsi="宋体"/>
                <w:b/>
                <w:color w:val="000000" w:themeColor="text1"/>
                <w:sz w:val="20"/>
                <w:szCs w:val="20"/>
              </w:rPr>
            </w:pPr>
            <w:r>
              <w:rPr>
                <w:rFonts w:ascii="宋体" w:hAnsi="宋体"/>
                <w:b/>
                <w:color w:val="000000" w:themeColor="text1"/>
                <w:sz w:val="20"/>
                <w:szCs w:val="20"/>
              </w:rPr>
              <w:t>盐山县</w:t>
            </w:r>
            <w:proofErr w:type="gramStart"/>
            <w:r>
              <w:rPr>
                <w:rFonts w:ascii="宋体" w:hAnsi="宋体"/>
                <w:b/>
                <w:color w:val="000000" w:themeColor="text1"/>
                <w:sz w:val="20"/>
                <w:szCs w:val="20"/>
              </w:rPr>
              <w:t>蒲洼城工业园区</w:t>
            </w:r>
            <w:proofErr w:type="gramEnd"/>
            <w:r>
              <w:rPr>
                <w:rFonts w:ascii="宋体" w:hAnsi="宋体" w:hint="eastAsia"/>
                <w:b/>
                <w:color w:val="000000" w:themeColor="text1"/>
                <w:sz w:val="20"/>
                <w:szCs w:val="20"/>
              </w:rPr>
              <w:t>，</w:t>
            </w:r>
          </w:p>
          <w:p w:rsidR="00BA2DCD" w:rsidRDefault="0075447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BA2DCD" w:rsidRDefault="00BA2DCD">
            <w:pPr>
              <w:widowControl/>
              <w:jc w:val="left"/>
              <w:rPr>
                <w:rFonts w:ascii="宋体" w:hAnsi="宋体"/>
                <w:b/>
                <w:color w:val="000000" w:themeColor="text1"/>
                <w:spacing w:val="-20"/>
                <w:sz w:val="20"/>
                <w:szCs w:val="20"/>
              </w:rPr>
            </w:pPr>
          </w:p>
          <w:p w:rsidR="00BA2DCD" w:rsidRDefault="0075447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BA2DCD" w:rsidRDefault="00BA2DCD">
            <w:pPr>
              <w:rPr>
                <w:rFonts w:ascii="宋体" w:hAnsi="宋体"/>
                <w:b/>
                <w:color w:val="000000" w:themeColor="text1"/>
                <w:sz w:val="20"/>
                <w:szCs w:val="20"/>
              </w:rPr>
            </w:pPr>
          </w:p>
        </w:tc>
      </w:tr>
      <w:tr w:rsidR="0030112E">
        <w:trPr>
          <w:cantSplit/>
          <w:jc w:val="center"/>
        </w:trPr>
        <w:tc>
          <w:tcPr>
            <w:tcW w:w="1919" w:type="dxa"/>
            <w:vAlign w:val="center"/>
          </w:tcPr>
          <w:p w:rsidR="00BA2DCD" w:rsidRDefault="0075447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BA2DCD" w:rsidRDefault="0075447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BA2DCD" w:rsidRDefault="00BA2DCD">
            <w:pPr>
              <w:widowControl/>
              <w:jc w:val="left"/>
              <w:rPr>
                <w:rFonts w:ascii="宋体" w:hAnsi="宋体"/>
                <w:b/>
                <w:color w:val="000000" w:themeColor="text1"/>
                <w:sz w:val="20"/>
                <w:szCs w:val="20"/>
              </w:rPr>
            </w:pPr>
          </w:p>
        </w:tc>
      </w:tr>
    </w:tbl>
    <w:p w:rsidR="00BA2DCD" w:rsidRDefault="00BA2DCD" w:rsidP="00BF3749">
      <w:pPr>
        <w:snapToGrid w:val="0"/>
        <w:spacing w:afterLines="30" w:after="93"/>
        <w:jc w:val="center"/>
        <w:rPr>
          <w:rFonts w:ascii="楷体" w:eastAsia="楷体" w:hAnsi="楷体"/>
          <w:b/>
          <w:color w:val="000000" w:themeColor="text1"/>
          <w:sz w:val="28"/>
          <w:szCs w:val="28"/>
        </w:rPr>
      </w:pPr>
    </w:p>
    <w:p w:rsidR="00BF3749" w:rsidRDefault="00BF3749" w:rsidP="00BF3749">
      <w:pPr>
        <w:rPr>
          <w:rFonts w:ascii="宋体" w:hAnsi="宋体"/>
          <w:b/>
          <w:color w:val="000000" w:themeColor="text1"/>
          <w:sz w:val="26"/>
          <w:szCs w:val="26"/>
        </w:rPr>
      </w:pPr>
    </w:p>
    <w:p w:rsidR="00BF3749" w:rsidRDefault="00BF3749" w:rsidP="00BF374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F3749" w:rsidRDefault="00BF3749" w:rsidP="00BF3749">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BF3749" w:rsidRDefault="00BF3749" w:rsidP="00BF3749">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F3749" w:rsidTr="00BA2DCD">
        <w:tc>
          <w:tcPr>
            <w:tcW w:w="3119"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F3749" w:rsidTr="00BA2DCD">
        <w:tc>
          <w:tcPr>
            <w:tcW w:w="3119"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BF3749" w:rsidTr="00BA2DCD">
        <w:tc>
          <w:tcPr>
            <w:tcW w:w="3119"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BF3749" w:rsidTr="00BA2DCD">
        <w:tc>
          <w:tcPr>
            <w:tcW w:w="3119"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BF3749" w:rsidTr="00BA2DCD">
        <w:tc>
          <w:tcPr>
            <w:tcW w:w="3119"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BF3749" w:rsidTr="00BA2DCD">
        <w:tc>
          <w:tcPr>
            <w:tcW w:w="3119"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bl>
    <w:p w:rsidR="00BF3749" w:rsidRDefault="00BF3749" w:rsidP="00BF374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F3749" w:rsidRDefault="00BF3749" w:rsidP="00BF3749">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F3749" w:rsidTr="00BA2DCD">
        <w:tc>
          <w:tcPr>
            <w:tcW w:w="3119"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lastRenderedPageBreak/>
              <w:t>分场所名称</w:t>
            </w:r>
          </w:p>
        </w:tc>
        <w:tc>
          <w:tcPr>
            <w:tcW w:w="3249"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F3749" w:rsidRDefault="00BF3749" w:rsidP="00BA2DC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F3749" w:rsidTr="00BA2DCD">
        <w:tc>
          <w:tcPr>
            <w:tcW w:w="3119" w:type="dxa"/>
            <w:tcBorders>
              <w:top w:val="single" w:sz="4" w:space="0" w:color="auto"/>
              <w:left w:val="single" w:sz="4" w:space="0" w:color="auto"/>
              <w:bottom w:val="single" w:sz="4" w:space="0" w:color="auto"/>
              <w:right w:val="single" w:sz="4" w:space="0" w:color="auto"/>
            </w:tcBorders>
          </w:tcPr>
          <w:p w:rsidR="00BF3749" w:rsidRDefault="00BF3749" w:rsidP="00BA2DCD">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F3749" w:rsidRDefault="00BF3749" w:rsidP="00BA2DCD">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F3749" w:rsidRDefault="00BF3749" w:rsidP="00BA2DCD">
            <w:pPr>
              <w:jc w:val="center"/>
              <w:rPr>
                <w:rFonts w:ascii="宋体" w:hAnsi="宋体"/>
                <w:b/>
                <w:color w:val="000000" w:themeColor="text1"/>
                <w:spacing w:val="-20"/>
                <w:sz w:val="20"/>
                <w:szCs w:val="20"/>
                <w:u w:val="single"/>
              </w:rPr>
            </w:pPr>
          </w:p>
        </w:tc>
      </w:tr>
      <w:tr w:rsidR="00BF3749" w:rsidTr="00BA2DCD">
        <w:tc>
          <w:tcPr>
            <w:tcW w:w="3119" w:type="dxa"/>
            <w:tcBorders>
              <w:top w:val="single" w:sz="4" w:space="0" w:color="auto"/>
              <w:left w:val="single" w:sz="4" w:space="0" w:color="auto"/>
              <w:bottom w:val="single" w:sz="4" w:space="0" w:color="auto"/>
              <w:right w:val="single" w:sz="4" w:space="0" w:color="auto"/>
            </w:tcBorders>
          </w:tcPr>
          <w:p w:rsidR="00BF3749" w:rsidRDefault="00BF3749" w:rsidP="00BA2DCD">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F3749" w:rsidRDefault="00BF3749" w:rsidP="00BA2DCD">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F3749" w:rsidRDefault="00BF3749" w:rsidP="00BA2DCD">
            <w:pPr>
              <w:jc w:val="center"/>
              <w:rPr>
                <w:rFonts w:ascii="宋体" w:hAnsi="宋体"/>
                <w:b/>
                <w:color w:val="000000" w:themeColor="text1"/>
                <w:spacing w:val="-20"/>
                <w:sz w:val="20"/>
                <w:szCs w:val="20"/>
                <w:u w:val="single"/>
              </w:rPr>
            </w:pPr>
          </w:p>
        </w:tc>
      </w:tr>
      <w:tr w:rsidR="00BF3749" w:rsidTr="00BA2DCD">
        <w:tc>
          <w:tcPr>
            <w:tcW w:w="3119" w:type="dxa"/>
            <w:tcBorders>
              <w:top w:val="single" w:sz="4" w:space="0" w:color="auto"/>
              <w:left w:val="single" w:sz="4" w:space="0" w:color="auto"/>
              <w:bottom w:val="single" w:sz="4" w:space="0" w:color="auto"/>
              <w:right w:val="single" w:sz="4" w:space="0" w:color="auto"/>
            </w:tcBorders>
          </w:tcPr>
          <w:p w:rsidR="00BF3749" w:rsidRDefault="00BF3749" w:rsidP="00BA2DCD">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F3749" w:rsidRDefault="00BF3749" w:rsidP="00BA2DCD">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F3749" w:rsidRDefault="00BF3749" w:rsidP="00BA2DCD">
            <w:pPr>
              <w:jc w:val="center"/>
              <w:rPr>
                <w:rFonts w:ascii="宋体" w:hAnsi="宋体"/>
                <w:b/>
                <w:color w:val="000000" w:themeColor="text1"/>
                <w:spacing w:val="-20"/>
                <w:sz w:val="20"/>
                <w:szCs w:val="20"/>
                <w:u w:val="single"/>
              </w:rPr>
            </w:pPr>
          </w:p>
        </w:tc>
      </w:tr>
    </w:tbl>
    <w:p w:rsidR="00BF3749" w:rsidRDefault="00BF3749" w:rsidP="00BF3749">
      <w:pPr>
        <w:ind w:leftChars="-337" w:left="-137" w:hangingChars="271" w:hanging="571"/>
        <w:rPr>
          <w:b/>
          <w:color w:val="000000" w:themeColor="text1"/>
          <w:szCs w:val="21"/>
          <w:u w:val="single"/>
        </w:rPr>
      </w:pPr>
    </w:p>
    <w:p w:rsidR="00BF3749" w:rsidRDefault="00BF3749" w:rsidP="00BF3749">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BF3749" w:rsidRDefault="00BF3749" w:rsidP="00BF374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11</w:t>
      </w:r>
      <w:r>
        <w:rPr>
          <w:b/>
          <w:color w:val="000000" w:themeColor="text1"/>
          <w:spacing w:val="-10"/>
          <w:szCs w:val="21"/>
          <w:u w:val="single"/>
        </w:rPr>
        <w:t xml:space="preserve">  </w:t>
      </w:r>
      <w:r>
        <w:rPr>
          <w:rFonts w:hint="eastAsia"/>
          <w:b/>
          <w:color w:val="000000" w:themeColor="text1"/>
          <w:spacing w:val="-10"/>
          <w:szCs w:val="21"/>
        </w:rPr>
        <w:t>月</w:t>
      </w:r>
      <w:bookmarkStart w:id="22" w:name="OLE_LINK1"/>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22"/>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3</w:t>
      </w:r>
      <w:r>
        <w:rPr>
          <w:b/>
          <w:color w:val="000000" w:themeColor="text1"/>
          <w:spacing w:val="-10"/>
          <w:szCs w:val="21"/>
          <w:u w:val="single"/>
        </w:rPr>
        <w:t xml:space="preserve">  </w:t>
      </w:r>
      <w:r>
        <w:rPr>
          <w:rFonts w:hint="eastAsia"/>
          <w:b/>
          <w:color w:val="000000" w:themeColor="text1"/>
          <w:spacing w:val="-10"/>
          <w:szCs w:val="21"/>
        </w:rPr>
        <w:t>日。</w:t>
      </w:r>
    </w:p>
    <w:p w:rsidR="00BF3749" w:rsidRDefault="00BF3749" w:rsidP="00BF374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F3749" w:rsidRDefault="00BF3749" w:rsidP="00BF3749">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F3749" w:rsidRDefault="00BF3749" w:rsidP="00BF374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BF3749" w:rsidRDefault="00BF3749" w:rsidP="00BF374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F3749" w:rsidRDefault="00BF3749" w:rsidP="00BF374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BF3749" w:rsidRDefault="00BF3749" w:rsidP="00BF374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F3749" w:rsidTr="00BA2DCD">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3749" w:rsidRDefault="00BF3749" w:rsidP="00BA2DC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7B563F" w:rsidRPr="007B563F" w:rsidRDefault="007B563F" w:rsidP="007B563F">
            <w:pPr>
              <w:autoSpaceDE w:val="0"/>
              <w:autoSpaceDN w:val="0"/>
              <w:adjustRightInd w:val="0"/>
              <w:ind w:firstLineChars="200" w:firstLine="420"/>
              <w:jc w:val="left"/>
              <w:rPr>
                <w:rFonts w:ascii="宋体" w:hAnsi="宋体"/>
                <w:szCs w:val="21"/>
              </w:rPr>
            </w:pPr>
            <w:r w:rsidRPr="007B563F">
              <w:rPr>
                <w:rFonts w:ascii="宋体" w:hAnsi="宋体" w:hint="eastAsia"/>
                <w:szCs w:val="21"/>
              </w:rPr>
              <w:t>公司高层领导，总经理：</w:t>
            </w:r>
            <w:proofErr w:type="gramStart"/>
            <w:r w:rsidRPr="007B563F">
              <w:rPr>
                <w:rFonts w:ascii="宋体" w:hAnsi="宋体" w:hint="eastAsia"/>
                <w:szCs w:val="21"/>
              </w:rPr>
              <w:t>门殿静</w:t>
            </w:r>
            <w:proofErr w:type="gramEnd"/>
            <w:r w:rsidRPr="007B563F">
              <w:rPr>
                <w:rFonts w:ascii="宋体" w:hAnsi="宋体" w:hint="eastAsia"/>
                <w:szCs w:val="21"/>
              </w:rPr>
              <w:t xml:space="preserve">  管者代表：王庚新。</w:t>
            </w:r>
          </w:p>
          <w:p w:rsidR="007B563F" w:rsidRPr="007B563F" w:rsidRDefault="007B563F" w:rsidP="007B563F">
            <w:pPr>
              <w:autoSpaceDE w:val="0"/>
              <w:autoSpaceDN w:val="0"/>
              <w:adjustRightInd w:val="0"/>
              <w:ind w:firstLineChars="200" w:firstLine="420"/>
              <w:jc w:val="left"/>
              <w:rPr>
                <w:rFonts w:ascii="宋体" w:hAnsi="宋体"/>
                <w:szCs w:val="21"/>
              </w:rPr>
            </w:pPr>
            <w:r w:rsidRPr="007B563F">
              <w:rPr>
                <w:rFonts w:ascii="宋体" w:hAnsi="宋体" w:hint="eastAsia"/>
                <w:szCs w:val="21"/>
              </w:rPr>
              <w:t>提供营业执照在有效期内，经营地址与审计计划地址和实际一致，包含认证范围，无需其他资质证书。</w:t>
            </w:r>
          </w:p>
          <w:p w:rsidR="00BF3749" w:rsidRDefault="00BF3749" w:rsidP="007B563F">
            <w:pPr>
              <w:autoSpaceDE w:val="0"/>
              <w:autoSpaceDN w:val="0"/>
              <w:adjustRightInd w:val="0"/>
              <w:ind w:firstLineChars="200" w:firstLine="420"/>
              <w:jc w:val="left"/>
              <w:rPr>
                <w:b/>
                <w:color w:val="000000" w:themeColor="text1"/>
                <w:sz w:val="20"/>
                <w:szCs w:val="20"/>
              </w:rPr>
            </w:pPr>
            <w:r w:rsidRPr="007B563F">
              <w:rPr>
                <w:rFonts w:ascii="宋体" w:hAnsi="宋体" w:hint="eastAsia"/>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BF3749" w:rsidTr="00BA2DCD">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BF3749" w:rsidRDefault="00BF3749" w:rsidP="00BA2DCD">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BF3749" w:rsidRDefault="00BF3749" w:rsidP="00BA2DCD">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BF3749" w:rsidTr="00BA2DCD">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F3749" w:rsidRDefault="00BF3749" w:rsidP="00BA2DCD">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BF3749" w:rsidRDefault="00BF3749" w:rsidP="00BA2DCD">
            <w:pPr>
              <w:spacing w:line="360" w:lineRule="auto"/>
              <w:ind w:firstLineChars="200" w:firstLine="420"/>
              <w:rPr>
                <w:u w:val="single"/>
              </w:rPr>
            </w:pPr>
            <w:r>
              <w:rPr>
                <w:rFonts w:hint="eastAsia"/>
                <w:u w:val="single"/>
              </w:rPr>
              <w:t>坚持标准，持续改进，争创一流，顾客满意。</w:t>
            </w:r>
          </w:p>
          <w:p w:rsidR="00BF3749" w:rsidRDefault="00BF3749" w:rsidP="00BA2DCD">
            <w:pPr>
              <w:spacing w:line="240" w:lineRule="exact"/>
              <w:ind w:leftChars="95" w:left="199"/>
              <w:rPr>
                <w:u w:val="single"/>
              </w:rPr>
            </w:pPr>
            <w:r>
              <w:rPr>
                <w:u w:val="single"/>
              </w:rPr>
              <w:t xml:space="preserve"> </w:t>
            </w:r>
            <w:r>
              <w:rPr>
                <w:rFonts w:hint="eastAsia"/>
                <w:u w:val="single"/>
              </w:rPr>
              <w:t>安全第一，预防为主；遵规守法，减污降耗；持续发展。</w:t>
            </w:r>
          </w:p>
          <w:p w:rsidR="00BF3749" w:rsidRDefault="00BF3749" w:rsidP="00BA2DCD">
            <w:pPr>
              <w:spacing w:line="240" w:lineRule="exact"/>
              <w:ind w:leftChars="95" w:left="199"/>
              <w:rPr>
                <w:b/>
                <w:color w:val="000000" w:themeColor="text1"/>
              </w:rPr>
            </w:pPr>
            <w:r>
              <w:rPr>
                <w:rFonts w:hint="eastAsia"/>
                <w:b/>
                <w:color w:val="000000" w:themeColor="text1"/>
              </w:rPr>
              <w:t>管理方针在内部适当的沟通。</w:t>
            </w:r>
          </w:p>
        </w:tc>
      </w:tr>
      <w:tr w:rsidR="00BF3749" w:rsidTr="00BA2DCD">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rPr>
            </w:pPr>
            <w:r>
              <w:rPr>
                <w:b/>
                <w:color w:val="000000" w:themeColor="text1"/>
              </w:rPr>
              <w:t>4</w:t>
            </w:r>
            <w:r>
              <w:rPr>
                <w:rFonts w:hint="eastAsia"/>
                <w:b/>
                <w:color w:val="000000" w:themeColor="text1"/>
              </w:rPr>
              <w:t>、风险识别与控制策划</w:t>
            </w:r>
          </w:p>
          <w:p w:rsidR="00BF3749" w:rsidRDefault="00BF3749" w:rsidP="00BA2DCD">
            <w:pPr>
              <w:spacing w:line="240" w:lineRule="exact"/>
              <w:rPr>
                <w:b/>
                <w:color w:val="000000" w:themeColor="text1"/>
              </w:rPr>
            </w:pPr>
            <w:r>
              <w:rPr>
                <w:rFonts w:hint="eastAsia"/>
                <w:u w:val="single"/>
              </w:rPr>
              <w:t>编制了《风险和机遇评估分析表》，风险和机遇及应对的措施策划适当符合要求。</w:t>
            </w:r>
          </w:p>
        </w:tc>
      </w:tr>
      <w:tr w:rsidR="00BF3749" w:rsidTr="00BA2DCD">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F3749" w:rsidRDefault="00BF3749" w:rsidP="00BA2D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F3749" w:rsidRDefault="00BF3749" w:rsidP="00BA2D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7B563F">
              <w:rPr>
                <w:rFonts w:ascii="宋体" w:hAnsi="宋体" w:hint="eastAsia"/>
                <w:b/>
                <w:color w:val="000000" w:themeColor="text1"/>
                <w:sz w:val="20"/>
                <w:szCs w:val="20"/>
                <w:u w:val="single"/>
              </w:rPr>
              <w:t>抛光、挤出</w:t>
            </w:r>
            <w:r>
              <w:rPr>
                <w:rFonts w:ascii="宋体" w:hAnsi="宋体" w:hint="eastAsia"/>
                <w:color w:val="000000" w:themeColor="text1"/>
                <w:sz w:val="20"/>
                <w:szCs w:val="20"/>
                <w:u w:val="single"/>
              </w:rPr>
              <w:t>、发泡、销售过程</w:t>
            </w:r>
            <w:r>
              <w:rPr>
                <w:rFonts w:ascii="宋体" w:hAnsi="宋体" w:hint="eastAsia"/>
                <w:b/>
                <w:color w:val="000000" w:themeColor="text1"/>
                <w:sz w:val="20"/>
                <w:szCs w:val="20"/>
                <w:u w:val="single"/>
              </w:rPr>
              <w:t xml:space="preserve">               ，</w:t>
            </w:r>
          </w:p>
          <w:p w:rsidR="00BF3749" w:rsidRDefault="00BF3749" w:rsidP="00BA2D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7B563F">
              <w:rPr>
                <w:rFonts w:ascii="宋体" w:hAnsi="宋体" w:hint="eastAsia"/>
                <w:color w:val="000000" w:themeColor="text1"/>
                <w:sz w:val="20"/>
                <w:szCs w:val="20"/>
                <w:u w:val="single"/>
              </w:rPr>
              <w:t xml:space="preserve"> </w:t>
            </w:r>
            <w:r>
              <w:rPr>
                <w:rFonts w:ascii="宋体" w:hAnsi="宋体" w:hint="eastAsia"/>
                <w:color w:val="000000" w:themeColor="text1"/>
                <w:sz w:val="20"/>
                <w:szCs w:val="20"/>
                <w:u w:val="single"/>
              </w:rPr>
              <w:t>发泡过程</w:t>
            </w:r>
            <w:r w:rsidRPr="001E0CE4">
              <w:rPr>
                <w:rFonts w:ascii="宋体" w:hAnsi="宋体" w:hint="eastAsia"/>
                <w:color w:val="000000" w:themeColor="text1"/>
                <w:sz w:val="20"/>
                <w:szCs w:val="20"/>
                <w:u w:val="single"/>
              </w:rPr>
              <w:t>，</w:t>
            </w:r>
          </w:p>
          <w:p w:rsidR="00BF3749" w:rsidRDefault="0088480B" w:rsidP="00BA2DCD">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9264" o:connectortype="straight"/>
              </w:pict>
            </w:r>
            <w:r>
              <w:pict>
                <v:shape id="_x0000_s1030" type="#_x0000_t32" style="position:absolute;left:0;text-align:left;margin-left:55.15pt;margin-top:12.75pt;width:42pt;height:0;z-index:251660288" o:connectortype="straight"/>
              </w:pict>
            </w:r>
            <w:r w:rsidR="00BF3749">
              <w:rPr>
                <w:rFonts w:ascii="宋体" w:hAnsi="宋体" w:hint="eastAsia"/>
                <w:b/>
                <w:color w:val="000000" w:themeColor="text1"/>
                <w:sz w:val="20"/>
                <w:szCs w:val="20"/>
              </w:rPr>
              <w:t xml:space="preserve">不适用条款是  8.3条款，不适用理由： </w:t>
            </w:r>
            <w:r w:rsidR="00BF3749">
              <w:rPr>
                <w:rFonts w:ascii="宋体" w:hAnsi="宋体" w:hint="eastAsia"/>
                <w:color w:val="000000"/>
                <w:szCs w:val="21"/>
                <w:u w:val="single"/>
              </w:rPr>
              <w:t>按照国家和行业标准、客户技术要求及传统生产工艺进行加工销售，无需再设计开发，此删减不影响产品质量合格和满足客户及法律法规要求的能力和责任</w:t>
            </w:r>
            <w:r w:rsidR="00BF3749">
              <w:rPr>
                <w:rFonts w:ascii="宋体" w:hAnsi="宋体" w:hint="eastAsia"/>
                <w:b/>
                <w:color w:val="000000" w:themeColor="text1"/>
                <w:sz w:val="20"/>
                <w:szCs w:val="20"/>
              </w:rPr>
              <w:t xml:space="preserve">。                                                   </w:t>
            </w:r>
          </w:p>
          <w:p w:rsidR="00BF3749" w:rsidRDefault="00BF3749" w:rsidP="00BA2DCD">
            <w:pPr>
              <w:tabs>
                <w:tab w:val="left" w:pos="540"/>
              </w:tabs>
              <w:spacing w:line="300" w:lineRule="exact"/>
              <w:ind w:left="201" w:hangingChars="100" w:hanging="201"/>
              <w:rPr>
                <w:rFonts w:ascii="宋体" w:hAnsi="宋体"/>
                <w:b/>
                <w:color w:val="000000" w:themeColor="text1"/>
                <w:sz w:val="20"/>
                <w:szCs w:val="20"/>
              </w:rPr>
            </w:pPr>
          </w:p>
          <w:p w:rsidR="00BF3749" w:rsidRDefault="00BF3749" w:rsidP="00BA2DCD">
            <w:pPr>
              <w:tabs>
                <w:tab w:val="left" w:pos="540"/>
              </w:tabs>
              <w:spacing w:line="300" w:lineRule="exact"/>
              <w:ind w:left="211" w:hangingChars="100" w:hanging="211"/>
              <w:rPr>
                <w:rFonts w:ascii="宋体" w:hAnsi="宋体"/>
                <w:b/>
                <w:color w:val="000000" w:themeColor="text1"/>
                <w:szCs w:val="21"/>
              </w:rPr>
            </w:pPr>
          </w:p>
        </w:tc>
      </w:tr>
      <w:tr w:rsidR="00BF3749" w:rsidTr="00BA2DC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BF3749" w:rsidRDefault="00BF3749" w:rsidP="00BA2DC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F3749" w:rsidRDefault="00BF3749" w:rsidP="00BA2DCD">
            <w:pPr>
              <w:tabs>
                <w:tab w:val="left" w:pos="2552"/>
              </w:tabs>
              <w:spacing w:line="360" w:lineRule="exact"/>
              <w:rPr>
                <w:rFonts w:ascii="宋体" w:hAnsi="宋体"/>
                <w:szCs w:val="21"/>
                <w:u w:val="single"/>
              </w:rPr>
            </w:pPr>
            <w:r>
              <w:rPr>
                <w:rFonts w:ascii="宋体" w:hAnsi="宋体" w:hint="eastAsia"/>
                <w:szCs w:val="21"/>
                <w:u w:val="single"/>
              </w:rPr>
              <w:t>重要环境因素包括：</w:t>
            </w:r>
            <w:r w:rsidRPr="00DF1874">
              <w:rPr>
                <w:rFonts w:ascii="宋体" w:hAnsi="宋体" w:hint="eastAsia"/>
                <w:szCs w:val="21"/>
                <w:u w:val="single"/>
              </w:rPr>
              <w:t>资源消耗、固体废弃物排放、发泡料、、液压油、润滑油的使用、储存、潜在火灾、噪声排放、废气排放</w:t>
            </w:r>
            <w:r>
              <w:rPr>
                <w:rFonts w:ascii="宋体" w:hAnsi="宋体" w:hint="eastAsia"/>
                <w:szCs w:val="21"/>
                <w:u w:val="single"/>
              </w:rPr>
              <w:t>等。</w:t>
            </w:r>
          </w:p>
          <w:p w:rsidR="00BF3749" w:rsidRDefault="00BF3749" w:rsidP="00BA2DCD">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BF3749" w:rsidRDefault="00BF3749" w:rsidP="00BA2DCD">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BF3749" w:rsidRDefault="00BF3749" w:rsidP="00BA2DCD">
            <w:pPr>
              <w:spacing w:line="320" w:lineRule="exact"/>
              <w:rPr>
                <w:b/>
                <w:color w:val="000000" w:themeColor="text1"/>
                <w:sz w:val="20"/>
                <w:szCs w:val="20"/>
              </w:rPr>
            </w:pPr>
          </w:p>
        </w:tc>
      </w:tr>
      <w:tr w:rsidR="00BF3749" w:rsidTr="00BA2DC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F3749" w:rsidRDefault="00BF3749" w:rsidP="00BA2DC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F3749" w:rsidRDefault="00BF3749" w:rsidP="00BA2DCD">
            <w:pPr>
              <w:tabs>
                <w:tab w:val="left" w:pos="2552"/>
              </w:tabs>
              <w:spacing w:line="360" w:lineRule="exact"/>
              <w:rPr>
                <w:rFonts w:ascii="宋体" w:hAnsi="宋体"/>
                <w:szCs w:val="21"/>
                <w:u w:val="single"/>
              </w:rPr>
            </w:pPr>
            <w:r>
              <w:rPr>
                <w:rFonts w:ascii="宋体" w:hAnsi="宋体" w:hint="eastAsia"/>
                <w:b/>
                <w:szCs w:val="21"/>
              </w:rPr>
              <w:t>确定的不可接受风险包括：</w:t>
            </w:r>
            <w:r w:rsidR="007B563F">
              <w:rPr>
                <w:rFonts w:ascii="宋体" w:hAnsi="宋体" w:hint="eastAsia"/>
                <w:szCs w:val="21"/>
                <w:u w:val="single"/>
              </w:rPr>
              <w:t>意外伤害、火灾、触电、机械伤害、听力伤害、废气</w:t>
            </w:r>
            <w:r w:rsidRPr="00DF1874">
              <w:rPr>
                <w:rFonts w:ascii="宋体" w:hAnsi="宋体" w:hint="eastAsia"/>
                <w:szCs w:val="21"/>
                <w:u w:val="single"/>
              </w:rPr>
              <w:t>伤害</w:t>
            </w:r>
            <w:r w:rsidR="007B563F">
              <w:rPr>
                <w:rFonts w:ascii="宋体" w:hAnsi="宋体" w:hint="eastAsia"/>
                <w:szCs w:val="21"/>
                <w:u w:val="single"/>
              </w:rPr>
              <w:t>、车辆事故</w:t>
            </w:r>
            <w:r>
              <w:rPr>
                <w:rFonts w:ascii="宋体" w:hAnsi="宋体" w:hint="eastAsia"/>
                <w:szCs w:val="21"/>
                <w:u w:val="single"/>
              </w:rPr>
              <w:t>等。</w:t>
            </w:r>
          </w:p>
          <w:p w:rsidR="00BF3749" w:rsidRDefault="00BF3749" w:rsidP="00BA2DCD">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BF3749" w:rsidRDefault="00BF3749" w:rsidP="00BA2DCD">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BF3749" w:rsidRDefault="00BF3749" w:rsidP="00BA2DCD">
            <w:pPr>
              <w:spacing w:line="300" w:lineRule="exact"/>
              <w:rPr>
                <w:b/>
                <w:color w:val="000000" w:themeColor="text1"/>
                <w:sz w:val="20"/>
                <w:szCs w:val="20"/>
              </w:rPr>
            </w:pPr>
          </w:p>
        </w:tc>
      </w:tr>
      <w:tr w:rsidR="00BF3749" w:rsidTr="00BA2DCD">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BF3749" w:rsidRDefault="00BF3749" w:rsidP="00BA2DCD">
            <w:pPr>
              <w:tabs>
                <w:tab w:val="left" w:pos="540"/>
              </w:tabs>
              <w:spacing w:line="300" w:lineRule="exact"/>
              <w:ind w:left="211" w:hangingChars="100" w:hanging="211"/>
              <w:rPr>
                <w:rFonts w:ascii="宋体" w:hAnsi="宋体"/>
                <w:b/>
                <w:color w:val="000000" w:themeColor="text1"/>
                <w:szCs w:val="21"/>
              </w:rPr>
            </w:pPr>
          </w:p>
          <w:p w:rsidR="00BF3749" w:rsidRDefault="00BF3749" w:rsidP="00BF374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BF3749" w:rsidRDefault="00BF3749" w:rsidP="00BA2DCD">
            <w:pPr>
              <w:tabs>
                <w:tab w:val="left" w:pos="540"/>
              </w:tabs>
              <w:spacing w:line="300" w:lineRule="exact"/>
              <w:ind w:leftChars="-43" w:left="1" w:hangingChars="43" w:hanging="91"/>
              <w:rPr>
                <w:rFonts w:ascii="宋体" w:hAnsi="宋体"/>
                <w:b/>
                <w:color w:val="000000" w:themeColor="text1"/>
                <w:szCs w:val="21"/>
                <w:u w:val="single"/>
              </w:rPr>
            </w:pPr>
          </w:p>
          <w:p w:rsidR="00BF3749" w:rsidRDefault="00BF3749" w:rsidP="00BF374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BF3749" w:rsidRDefault="00BF3749" w:rsidP="00BF374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BF3749" w:rsidRDefault="00BF3749" w:rsidP="00BF374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F3749" w:rsidRDefault="00BF3749" w:rsidP="00BA2DCD">
            <w:pPr>
              <w:tabs>
                <w:tab w:val="left" w:pos="0"/>
              </w:tabs>
              <w:spacing w:line="240" w:lineRule="exact"/>
              <w:rPr>
                <w:b/>
                <w:color w:val="000000" w:themeColor="text1"/>
                <w:sz w:val="14"/>
                <w:szCs w:val="14"/>
              </w:rPr>
            </w:pPr>
          </w:p>
        </w:tc>
      </w:tr>
      <w:tr w:rsidR="00BF3749" w:rsidTr="00BA2DCD">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F3749" w:rsidRDefault="00BF3749" w:rsidP="00BA2DC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F3749" w:rsidRDefault="00BF3749" w:rsidP="00BA2DCD">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质量目标：</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BF3749" w:rsidRDefault="00BF3749" w:rsidP="00BA2DCD">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BF3749" w:rsidRDefault="00BF3749" w:rsidP="00BA2DCD">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BF3749" w:rsidRDefault="00BF3749" w:rsidP="00BA2DCD">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BF3749" w:rsidRDefault="00BF3749" w:rsidP="00BA2DCD">
            <w:pPr>
              <w:spacing w:line="240" w:lineRule="exact"/>
              <w:rPr>
                <w:rFonts w:ascii="宋体" w:hAnsi="宋体"/>
                <w:b/>
                <w:color w:val="000000" w:themeColor="text1"/>
              </w:rPr>
            </w:pPr>
          </w:p>
        </w:tc>
      </w:tr>
      <w:tr w:rsidR="00BF3749" w:rsidTr="00BA2DCD">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F3749" w:rsidRDefault="00BF3749" w:rsidP="00BA2DCD">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BF3749" w:rsidTr="00BA2DCD">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3749" w:rsidRDefault="00BF3749" w:rsidP="00BA2DC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F3749" w:rsidRDefault="00BF3749" w:rsidP="00BA2DCD">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BF3749" w:rsidTr="00BA2DC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F3749" w:rsidRDefault="00BF3749" w:rsidP="00BA2DCD">
            <w:pPr>
              <w:spacing w:line="240" w:lineRule="exact"/>
              <w:rPr>
                <w:rFonts w:ascii="宋体" w:hAnsi="宋体"/>
                <w:b/>
                <w:color w:val="000000" w:themeColor="text1"/>
                <w:sz w:val="20"/>
                <w:szCs w:val="20"/>
                <w:u w:val="single"/>
              </w:rPr>
            </w:pPr>
            <w:r>
              <w:rPr>
                <w:rFonts w:ascii="宋体" w:hAnsi="宋体" w:hint="eastAsia"/>
                <w:szCs w:val="21"/>
                <w:u w:val="single"/>
              </w:rPr>
              <w:t>主要</w:t>
            </w:r>
            <w:r w:rsidRPr="007B563F">
              <w:rPr>
                <w:rFonts w:hint="eastAsia"/>
                <w:u w:val="single"/>
              </w:rPr>
              <w:t>设备有：</w:t>
            </w:r>
            <w:r w:rsidR="007B563F" w:rsidRPr="007B563F">
              <w:rPr>
                <w:rFonts w:hint="eastAsia"/>
                <w:u w:val="single"/>
              </w:rPr>
              <w:t>挤出机、造粒机、</w:t>
            </w:r>
            <w:r w:rsidR="00D43461">
              <w:rPr>
                <w:rFonts w:hint="eastAsia"/>
                <w:u w:val="single"/>
              </w:rPr>
              <w:t>2.8T</w:t>
            </w:r>
            <w:r w:rsidR="007B563F" w:rsidRPr="007B563F">
              <w:rPr>
                <w:rFonts w:hint="eastAsia"/>
                <w:u w:val="single"/>
              </w:rPr>
              <w:t>起重机、平台、喷砂机、发泡机、颗粒烘干机</w:t>
            </w:r>
            <w:r w:rsidRPr="007B563F">
              <w:rPr>
                <w:rFonts w:hint="eastAsia"/>
                <w:u w:val="single"/>
              </w:rPr>
              <w:t>、电脑、打印机、网络、电话等设施设备。</w:t>
            </w:r>
            <w:r w:rsidRPr="007B563F">
              <w:rPr>
                <w:rFonts w:hint="eastAsia"/>
                <w:u w:val="single"/>
              </w:rPr>
              <w:t xml:space="preserve"> </w:t>
            </w:r>
          </w:p>
        </w:tc>
      </w:tr>
      <w:tr w:rsidR="00BF3749" w:rsidTr="00BA2DC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F3749" w:rsidRDefault="00BF3749" w:rsidP="00BA2DCD">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BF3749" w:rsidTr="00BA2DC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B563F" w:rsidRDefault="007B563F" w:rsidP="00BA2DCD">
            <w:pPr>
              <w:spacing w:line="240" w:lineRule="exact"/>
              <w:rPr>
                <w:rFonts w:ascii="楷体" w:eastAsia="楷体" w:hAnsi="楷体" w:cs="宋体"/>
                <w:color w:val="000000"/>
                <w:sz w:val="24"/>
              </w:rPr>
            </w:pPr>
            <w:r>
              <w:rPr>
                <w:rFonts w:ascii="楷体" w:eastAsia="楷体" w:hAnsi="楷体" w:cs="宋体" w:hint="eastAsia"/>
                <w:color w:val="000000"/>
                <w:sz w:val="24"/>
              </w:rPr>
              <w:t>钢直尺、钢卷尺、万能试验机，无校准合格证据，不符合要求，开具了不符合报告。</w:t>
            </w:r>
          </w:p>
          <w:p w:rsidR="00BF3749" w:rsidRDefault="00BF3749" w:rsidP="00BA2DCD">
            <w:pPr>
              <w:spacing w:line="240" w:lineRule="exact"/>
              <w:rPr>
                <w:u w:val="single"/>
              </w:rPr>
            </w:pPr>
            <w:r>
              <w:rPr>
                <w:rFonts w:hint="eastAsia"/>
                <w:u w:val="single"/>
              </w:rPr>
              <w:t>无需环保和职业健康安全监视和测量资源。</w:t>
            </w:r>
          </w:p>
          <w:p w:rsidR="00BF3749" w:rsidRDefault="00BF3749" w:rsidP="00BA2DCD">
            <w:pPr>
              <w:spacing w:line="240" w:lineRule="exact"/>
              <w:rPr>
                <w:rFonts w:ascii="宋体" w:hAnsi="宋体"/>
                <w:b/>
                <w:color w:val="000000" w:themeColor="text1"/>
                <w:sz w:val="20"/>
                <w:szCs w:val="20"/>
              </w:rPr>
            </w:pPr>
          </w:p>
        </w:tc>
      </w:tr>
      <w:tr w:rsidR="00BF3749" w:rsidTr="00BA2DC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F3749" w:rsidRDefault="00BF3749" w:rsidP="00BA2DCD">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BF3749" w:rsidTr="00BA2DC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F3749" w:rsidRDefault="00BF3749" w:rsidP="00BA2DCD">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sidR="007B563F">
              <w:rPr>
                <w:rFonts w:hint="eastAsia"/>
                <w:u w:val="single"/>
              </w:rPr>
              <w:t>集尘罩、布袋</w:t>
            </w:r>
            <w:r>
              <w:rPr>
                <w:rFonts w:hint="eastAsia"/>
                <w:u w:val="single"/>
              </w:rPr>
              <w:t>除尘器、</w:t>
            </w:r>
            <w:r w:rsidR="007B563F">
              <w:rPr>
                <w:rFonts w:hint="eastAsia"/>
                <w:u w:val="single"/>
              </w:rPr>
              <w:t>二级活性炭吸附装置、</w:t>
            </w:r>
            <w:r w:rsidR="007B563F">
              <w:rPr>
                <w:rFonts w:hint="eastAsia"/>
                <w:u w:val="single"/>
              </w:rPr>
              <w:t>15</w:t>
            </w:r>
            <w:r w:rsidR="007B563F">
              <w:rPr>
                <w:rFonts w:hint="eastAsia"/>
                <w:u w:val="single"/>
              </w:rPr>
              <w:t>米高排气筒、</w:t>
            </w:r>
            <w:proofErr w:type="gramStart"/>
            <w:r w:rsidR="007B563F">
              <w:rPr>
                <w:rFonts w:hint="eastAsia"/>
                <w:u w:val="single"/>
              </w:rPr>
              <w:t>焊烟净化器</w:t>
            </w:r>
            <w:proofErr w:type="gramEnd"/>
            <w:r w:rsidR="007B563F">
              <w:rPr>
                <w:rFonts w:hint="eastAsia"/>
                <w:u w:val="single"/>
              </w:rPr>
              <w:t>、油烟净化器、</w:t>
            </w:r>
            <w:r>
              <w:rPr>
                <w:rFonts w:hint="eastAsia"/>
                <w:u w:val="single"/>
              </w:rPr>
              <w:t>排风扇。</w:t>
            </w:r>
          </w:p>
        </w:tc>
      </w:tr>
      <w:tr w:rsidR="00BF3749" w:rsidTr="00BA2DCD">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BF3749" w:rsidRDefault="00BF3749" w:rsidP="00BA2DCD">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w:t>
            </w:r>
            <w:r w:rsidR="007B563F">
              <w:rPr>
                <w:rFonts w:asciiTheme="minorEastAsia" w:eastAsiaTheme="minorEastAsia" w:hAnsiTheme="minorEastAsia" w:hint="eastAsia"/>
                <w:u w:val="single"/>
              </w:rPr>
              <w:t>急停按钮、</w:t>
            </w:r>
            <w:r>
              <w:rPr>
                <w:rFonts w:asciiTheme="minorEastAsia" w:eastAsiaTheme="minorEastAsia" w:hAnsiTheme="minorEastAsia" w:hint="eastAsia"/>
                <w:u w:val="single"/>
              </w:rPr>
              <w:t>标识牌。</w:t>
            </w:r>
          </w:p>
        </w:tc>
      </w:tr>
      <w:tr w:rsidR="00BF3749" w:rsidTr="00BA2DCD">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3749" w:rsidRDefault="00BF3749" w:rsidP="00BA2DCD">
            <w:pPr>
              <w:spacing w:line="240" w:lineRule="exact"/>
              <w:ind w:left="113" w:right="113"/>
              <w:jc w:val="center"/>
              <w:rPr>
                <w:b/>
                <w:color w:val="000000" w:themeColor="text1"/>
                <w:sz w:val="20"/>
                <w:szCs w:val="20"/>
              </w:rPr>
            </w:pPr>
            <w:r>
              <w:rPr>
                <w:b/>
                <w:color w:val="000000" w:themeColor="text1"/>
                <w:sz w:val="20"/>
                <w:szCs w:val="20"/>
              </w:rPr>
              <w:lastRenderedPageBreak/>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BF3749" w:rsidRDefault="00BF3749" w:rsidP="00BA2DC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F3749" w:rsidRDefault="00BF3749" w:rsidP="00BA2DCD">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BF3749" w:rsidRDefault="00BF3749" w:rsidP="00BA2DCD">
            <w:pPr>
              <w:spacing w:line="360" w:lineRule="auto"/>
              <w:ind w:firstLineChars="200" w:firstLine="420"/>
              <w:rPr>
                <w:u w:val="single"/>
              </w:rPr>
            </w:pPr>
            <w:r>
              <w:rPr>
                <w:rFonts w:hint="eastAsia"/>
                <w:u w:val="single"/>
              </w:rPr>
              <w:t>坚持标准，持续改进，争创一流，顾客满意。</w:t>
            </w:r>
          </w:p>
          <w:p w:rsidR="00BF3749" w:rsidRDefault="00BF3749" w:rsidP="00BA2DCD">
            <w:pPr>
              <w:spacing w:line="240" w:lineRule="exact"/>
              <w:ind w:leftChars="95" w:left="199"/>
              <w:rPr>
                <w:u w:val="single"/>
              </w:rPr>
            </w:pPr>
            <w:r>
              <w:rPr>
                <w:u w:val="single"/>
              </w:rPr>
              <w:t xml:space="preserve"> </w:t>
            </w:r>
            <w:r>
              <w:rPr>
                <w:rFonts w:hint="eastAsia"/>
                <w:u w:val="single"/>
              </w:rPr>
              <w:t>安全第一，预防为主；遵规守法，减污降耗；持续发展。</w:t>
            </w:r>
          </w:p>
          <w:p w:rsidR="00BF3749" w:rsidRDefault="00BF3749" w:rsidP="00BA2DCD">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BF3749" w:rsidTr="00BA2DCD">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BF3749" w:rsidRDefault="00BF3749" w:rsidP="00BA2DCD">
            <w:pPr>
              <w:spacing w:line="240" w:lineRule="exact"/>
              <w:rPr>
                <w:rFonts w:asciiTheme="minorEastAsia" w:eastAsiaTheme="minorEastAsia" w:hAnsiTheme="minorEastAsia"/>
                <w:b/>
                <w:color w:val="000000" w:themeColor="text1"/>
                <w:sz w:val="20"/>
                <w:szCs w:val="20"/>
              </w:rPr>
            </w:pPr>
          </w:p>
          <w:p w:rsidR="00BF3749" w:rsidRDefault="00BF3749" w:rsidP="00BA2DCD">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BF3749" w:rsidRDefault="00BF3749" w:rsidP="00BA2DCD">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BF3749" w:rsidRDefault="00BF3749" w:rsidP="00BA2DCD">
            <w:pPr>
              <w:spacing w:line="240" w:lineRule="exact"/>
              <w:rPr>
                <w:rFonts w:asciiTheme="minorEastAsia" w:eastAsiaTheme="minorEastAsia" w:hAnsiTheme="minorEastAsia"/>
                <w:b/>
                <w:color w:val="000000" w:themeColor="text1"/>
                <w:sz w:val="20"/>
                <w:szCs w:val="20"/>
              </w:rPr>
            </w:pPr>
          </w:p>
          <w:p w:rsidR="00BF3749" w:rsidRDefault="00BF3749" w:rsidP="00BA2DCD">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BF3749" w:rsidRDefault="00BF3749" w:rsidP="00BA2DCD">
            <w:pPr>
              <w:spacing w:line="240" w:lineRule="exact"/>
              <w:rPr>
                <w:rFonts w:asciiTheme="minorEastAsia" w:eastAsiaTheme="minorEastAsia" w:hAnsiTheme="minorEastAsia"/>
                <w:b/>
                <w:color w:val="000000" w:themeColor="text1"/>
                <w:sz w:val="20"/>
                <w:szCs w:val="20"/>
              </w:rPr>
            </w:pPr>
          </w:p>
          <w:p w:rsidR="00BF3749" w:rsidRDefault="00BF3749" w:rsidP="00BA2DCD">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BF3749" w:rsidRDefault="00BF3749" w:rsidP="00BA2DCD">
            <w:pPr>
              <w:spacing w:line="240" w:lineRule="exact"/>
              <w:rPr>
                <w:rFonts w:asciiTheme="minorEastAsia" w:eastAsiaTheme="minorEastAsia" w:hAnsiTheme="minorEastAsia"/>
                <w:b/>
                <w:color w:val="000000" w:themeColor="text1"/>
                <w:sz w:val="20"/>
                <w:szCs w:val="20"/>
              </w:rPr>
            </w:pPr>
          </w:p>
          <w:p w:rsidR="00BF3749" w:rsidRDefault="00BF3749" w:rsidP="00BA2DCD">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告知书。</w:t>
            </w:r>
          </w:p>
          <w:p w:rsidR="00BF3749" w:rsidRDefault="00BF3749" w:rsidP="00BA2DCD">
            <w:pPr>
              <w:spacing w:line="240" w:lineRule="exact"/>
              <w:rPr>
                <w:rFonts w:asciiTheme="minorEastAsia" w:eastAsiaTheme="minorEastAsia" w:hAnsiTheme="minorEastAsia"/>
                <w:szCs w:val="22"/>
                <w:u w:val="single"/>
              </w:rPr>
            </w:pPr>
          </w:p>
          <w:p w:rsidR="00BF3749" w:rsidRDefault="00BF3749" w:rsidP="00BA2DCD">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CC3211">
              <w:rPr>
                <w:rFonts w:ascii="宋体" w:hAnsi="宋体" w:cs="宋体" w:hint="eastAsia"/>
                <w:b/>
                <w:bCs/>
                <w:szCs w:val="21"/>
                <w:u w:val="single"/>
              </w:rPr>
              <w:t>闫玉坤</w:t>
            </w:r>
            <w:r>
              <w:rPr>
                <w:rFonts w:asciiTheme="minorEastAsia" w:eastAsiaTheme="minorEastAsia" w:hAnsiTheme="minorEastAsia" w:hint="eastAsia"/>
                <w:szCs w:val="22"/>
                <w:u w:val="single"/>
              </w:rPr>
              <w:t>，</w:t>
            </w:r>
          </w:p>
          <w:p w:rsidR="00BF3749" w:rsidRDefault="00BF3749" w:rsidP="00BA2DCD">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F3749" w:rsidRDefault="00BF3749" w:rsidP="00BA2DCD">
            <w:pPr>
              <w:spacing w:line="360" w:lineRule="auto"/>
              <w:rPr>
                <w:rFonts w:asciiTheme="minorEastAsia" w:eastAsiaTheme="minorEastAsia" w:hAnsiTheme="minorEastAsia"/>
                <w:b/>
                <w:color w:val="000000" w:themeColor="text1"/>
                <w:sz w:val="20"/>
                <w:szCs w:val="20"/>
              </w:rPr>
            </w:pPr>
          </w:p>
          <w:p w:rsidR="00BF3749" w:rsidRDefault="00BF3749" w:rsidP="00BA2DCD">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告知书。</w:t>
            </w:r>
          </w:p>
          <w:p w:rsidR="00BF3749" w:rsidRDefault="00BF3749" w:rsidP="00BA2DCD">
            <w:pPr>
              <w:spacing w:line="240" w:lineRule="exact"/>
              <w:rPr>
                <w:rFonts w:asciiTheme="minorEastAsia" w:eastAsiaTheme="minorEastAsia" w:hAnsiTheme="minorEastAsia"/>
                <w:b/>
                <w:color w:val="000000" w:themeColor="text1"/>
                <w:szCs w:val="21"/>
              </w:rPr>
            </w:pPr>
          </w:p>
        </w:tc>
      </w:tr>
      <w:tr w:rsidR="00BF3749" w:rsidTr="00BA2DC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F3749" w:rsidRDefault="00BF3749" w:rsidP="00BA2DCD">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BF3749" w:rsidRPr="001748CA" w:rsidRDefault="00BF3749" w:rsidP="00BA2DCD">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w:t>
            </w:r>
            <w:r w:rsidRPr="001748CA">
              <w:rPr>
                <w:rFonts w:asciiTheme="minorEastAsia" w:eastAsiaTheme="minorEastAsia" w:hAnsiTheme="minorEastAsia" w:hint="eastAsia"/>
                <w:szCs w:val="22"/>
                <w:u w:val="single"/>
              </w:rPr>
              <w:t>从事</w:t>
            </w:r>
            <w:r w:rsidR="00BA2DCD">
              <w:rPr>
                <w:rFonts w:asciiTheme="minorEastAsia" w:eastAsiaTheme="minorEastAsia" w:hAnsiTheme="minorEastAsia" w:hint="eastAsia"/>
                <w:szCs w:val="21"/>
              </w:rPr>
              <w:t>直埋聚氨酯保温管、管件，直埋蒸汽保温管的生产、销售；管件、法兰、支吊架、管材、型材、防腐管子和管件销售</w:t>
            </w:r>
            <w:r w:rsidRPr="001748CA">
              <w:rPr>
                <w:rFonts w:asciiTheme="minorEastAsia" w:eastAsiaTheme="minorEastAsia" w:hAnsiTheme="minorEastAsia" w:hint="eastAsia"/>
                <w:szCs w:val="22"/>
                <w:u w:val="single"/>
              </w:rPr>
              <w:t>，工艺流程为：</w:t>
            </w:r>
          </w:p>
          <w:p w:rsidR="00BA2DCD" w:rsidRPr="00BA2DCD" w:rsidRDefault="00BA2DCD" w:rsidP="00BA2DCD">
            <w:pPr>
              <w:spacing w:line="360" w:lineRule="auto"/>
              <w:ind w:firstLineChars="200" w:firstLine="400"/>
              <w:rPr>
                <w:rFonts w:asciiTheme="minorEastAsia" w:eastAsiaTheme="minorEastAsia" w:hAnsiTheme="minorEastAsia"/>
                <w:szCs w:val="22"/>
                <w:u w:val="single"/>
              </w:rPr>
            </w:pPr>
            <w:r>
              <w:rPr>
                <w:rFonts w:ascii="宋体" w:hint="eastAsia"/>
                <w:color w:val="000000"/>
                <w:sz w:val="20"/>
              </w:rPr>
              <w:t>直埋蒸汽保温产品：原材料验收→内钢管表面处理→捆扎高温离心玻璃棉→捆扎硅酸钙瓦→穿管（套外钢管）→发泡→检测入</w:t>
            </w:r>
            <w:r w:rsidRPr="00BA2DCD">
              <w:rPr>
                <w:rFonts w:asciiTheme="minorEastAsia" w:eastAsiaTheme="minorEastAsia" w:hAnsiTheme="minorEastAsia" w:hint="eastAsia"/>
                <w:szCs w:val="22"/>
                <w:u w:val="single"/>
              </w:rPr>
              <w:t>库；</w:t>
            </w:r>
          </w:p>
          <w:p w:rsidR="00BA2DCD" w:rsidRPr="00BA2DCD" w:rsidRDefault="00BA2DCD" w:rsidP="00BA2DCD">
            <w:pPr>
              <w:spacing w:line="360" w:lineRule="auto"/>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 xml:space="preserve">   聚氨酯保温产品：原材料验收→</w:t>
            </w:r>
            <w:proofErr w:type="gramStart"/>
            <w:r w:rsidRPr="00BA2DCD">
              <w:rPr>
                <w:rFonts w:asciiTheme="minorEastAsia" w:eastAsiaTheme="minorEastAsia" w:hAnsiTheme="minorEastAsia" w:hint="eastAsia"/>
                <w:szCs w:val="22"/>
                <w:u w:val="single"/>
              </w:rPr>
              <w:t>黑甲壳套</w:t>
            </w:r>
            <w:proofErr w:type="gramEnd"/>
            <w:r w:rsidRPr="00BA2DCD">
              <w:rPr>
                <w:rFonts w:asciiTheme="minorEastAsia" w:eastAsiaTheme="minorEastAsia" w:hAnsiTheme="minorEastAsia" w:hint="eastAsia"/>
                <w:szCs w:val="22"/>
                <w:u w:val="single"/>
              </w:rPr>
              <w:t>挤出、加工→管件外部打木块支撑→穿管（套PE</w:t>
            </w:r>
            <w:proofErr w:type="gramStart"/>
            <w:r w:rsidRPr="00BA2DCD">
              <w:rPr>
                <w:rFonts w:asciiTheme="minorEastAsia" w:eastAsiaTheme="minorEastAsia" w:hAnsiTheme="minorEastAsia" w:hint="eastAsia"/>
                <w:szCs w:val="22"/>
                <w:u w:val="single"/>
              </w:rPr>
              <w:t>黑甲壳套</w:t>
            </w:r>
            <w:proofErr w:type="gramEnd"/>
            <w:r w:rsidRPr="00BA2DCD">
              <w:rPr>
                <w:rFonts w:asciiTheme="minorEastAsia" w:eastAsiaTheme="minorEastAsia" w:hAnsiTheme="minorEastAsia" w:hint="eastAsia"/>
                <w:szCs w:val="22"/>
                <w:u w:val="single"/>
              </w:rPr>
              <w:t>）→发泡→检测入库；</w:t>
            </w:r>
          </w:p>
          <w:p w:rsidR="00BA2DCD" w:rsidRPr="00BA2DCD" w:rsidRDefault="00BA2DCD" w:rsidP="00BA2DCD">
            <w:pPr>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销售过程：洽谈---签订合同---接单---采购---销售---售后服务。</w:t>
            </w:r>
          </w:p>
          <w:p w:rsidR="00BF3749" w:rsidRDefault="00BF3749" w:rsidP="00BA2DCD">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Pr="00B837D8">
              <w:rPr>
                <w:rFonts w:asciiTheme="minorEastAsia" w:eastAsiaTheme="minorEastAsia" w:hAnsiTheme="minorEastAsia" w:hint="eastAsia"/>
                <w:szCs w:val="22"/>
                <w:u w:val="single"/>
              </w:rPr>
              <w:t>发泡</w:t>
            </w:r>
            <w:r>
              <w:rPr>
                <w:rFonts w:asciiTheme="minorEastAsia" w:eastAsiaTheme="minorEastAsia" w:hAnsiTheme="minorEastAsia" w:hint="eastAsia"/>
                <w:szCs w:val="22"/>
                <w:u w:val="single"/>
              </w:rPr>
              <w:t>过程</w:t>
            </w:r>
            <w:r w:rsidR="00BA2DCD">
              <w:rPr>
                <w:rFonts w:asciiTheme="minorEastAsia" w:eastAsiaTheme="minorEastAsia" w:hAnsiTheme="minorEastAsia" w:hint="eastAsia"/>
                <w:szCs w:val="22"/>
                <w:u w:val="single"/>
              </w:rPr>
              <w:t>和销售过程</w:t>
            </w:r>
            <w:r>
              <w:rPr>
                <w:rFonts w:asciiTheme="minorEastAsia" w:eastAsiaTheme="minorEastAsia" w:hAnsiTheme="minorEastAsia" w:hint="eastAsia"/>
                <w:szCs w:val="22"/>
                <w:u w:val="single"/>
              </w:rPr>
              <w:t>，提供特殊过程的《特殊过程确认表》，</w:t>
            </w:r>
            <w:r w:rsidR="00BA2DCD" w:rsidRPr="00BA2DCD">
              <w:rPr>
                <w:rFonts w:asciiTheme="minorEastAsia" w:eastAsiaTheme="minorEastAsia" w:hAnsiTheme="minorEastAsia" w:hint="eastAsia"/>
                <w:szCs w:val="22"/>
                <w:u w:val="single"/>
              </w:rPr>
              <w:t>2021.1.10日王秀丽、闫玉坤</w:t>
            </w:r>
            <w:r>
              <w:rPr>
                <w:rFonts w:asciiTheme="minorEastAsia" w:eastAsiaTheme="minorEastAsia" w:hAnsiTheme="minorEastAsia" w:hint="eastAsia"/>
                <w:szCs w:val="22"/>
                <w:u w:val="single"/>
              </w:rPr>
              <w:t>对特殊过程进行了过程确认。</w:t>
            </w:r>
          </w:p>
          <w:p w:rsidR="00BF3749" w:rsidRDefault="00BF3749" w:rsidP="00BA2DCD">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BF3749" w:rsidRDefault="00BF3749" w:rsidP="00BA2DCD">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BF3749" w:rsidRDefault="00BF3749" w:rsidP="00BA2DCD">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BF3749" w:rsidRDefault="00BF3749" w:rsidP="00BA2DCD">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BF3749" w:rsidRDefault="00BF3749" w:rsidP="00BA2DCD">
            <w:pPr>
              <w:spacing w:line="240" w:lineRule="exact"/>
              <w:ind w:firstLineChars="200" w:firstLine="402"/>
              <w:rPr>
                <w:b/>
                <w:color w:val="000000" w:themeColor="text1"/>
                <w:sz w:val="20"/>
                <w:szCs w:val="20"/>
              </w:rPr>
            </w:pPr>
          </w:p>
        </w:tc>
      </w:tr>
      <w:tr w:rsidR="00BF3749" w:rsidTr="00BA2DC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F3749" w:rsidRDefault="00BF3749" w:rsidP="00BA2DCD">
            <w:pPr>
              <w:spacing w:line="300" w:lineRule="exact"/>
              <w:jc w:val="left"/>
              <w:rPr>
                <w:b/>
                <w:color w:val="000000" w:themeColor="text1"/>
                <w:sz w:val="20"/>
                <w:szCs w:val="20"/>
              </w:rPr>
            </w:pPr>
          </w:p>
          <w:p w:rsidR="00BF3749" w:rsidRDefault="00BF3749" w:rsidP="00BA2DCD">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F9734D" w:rsidRPr="00F9734D">
              <w:rPr>
                <w:rFonts w:asciiTheme="minorEastAsia" w:eastAsiaTheme="minorEastAsia" w:hAnsiTheme="minorEastAsia" w:hint="eastAsia"/>
                <w:szCs w:val="22"/>
                <w:u w:val="single"/>
              </w:rPr>
              <w:t>GB/T29047-2012高密度聚乙烯外护管硬质聚氨酯硬质泡沫塑料预制直埋保温管及管件，GB/T29046-2012城镇供热预制直埋保温管道技术指标检测方法、CJ/T114-2000高密度聚乙烯外护管聚氨酯泡沫塑料预制直埋保温管，CJ/T155-2001标准高密度聚乙烯外护管聚氨酯硬质泡沫塑料预制直埋保温管</w:t>
            </w:r>
            <w:r>
              <w:rPr>
                <w:rFonts w:asciiTheme="minorEastAsia" w:eastAsiaTheme="minorEastAsia" w:hAnsiTheme="minorEastAsia" w:hint="eastAsia"/>
                <w:szCs w:val="22"/>
                <w:u w:val="single"/>
              </w:rPr>
              <w:t>等。</w:t>
            </w:r>
          </w:p>
          <w:p w:rsidR="00BF3749" w:rsidRDefault="00BF3749" w:rsidP="00BA2DCD">
            <w:pPr>
              <w:spacing w:line="300" w:lineRule="exact"/>
              <w:rPr>
                <w:rFonts w:asciiTheme="minorEastAsia" w:eastAsiaTheme="minorEastAsia" w:hAnsiTheme="minorEastAsia"/>
                <w:szCs w:val="22"/>
                <w:u w:val="single"/>
              </w:rPr>
            </w:pPr>
          </w:p>
          <w:p w:rsidR="00BF3749" w:rsidRDefault="00BF3749" w:rsidP="00BA2DCD">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BF3749" w:rsidRDefault="00BF3749" w:rsidP="00BA2DCD">
            <w:pPr>
              <w:spacing w:line="300" w:lineRule="exact"/>
              <w:rPr>
                <w:rFonts w:asciiTheme="minorEastAsia" w:eastAsiaTheme="minorEastAsia" w:hAnsiTheme="minorEastAsia"/>
                <w:szCs w:val="22"/>
                <w:u w:val="single"/>
              </w:rPr>
            </w:pPr>
          </w:p>
          <w:p w:rsidR="00BF3749" w:rsidRDefault="00BF3749" w:rsidP="00BA2DCD">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BF3749" w:rsidTr="00BA2DCD">
        <w:trPr>
          <w:cantSplit/>
          <w:trHeight w:val="14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F3749" w:rsidRDefault="00BF3749" w:rsidP="00BA2DCD">
            <w:pPr>
              <w:spacing w:line="240" w:lineRule="exact"/>
              <w:ind w:firstLineChars="100" w:firstLine="201"/>
              <w:rPr>
                <w:b/>
                <w:color w:val="000000" w:themeColor="text1"/>
                <w:sz w:val="20"/>
                <w:szCs w:val="20"/>
              </w:rPr>
            </w:pPr>
          </w:p>
          <w:p w:rsidR="00BF3749" w:rsidRDefault="00BF3749" w:rsidP="00BA2DCD">
            <w:pPr>
              <w:spacing w:line="240" w:lineRule="exact"/>
              <w:ind w:firstLineChars="100" w:firstLine="201"/>
              <w:rPr>
                <w:b/>
                <w:color w:val="000000" w:themeColor="text1"/>
                <w:sz w:val="20"/>
                <w:szCs w:val="20"/>
              </w:rPr>
            </w:pPr>
          </w:p>
          <w:p w:rsidR="00BF3749" w:rsidRDefault="00BA2DCD" w:rsidP="00BA2DCD">
            <w:pPr>
              <w:spacing w:line="300" w:lineRule="exact"/>
              <w:ind w:firstLineChars="300" w:firstLine="630"/>
              <w:rPr>
                <w:b/>
                <w:color w:val="000000" w:themeColor="text1"/>
                <w:sz w:val="20"/>
                <w:szCs w:val="20"/>
              </w:rPr>
            </w:pPr>
            <w:r>
              <w:rPr>
                <w:rFonts w:asciiTheme="minorEastAsia" w:eastAsiaTheme="minorEastAsia" w:hAnsiTheme="minorEastAsia" w:hint="eastAsia"/>
                <w:szCs w:val="22"/>
                <w:u w:val="single"/>
              </w:rPr>
              <w:t>委托检验合格</w:t>
            </w:r>
            <w:r w:rsidR="00BF3749">
              <w:rPr>
                <w:rFonts w:asciiTheme="minorEastAsia" w:eastAsiaTheme="minorEastAsia" w:hAnsiTheme="minorEastAsia" w:hint="eastAsia"/>
                <w:szCs w:val="22"/>
                <w:u w:val="single"/>
              </w:rPr>
              <w:t>。</w:t>
            </w:r>
          </w:p>
          <w:p w:rsidR="00BF3749" w:rsidRDefault="00BF3749" w:rsidP="00BA2DCD">
            <w:pPr>
              <w:spacing w:line="240" w:lineRule="exact"/>
              <w:rPr>
                <w:b/>
                <w:color w:val="000000" w:themeColor="text1"/>
                <w:sz w:val="20"/>
                <w:szCs w:val="20"/>
              </w:rPr>
            </w:pPr>
          </w:p>
          <w:p w:rsidR="00BF3749" w:rsidRDefault="00BF3749" w:rsidP="00BA2DC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F3749" w:rsidRDefault="00BF3749" w:rsidP="00BA2DCD">
            <w:pPr>
              <w:spacing w:line="300" w:lineRule="exact"/>
              <w:ind w:firstLineChars="98" w:firstLine="197"/>
              <w:rPr>
                <w:b/>
                <w:color w:val="000000" w:themeColor="text1"/>
                <w:sz w:val="20"/>
                <w:szCs w:val="20"/>
              </w:rPr>
            </w:pPr>
          </w:p>
        </w:tc>
      </w:tr>
      <w:tr w:rsidR="00BF3749" w:rsidTr="00BA2DCD">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BF3749" w:rsidRDefault="00BF3749" w:rsidP="00BA2DCD">
            <w:pPr>
              <w:spacing w:line="240" w:lineRule="exact"/>
              <w:rPr>
                <w:b/>
                <w:color w:val="000000" w:themeColor="text1"/>
                <w:spacing w:val="-8"/>
                <w:sz w:val="20"/>
                <w:szCs w:val="20"/>
              </w:rPr>
            </w:pPr>
          </w:p>
          <w:p w:rsidR="00BF3749" w:rsidRDefault="00BF3749" w:rsidP="00BA2DCD">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BF3749" w:rsidTr="00BA2DCD">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sidRPr="005F197A">
              <w:rPr>
                <w:b/>
                <w:color w:val="000000" w:themeColor="text1"/>
                <w:sz w:val="20"/>
                <w:szCs w:val="20"/>
              </w:rPr>
              <w:t>7. EMS</w:t>
            </w:r>
            <w:r w:rsidRPr="005F197A">
              <w:rPr>
                <w:rFonts w:hint="eastAsia"/>
                <w:b/>
                <w:color w:val="000000" w:themeColor="text1"/>
                <w:sz w:val="20"/>
                <w:szCs w:val="20"/>
              </w:rPr>
              <w:t>组织对重要环境因素实施控制的结果</w:t>
            </w:r>
            <w:r>
              <w:rPr>
                <w:rFonts w:hint="eastAsia"/>
                <w:b/>
                <w:color w:val="000000" w:themeColor="text1"/>
                <w:sz w:val="20"/>
                <w:szCs w:val="20"/>
              </w:rPr>
              <w:t>：</w:t>
            </w:r>
          </w:p>
          <w:p w:rsidR="00BF3749" w:rsidRPr="005F197A" w:rsidRDefault="00BF3749" w:rsidP="00BA2DCD">
            <w:pPr>
              <w:spacing w:line="240" w:lineRule="exact"/>
              <w:rPr>
                <w:b/>
                <w:color w:val="000000" w:themeColor="text1"/>
                <w:sz w:val="20"/>
                <w:szCs w:val="20"/>
              </w:rPr>
            </w:pPr>
          </w:p>
          <w:p w:rsidR="00BF3749" w:rsidRDefault="00BF3749" w:rsidP="00BA2DCD">
            <w:pPr>
              <w:autoSpaceDE w:val="0"/>
              <w:autoSpaceDN w:val="0"/>
              <w:adjustRightInd w:val="0"/>
              <w:ind w:firstLineChars="200" w:firstLine="402"/>
              <w:rPr>
                <w:rFonts w:asciiTheme="minorEastAsia" w:eastAsiaTheme="minorEastAsia" w:hAnsiTheme="minorEastAsia"/>
                <w:szCs w:val="22"/>
                <w:u w:val="single"/>
              </w:rPr>
            </w:pPr>
            <w:r w:rsidRPr="00160849">
              <w:rPr>
                <w:rFonts w:hint="eastAsia"/>
                <w:b/>
                <w:color w:val="000000" w:themeColor="text1"/>
                <w:sz w:val="20"/>
                <w:szCs w:val="20"/>
              </w:rPr>
              <w:t>（</w:t>
            </w:r>
            <w:r w:rsidRPr="00160849">
              <w:rPr>
                <w:b/>
                <w:color w:val="000000" w:themeColor="text1"/>
                <w:sz w:val="20"/>
                <w:szCs w:val="20"/>
              </w:rPr>
              <w:t>EMS</w:t>
            </w:r>
            <w:r w:rsidRPr="00160849">
              <w:rPr>
                <w:rFonts w:hint="eastAsia"/>
                <w:b/>
                <w:color w:val="000000" w:themeColor="text1"/>
                <w:sz w:val="20"/>
                <w:szCs w:val="20"/>
              </w:rPr>
              <w:t>对重要环境因素控制，重大环境因素对周边环境产生的影响及控制</w:t>
            </w:r>
            <w:r w:rsidRPr="00160849">
              <w:rPr>
                <w:b/>
                <w:color w:val="000000" w:themeColor="text1"/>
                <w:sz w:val="20"/>
                <w:szCs w:val="20"/>
              </w:rPr>
              <w:t>;</w:t>
            </w:r>
            <w:r w:rsidRPr="00160849">
              <w:rPr>
                <w:rFonts w:hint="eastAsia"/>
                <w:b/>
                <w:color w:val="000000" w:themeColor="text1"/>
                <w:sz w:val="20"/>
                <w:szCs w:val="20"/>
              </w:rPr>
              <w:t>对相关方施加影响</w:t>
            </w:r>
            <w:r w:rsidRPr="005F197A">
              <w:rPr>
                <w:rFonts w:asciiTheme="minorEastAsia" w:eastAsiaTheme="minorEastAsia" w:hAnsiTheme="minorEastAsia" w:hint="eastAsia"/>
                <w:szCs w:val="22"/>
                <w:u w:val="single"/>
              </w:rPr>
              <w:t>）</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1、废水管控：</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生产过程冷却水循环使用不外排，全部用于厂区绿化、泼洒抑尘，废水不外排。厂区设旱厕，定期清掏用作农肥。</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2、废气管控：</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主要是切割废气、打磨废气、焊接废气、破碎机废气、挤出机废气、发泡废气、食堂油烟。</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 xml:space="preserve">切割粉尘废气:安装屋顶式排风机; </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电焊机烟尘:</w:t>
            </w:r>
            <w:proofErr w:type="gramStart"/>
            <w:r w:rsidRPr="00BA2DCD">
              <w:rPr>
                <w:rFonts w:asciiTheme="minorEastAsia" w:eastAsiaTheme="minorEastAsia" w:hAnsiTheme="minorEastAsia" w:hint="eastAsia"/>
                <w:szCs w:val="22"/>
                <w:u w:val="single"/>
              </w:rPr>
              <w:t>移动式焊烟净化器</w:t>
            </w:r>
            <w:proofErr w:type="gramEnd"/>
            <w:r w:rsidRPr="00BA2DCD">
              <w:rPr>
                <w:rFonts w:asciiTheme="minorEastAsia" w:eastAsiaTheme="minorEastAsia" w:hAnsiTheme="minorEastAsia" w:hint="eastAsia"/>
                <w:szCs w:val="22"/>
                <w:u w:val="single"/>
              </w:rPr>
              <w:t>+安装屋顶式排风机；</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喷砂打磨废气:密闭管道收集+布袋除尘器+15m高排气筒；</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破碎机废气:集气罩收集+布袋除尘器+15m高排气筒；</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挤出和发泡机废气: 集气罩+二级活性炭吸附装置+15m高排气筒。</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食堂油烟：油烟净化器。</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3、噪声管控：</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生产过程在切割、破碎、喷砂打磨、发泡过程产生噪声，采取厂房内操作和选用低噪声的设备和工具，加强基础减振，厂房隔声，同时加强设备的检查和维保，确保机械设备在正常工况下运行，其他工序基本无噪声。</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4、</w:t>
            </w:r>
            <w:proofErr w:type="gramStart"/>
            <w:r w:rsidRPr="00BA2DCD">
              <w:rPr>
                <w:rFonts w:asciiTheme="minorEastAsia" w:eastAsiaTheme="minorEastAsia" w:hAnsiTheme="minorEastAsia" w:hint="eastAsia"/>
                <w:szCs w:val="22"/>
                <w:u w:val="single"/>
              </w:rPr>
              <w:t>固废管控</w:t>
            </w:r>
            <w:proofErr w:type="gramEnd"/>
            <w:r w:rsidRPr="00BA2DCD">
              <w:rPr>
                <w:rFonts w:asciiTheme="minorEastAsia" w:eastAsiaTheme="minorEastAsia" w:hAnsiTheme="minorEastAsia" w:hint="eastAsia"/>
                <w:szCs w:val="22"/>
                <w:u w:val="single"/>
              </w:rPr>
              <w:t>：</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生产过程中主要为除尘器除尘灰收集后外售综合利用；废活性送有资质单位处理，目前暂存于</w:t>
            </w:r>
            <w:proofErr w:type="gramStart"/>
            <w:r w:rsidRPr="00BA2DCD">
              <w:rPr>
                <w:rFonts w:asciiTheme="minorEastAsia" w:eastAsiaTheme="minorEastAsia" w:hAnsiTheme="minorEastAsia" w:hint="eastAsia"/>
                <w:szCs w:val="22"/>
                <w:u w:val="single"/>
              </w:rPr>
              <w:t>危废间</w:t>
            </w:r>
            <w:proofErr w:type="gramEnd"/>
            <w:r w:rsidRPr="00BA2DCD">
              <w:rPr>
                <w:rFonts w:asciiTheme="minorEastAsia" w:eastAsiaTheme="minorEastAsia" w:hAnsiTheme="minorEastAsia" w:hint="eastAsia"/>
                <w:szCs w:val="22"/>
                <w:u w:val="single"/>
              </w:rPr>
              <w:t>,计划明年送有资质单位河北风华环保服务有限公司处理。废边角料收集后外售综合利用。发泡工序产生的废包装桶，收集后由厂家回用。车间含油抹布，分类收集统一交由环卫部门处理。</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 xml:space="preserve"> 5、能源资源管控：</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生产过程注意节水、节电、节钢材、节约塑料管，人走关闭设备和照明开关，现场审核未发现有漏水和浪费电能的现象。</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6、产品生命周期的环境管控：</w:t>
            </w:r>
          </w:p>
          <w:p w:rsidR="00BA2DCD" w:rsidRPr="00BA2DCD" w:rsidRDefault="00BA2DCD" w:rsidP="00BA2DCD">
            <w:pPr>
              <w:autoSpaceDE w:val="0"/>
              <w:autoSpaceDN w:val="0"/>
              <w:adjustRightInd w:val="0"/>
              <w:ind w:firstLineChars="200" w:firstLine="420"/>
              <w:rPr>
                <w:rFonts w:asciiTheme="minorEastAsia" w:eastAsiaTheme="minorEastAsia" w:hAnsiTheme="minorEastAsia"/>
                <w:szCs w:val="22"/>
                <w:u w:val="single"/>
              </w:rPr>
            </w:pPr>
            <w:r w:rsidRPr="00BA2DCD">
              <w:rPr>
                <w:rFonts w:asciiTheme="minorEastAsia" w:eastAsiaTheme="minorEastAsia" w:hAnsiTheme="minorEastAsia" w:hint="eastAsia"/>
                <w:szCs w:val="22"/>
                <w:u w:val="single"/>
              </w:rPr>
              <w:t>公司从工艺设计和采购产品时已考虑了产品的环保性，生产过程中，严格按照环保等管理制度实施，控制好辅助材料的用量，避免浪费，生命周期终了时钢材还可以回收再利用。</w:t>
            </w:r>
          </w:p>
          <w:p w:rsidR="00BF3749" w:rsidRPr="005F197A" w:rsidRDefault="00BF3749" w:rsidP="00BA2DCD">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7、潜在火灾管控：</w:t>
            </w:r>
          </w:p>
          <w:p w:rsidR="00BF3749" w:rsidRPr="005F197A" w:rsidRDefault="00BF3749" w:rsidP="00BA2DCD">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公司生产车间和办公区域配备了消防栓、灭火器，均符合要求。</w:t>
            </w:r>
          </w:p>
          <w:p w:rsidR="00BF3749" w:rsidRPr="005F197A" w:rsidRDefault="00BF3749" w:rsidP="00BA2DCD">
            <w:pPr>
              <w:autoSpaceDE w:val="0"/>
              <w:autoSpaceDN w:val="0"/>
              <w:adjustRightInd w:val="0"/>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8、按有关程序和要求通报供方和顾客，采用〈告知函〉方式通报。</w:t>
            </w:r>
          </w:p>
        </w:tc>
      </w:tr>
      <w:tr w:rsidR="00BF3749" w:rsidTr="00BA2DCD">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BF3749" w:rsidRDefault="00BF3749" w:rsidP="00BA2DCD">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BF3749" w:rsidRDefault="00BF3749" w:rsidP="00BA2DCD">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BF3749" w:rsidRDefault="00BF3749" w:rsidP="00BA2DCD">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BF3749" w:rsidRDefault="00BF3749" w:rsidP="00BA2DCD">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给员工发放手套、口罩、耳塞、工作服、劳保鞋等劳保用品。生产车间内现场电线布线合理，电线均处于完好状态，设备有接地及保护装置，控制柜及漏电保护器状态良好。设备旋转部位和凸出部位，安装有防护罩</w:t>
            </w:r>
            <w:r w:rsidR="00117481">
              <w:rPr>
                <w:rFonts w:asciiTheme="minorEastAsia" w:eastAsiaTheme="minorEastAsia" w:hAnsiTheme="minorEastAsia" w:hint="eastAsia"/>
                <w:szCs w:val="22"/>
                <w:u w:val="single"/>
              </w:rPr>
              <w:t>，高温部分有防护栏</w:t>
            </w:r>
            <w:r>
              <w:rPr>
                <w:rFonts w:asciiTheme="minorEastAsia" w:eastAsiaTheme="minorEastAsia" w:hAnsiTheme="minorEastAsia" w:hint="eastAsia"/>
                <w:szCs w:val="22"/>
                <w:u w:val="single"/>
              </w:rPr>
              <w:t xml:space="preserve">等，设备运行状况良好，无带病工作现象。 </w:t>
            </w:r>
          </w:p>
          <w:p w:rsidR="00BF3749" w:rsidRDefault="00BF3749" w:rsidP="00BA2DCD">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BF3749" w:rsidRDefault="00BF3749" w:rsidP="00BA2DCD">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BF3749" w:rsidRDefault="00BF3749" w:rsidP="00BA2DCD">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5、为环境和职业健康安全管理体系运行提供了财务支持，202</w:t>
            </w:r>
            <w:r w:rsidR="00BA2DCD">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年度主要投入在意外保险、安全培训、环保设施、垃圾处理、消防设备、劳保用品等方面。</w:t>
            </w:r>
          </w:p>
          <w:p w:rsidR="00BF3749" w:rsidRDefault="00BF3749" w:rsidP="00BA2DCD">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6、员工饮用水为纯净水通过饮水机饮用。</w:t>
            </w:r>
          </w:p>
          <w:p w:rsidR="00BF3749" w:rsidRDefault="00BF3749" w:rsidP="00BA2DCD">
            <w:pPr>
              <w:ind w:firstLineChars="200" w:firstLine="402"/>
              <w:rPr>
                <w:b/>
                <w:color w:val="000000" w:themeColor="text1"/>
                <w:sz w:val="20"/>
                <w:szCs w:val="20"/>
              </w:rPr>
            </w:pPr>
          </w:p>
        </w:tc>
      </w:tr>
      <w:tr w:rsidR="00BF3749" w:rsidTr="00BA2DCD">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F3749" w:rsidRDefault="00BF3749" w:rsidP="00BA2DCD">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BF3749" w:rsidRDefault="00BF3749" w:rsidP="00BA2DCD">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BF3749" w:rsidRDefault="00BF3749" w:rsidP="00BA2DCD">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查202</w:t>
            </w:r>
            <w:r w:rsidR="00117481">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w:t>
            </w:r>
            <w:r w:rsidR="00117481">
              <w:rPr>
                <w:rFonts w:asciiTheme="minorEastAsia" w:eastAsiaTheme="minorEastAsia" w:hAnsiTheme="minorEastAsia" w:hint="eastAsia"/>
                <w:szCs w:val="22"/>
                <w:u w:val="single"/>
              </w:rPr>
              <w:t>3</w:t>
            </w:r>
            <w:r>
              <w:rPr>
                <w:rFonts w:asciiTheme="minorEastAsia" w:eastAsiaTheme="minorEastAsia" w:hAnsiTheme="minorEastAsia" w:hint="eastAsia"/>
                <w:szCs w:val="22"/>
                <w:u w:val="single"/>
              </w:rPr>
              <w:t>.</w:t>
            </w:r>
            <w:r w:rsidR="00117481">
              <w:rPr>
                <w:rFonts w:asciiTheme="minorEastAsia" w:eastAsiaTheme="minorEastAsia" w:hAnsiTheme="minorEastAsia" w:hint="eastAsia"/>
                <w:szCs w:val="22"/>
                <w:u w:val="single"/>
              </w:rPr>
              <w:t>18</w:t>
            </w:r>
            <w:r>
              <w:rPr>
                <w:rFonts w:asciiTheme="minorEastAsia" w:eastAsiaTheme="minorEastAsia" w:hAnsiTheme="minorEastAsia" w:hint="eastAsia"/>
                <w:szCs w:val="22"/>
                <w:u w:val="single"/>
              </w:rPr>
              <w:t>日的《火灾应急预案演练记录》，参加人员各岗位人员；记录演练过程、急救措施等内容。</w:t>
            </w:r>
          </w:p>
          <w:p w:rsidR="00BF3749" w:rsidRDefault="00BF3749" w:rsidP="00BA2DCD">
            <w:pPr>
              <w:tabs>
                <w:tab w:val="left" w:pos="6597"/>
              </w:tabs>
              <w:spacing w:line="240" w:lineRule="exact"/>
              <w:ind w:firstLineChars="200" w:firstLine="386"/>
              <w:rPr>
                <w:b/>
                <w:color w:val="000000" w:themeColor="text1"/>
                <w:spacing w:val="-4"/>
                <w:sz w:val="20"/>
                <w:szCs w:val="20"/>
              </w:rPr>
            </w:pPr>
          </w:p>
        </w:tc>
      </w:tr>
      <w:tr w:rsidR="00BF3749" w:rsidTr="00BA2DCD">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BF3749" w:rsidRDefault="00BF3749" w:rsidP="00BA2DCD">
            <w:pPr>
              <w:spacing w:line="240" w:lineRule="exact"/>
              <w:rPr>
                <w:b/>
                <w:color w:val="000000" w:themeColor="text1"/>
                <w:sz w:val="20"/>
                <w:szCs w:val="20"/>
              </w:rPr>
            </w:pPr>
          </w:p>
          <w:p w:rsidR="00BF3749" w:rsidRDefault="00D43461" w:rsidP="00D43461">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使用2.8T</w:t>
            </w:r>
            <w:r w:rsidR="00BF3749">
              <w:rPr>
                <w:rFonts w:asciiTheme="minorEastAsia" w:eastAsiaTheme="minorEastAsia" w:hAnsiTheme="minorEastAsia" w:hint="eastAsia"/>
                <w:szCs w:val="22"/>
                <w:u w:val="single"/>
              </w:rPr>
              <w:t>起重机</w:t>
            </w:r>
            <w:r>
              <w:rPr>
                <w:rFonts w:asciiTheme="minorEastAsia" w:eastAsiaTheme="minorEastAsia" w:hAnsiTheme="minorEastAsia" w:hint="eastAsia"/>
                <w:szCs w:val="22"/>
                <w:u w:val="single"/>
              </w:rPr>
              <w:t>，无特种设备</w:t>
            </w:r>
            <w:r w:rsidR="00BF3749">
              <w:rPr>
                <w:rFonts w:asciiTheme="minorEastAsia" w:eastAsiaTheme="minorEastAsia" w:hAnsiTheme="minorEastAsia" w:hint="eastAsia"/>
                <w:szCs w:val="22"/>
                <w:u w:val="single"/>
              </w:rPr>
              <w:t>。</w:t>
            </w:r>
          </w:p>
        </w:tc>
      </w:tr>
      <w:tr w:rsidR="00BF3749" w:rsidTr="00BA2DCD">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BF3749" w:rsidRDefault="00BF3749" w:rsidP="00BA2DCD">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BF3749" w:rsidTr="00BA2DCD">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3749" w:rsidRDefault="00BF3749" w:rsidP="00BA2DCD">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F3749" w:rsidRDefault="00BF3749" w:rsidP="00117481">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w:t>
            </w:r>
            <w:r w:rsidR="00117481">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w:t>
            </w:r>
            <w:r w:rsidR="00117481">
              <w:rPr>
                <w:rFonts w:asciiTheme="minorEastAsia" w:eastAsiaTheme="minorEastAsia" w:hAnsiTheme="minorEastAsia" w:hint="eastAsia"/>
                <w:szCs w:val="22"/>
                <w:u w:val="single"/>
              </w:rPr>
              <w:t>5</w:t>
            </w:r>
            <w:r>
              <w:rPr>
                <w:rFonts w:asciiTheme="minorEastAsia" w:eastAsiaTheme="minorEastAsia" w:hAnsiTheme="minorEastAsia" w:hint="eastAsia"/>
                <w:szCs w:val="22"/>
                <w:u w:val="single"/>
              </w:rPr>
              <w:t>.30日对质量/环境/职业健康安全目标指标进行了检查，能达标。</w:t>
            </w:r>
          </w:p>
        </w:tc>
      </w:tr>
      <w:tr w:rsidR="00BF3749" w:rsidTr="00BA2DCD">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BF3749" w:rsidRDefault="00BF3749" w:rsidP="00BA2DCD">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BF3749" w:rsidTr="00BA2DCD">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F3749" w:rsidRDefault="00BF3749" w:rsidP="00BA2DCD">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F3749" w:rsidRPr="00E5293A" w:rsidRDefault="00BF3749" w:rsidP="00BA2DCD">
            <w:pPr>
              <w:spacing w:line="240" w:lineRule="exact"/>
              <w:rPr>
                <w:color w:val="000000" w:themeColor="text1"/>
                <w:sz w:val="20"/>
                <w:szCs w:val="20"/>
              </w:rPr>
            </w:pPr>
            <w:r>
              <w:rPr>
                <w:b/>
                <w:color w:val="000000" w:themeColor="text1"/>
                <w:sz w:val="20"/>
                <w:szCs w:val="20"/>
              </w:rPr>
              <w:t xml:space="preserve"> </w:t>
            </w:r>
            <w:r w:rsidRPr="00E5293A">
              <w:rPr>
                <w:color w:val="000000" w:themeColor="text1"/>
                <w:sz w:val="20"/>
                <w:szCs w:val="20"/>
              </w:rPr>
              <w:t>20</w:t>
            </w:r>
            <w:r w:rsidRPr="00E5293A">
              <w:rPr>
                <w:rFonts w:hint="eastAsia"/>
                <w:color w:val="000000" w:themeColor="text1"/>
                <w:sz w:val="20"/>
                <w:szCs w:val="20"/>
              </w:rPr>
              <w:t>2</w:t>
            </w:r>
            <w:r w:rsidR="00CC3211">
              <w:rPr>
                <w:rFonts w:hint="eastAsia"/>
                <w:color w:val="000000" w:themeColor="text1"/>
                <w:sz w:val="20"/>
                <w:szCs w:val="20"/>
              </w:rPr>
              <w:t>1</w:t>
            </w:r>
            <w:r w:rsidRPr="00E5293A">
              <w:rPr>
                <w:color w:val="000000" w:themeColor="text1"/>
                <w:sz w:val="20"/>
                <w:szCs w:val="20"/>
              </w:rPr>
              <w:t>.</w:t>
            </w:r>
            <w:r w:rsidR="00CC3211">
              <w:rPr>
                <w:rFonts w:hint="eastAsia"/>
                <w:color w:val="000000" w:themeColor="text1"/>
                <w:sz w:val="20"/>
                <w:szCs w:val="20"/>
              </w:rPr>
              <w:t>3</w:t>
            </w:r>
            <w:r w:rsidRPr="00E5293A">
              <w:rPr>
                <w:color w:val="000000" w:themeColor="text1"/>
                <w:sz w:val="20"/>
                <w:szCs w:val="20"/>
              </w:rPr>
              <w:t>.</w:t>
            </w:r>
            <w:r w:rsidRPr="00E5293A">
              <w:rPr>
                <w:rFonts w:hint="eastAsia"/>
                <w:color w:val="000000" w:themeColor="text1"/>
                <w:sz w:val="20"/>
                <w:szCs w:val="20"/>
              </w:rPr>
              <w:t>2</w:t>
            </w:r>
            <w:r w:rsidRPr="00E5293A">
              <w:rPr>
                <w:color w:val="000000" w:themeColor="text1"/>
                <w:sz w:val="20"/>
                <w:szCs w:val="20"/>
              </w:rPr>
              <w:t>-</w:t>
            </w:r>
            <w:r w:rsidR="00CC3211">
              <w:rPr>
                <w:rFonts w:hint="eastAsia"/>
                <w:color w:val="000000" w:themeColor="text1"/>
                <w:sz w:val="20"/>
                <w:szCs w:val="20"/>
              </w:rPr>
              <w:t>3</w:t>
            </w:r>
            <w:r w:rsidRPr="00E5293A">
              <w:rPr>
                <w:color w:val="000000" w:themeColor="text1"/>
                <w:sz w:val="20"/>
                <w:szCs w:val="20"/>
              </w:rPr>
              <w:t>.</w:t>
            </w:r>
            <w:r w:rsidR="00CC3211">
              <w:rPr>
                <w:rFonts w:hint="eastAsia"/>
                <w:color w:val="000000" w:themeColor="text1"/>
                <w:sz w:val="20"/>
                <w:szCs w:val="20"/>
              </w:rPr>
              <w:t>3</w:t>
            </w:r>
            <w:r w:rsidRPr="00E5293A">
              <w:rPr>
                <w:rFonts w:hint="eastAsia"/>
                <w:color w:val="000000" w:themeColor="text1"/>
                <w:sz w:val="20"/>
                <w:szCs w:val="20"/>
              </w:rPr>
              <w:t>日内审。</w:t>
            </w:r>
          </w:p>
          <w:p w:rsidR="00BF3749" w:rsidRDefault="00BF3749" w:rsidP="00BA2DCD">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BF3749" w:rsidRDefault="00BF3749" w:rsidP="00BA2DCD">
            <w:pPr>
              <w:spacing w:line="240" w:lineRule="exact"/>
              <w:rPr>
                <w:b/>
                <w:color w:val="000000" w:themeColor="text1"/>
                <w:sz w:val="20"/>
                <w:szCs w:val="20"/>
              </w:rPr>
            </w:pPr>
            <w:r>
              <w:rPr>
                <w:rFonts w:hint="eastAsia"/>
                <w:b/>
                <w:color w:val="000000" w:themeColor="text1"/>
                <w:sz w:val="20"/>
                <w:szCs w:val="20"/>
              </w:rPr>
              <w:t>覆盖。</w:t>
            </w:r>
          </w:p>
          <w:p w:rsidR="00BF3749" w:rsidRDefault="00BF3749" w:rsidP="00BA2DCD">
            <w:pPr>
              <w:spacing w:line="240" w:lineRule="exact"/>
              <w:rPr>
                <w:b/>
                <w:color w:val="000000" w:themeColor="text1"/>
                <w:sz w:val="20"/>
                <w:szCs w:val="20"/>
              </w:rPr>
            </w:pPr>
            <w:r>
              <w:rPr>
                <w:rFonts w:hint="eastAsia"/>
                <w:b/>
                <w:color w:val="000000" w:themeColor="text1"/>
                <w:sz w:val="20"/>
                <w:szCs w:val="20"/>
              </w:rPr>
              <w:t>了解内审结论是什么？</w:t>
            </w:r>
          </w:p>
          <w:p w:rsidR="00BF3749" w:rsidRDefault="00BF3749" w:rsidP="00BA2DCD">
            <w:pPr>
              <w:spacing w:line="240" w:lineRule="exact"/>
              <w:rPr>
                <w:b/>
                <w:color w:val="000000" w:themeColor="text1"/>
                <w:sz w:val="20"/>
                <w:szCs w:val="20"/>
              </w:rPr>
            </w:pPr>
          </w:p>
          <w:p w:rsidR="00BF3749" w:rsidRDefault="00BF3749" w:rsidP="00BA2DCD">
            <w:pPr>
              <w:spacing w:line="240" w:lineRule="exact"/>
              <w:rPr>
                <w:color w:val="000000" w:themeColor="text1"/>
                <w:sz w:val="20"/>
                <w:szCs w:val="20"/>
              </w:rPr>
            </w:pPr>
            <w:r w:rsidRPr="00E5293A">
              <w:rPr>
                <w:rFonts w:hint="eastAsia"/>
                <w:color w:val="000000" w:themeColor="text1"/>
                <w:sz w:val="20"/>
                <w:szCs w:val="20"/>
              </w:rPr>
              <w:t>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职业健康安全三合一管理体系符合公司管理手册、程序性文件、</w:t>
            </w:r>
            <w:r w:rsidRPr="00E5293A">
              <w:rPr>
                <w:color w:val="000000" w:themeColor="text1"/>
                <w:sz w:val="20"/>
                <w:szCs w:val="20"/>
              </w:rPr>
              <w:t>ISO9001:2015</w:t>
            </w:r>
            <w:r w:rsidRPr="00E5293A">
              <w:rPr>
                <w:rFonts w:hint="eastAsia"/>
                <w:color w:val="000000" w:themeColor="text1"/>
                <w:sz w:val="20"/>
                <w:szCs w:val="20"/>
              </w:rPr>
              <w:t>、</w:t>
            </w:r>
            <w:r w:rsidRPr="00E5293A">
              <w:rPr>
                <w:color w:val="000000" w:themeColor="text1"/>
                <w:sz w:val="20"/>
                <w:szCs w:val="20"/>
              </w:rPr>
              <w:t>ISO14001:2015</w:t>
            </w:r>
            <w:r w:rsidRPr="00E5293A">
              <w:rPr>
                <w:rFonts w:hint="eastAsia"/>
                <w:color w:val="000000" w:themeColor="text1"/>
                <w:sz w:val="20"/>
                <w:szCs w:val="20"/>
              </w:rPr>
              <w:t>、</w:t>
            </w:r>
            <w:r w:rsidRPr="00E5293A">
              <w:rPr>
                <w:color w:val="000000" w:themeColor="text1"/>
                <w:sz w:val="20"/>
                <w:szCs w:val="20"/>
              </w:rPr>
              <w:t>ISO45001:2018</w:t>
            </w:r>
            <w:r w:rsidRPr="00E5293A">
              <w:rPr>
                <w:rFonts w:hint="eastAsia"/>
                <w:color w:val="000000" w:themeColor="text1"/>
                <w:sz w:val="20"/>
                <w:szCs w:val="20"/>
              </w:rPr>
              <w:t>的要求，本公司质量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职业健康安全三合一管理体系得到了有效实施，运行实施保持了适宜性。</w:t>
            </w:r>
          </w:p>
          <w:p w:rsidR="00BF3749" w:rsidRPr="00E5293A" w:rsidRDefault="00BF3749" w:rsidP="00BA2DCD">
            <w:pPr>
              <w:spacing w:line="240" w:lineRule="exact"/>
              <w:rPr>
                <w:color w:val="000000" w:themeColor="text1"/>
                <w:sz w:val="20"/>
                <w:szCs w:val="20"/>
              </w:rPr>
            </w:pPr>
          </w:p>
        </w:tc>
      </w:tr>
      <w:tr w:rsidR="00BF3749" w:rsidTr="00BA2DCD">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F3749" w:rsidRDefault="00BF3749" w:rsidP="00BA2DCD">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F3749" w:rsidRPr="00E5293A" w:rsidRDefault="00BF3749" w:rsidP="00CC3211">
            <w:pPr>
              <w:spacing w:line="240" w:lineRule="exact"/>
              <w:ind w:firstLineChars="200" w:firstLine="400"/>
              <w:rPr>
                <w:color w:val="000000" w:themeColor="text1"/>
                <w:sz w:val="20"/>
                <w:szCs w:val="20"/>
              </w:rPr>
            </w:pPr>
            <w:r w:rsidRPr="00E5293A">
              <w:rPr>
                <w:color w:val="000000" w:themeColor="text1"/>
                <w:sz w:val="20"/>
                <w:szCs w:val="20"/>
              </w:rPr>
              <w:t>20</w:t>
            </w:r>
            <w:r w:rsidRPr="00E5293A">
              <w:rPr>
                <w:rFonts w:hint="eastAsia"/>
                <w:color w:val="000000" w:themeColor="text1"/>
                <w:sz w:val="20"/>
                <w:szCs w:val="20"/>
              </w:rPr>
              <w:t>2</w:t>
            </w:r>
            <w:r w:rsidR="00CC3211">
              <w:rPr>
                <w:rFonts w:hint="eastAsia"/>
                <w:color w:val="000000" w:themeColor="text1"/>
                <w:sz w:val="20"/>
                <w:szCs w:val="20"/>
              </w:rPr>
              <w:t>1</w:t>
            </w:r>
            <w:r w:rsidRPr="00E5293A">
              <w:rPr>
                <w:color w:val="000000" w:themeColor="text1"/>
                <w:sz w:val="20"/>
                <w:szCs w:val="20"/>
              </w:rPr>
              <w:t>.</w:t>
            </w:r>
            <w:r w:rsidR="00CC3211">
              <w:rPr>
                <w:rFonts w:hint="eastAsia"/>
                <w:color w:val="000000" w:themeColor="text1"/>
                <w:sz w:val="20"/>
                <w:szCs w:val="20"/>
              </w:rPr>
              <w:t>3</w:t>
            </w:r>
            <w:r w:rsidRPr="00E5293A">
              <w:rPr>
                <w:color w:val="000000" w:themeColor="text1"/>
                <w:sz w:val="20"/>
                <w:szCs w:val="20"/>
              </w:rPr>
              <w:t>.</w:t>
            </w:r>
            <w:r w:rsidR="00CC3211">
              <w:rPr>
                <w:rFonts w:hint="eastAsia"/>
                <w:color w:val="000000" w:themeColor="text1"/>
                <w:sz w:val="20"/>
                <w:szCs w:val="20"/>
              </w:rPr>
              <w:t>8</w:t>
            </w:r>
            <w:r w:rsidRPr="00E5293A">
              <w:rPr>
                <w:rFonts w:hint="eastAsia"/>
                <w:color w:val="000000" w:themeColor="text1"/>
                <w:sz w:val="20"/>
                <w:szCs w:val="20"/>
              </w:rPr>
              <w:t>日</w:t>
            </w:r>
            <w:r>
              <w:rPr>
                <w:rFonts w:hint="eastAsia"/>
                <w:color w:val="000000" w:themeColor="text1"/>
                <w:sz w:val="20"/>
                <w:szCs w:val="20"/>
              </w:rPr>
              <w:t>进行了</w:t>
            </w:r>
            <w:r w:rsidRPr="00E5293A">
              <w:rPr>
                <w:rFonts w:hint="eastAsia"/>
                <w:color w:val="000000" w:themeColor="text1"/>
                <w:sz w:val="20"/>
                <w:szCs w:val="20"/>
              </w:rPr>
              <w:t>管理评审。</w:t>
            </w:r>
          </w:p>
          <w:p w:rsidR="00BF3749" w:rsidRDefault="00BF3749" w:rsidP="00BA2DCD">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F3749" w:rsidRDefault="00BF3749" w:rsidP="00BA2DCD">
            <w:pPr>
              <w:spacing w:line="240" w:lineRule="exact"/>
              <w:rPr>
                <w:b/>
                <w:color w:val="000000" w:themeColor="text1"/>
                <w:sz w:val="20"/>
                <w:szCs w:val="20"/>
              </w:rPr>
            </w:pPr>
            <w:r>
              <w:rPr>
                <w:rFonts w:hint="eastAsia"/>
                <w:b/>
                <w:color w:val="000000" w:themeColor="text1"/>
                <w:sz w:val="20"/>
                <w:szCs w:val="20"/>
              </w:rPr>
              <w:t>充分。</w:t>
            </w:r>
          </w:p>
          <w:p w:rsidR="00BF3749" w:rsidRDefault="00BF3749" w:rsidP="00BA2DCD">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F3749" w:rsidRDefault="00BF3749" w:rsidP="00BA2DCD">
            <w:pPr>
              <w:spacing w:line="240" w:lineRule="exact"/>
              <w:rPr>
                <w:color w:val="000000" w:themeColor="text1"/>
                <w:sz w:val="20"/>
                <w:szCs w:val="20"/>
                <w:u w:val="single"/>
              </w:rPr>
            </w:pPr>
            <w:r w:rsidRPr="00E5293A">
              <w:rPr>
                <w:rFonts w:hint="eastAsia"/>
                <w:color w:val="000000" w:themeColor="text1"/>
                <w:sz w:val="20"/>
                <w:szCs w:val="20"/>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BF3749" w:rsidRPr="00E5293A" w:rsidRDefault="00BF3749" w:rsidP="00BA2DCD">
            <w:pPr>
              <w:spacing w:line="240" w:lineRule="exact"/>
              <w:rPr>
                <w:color w:val="000000" w:themeColor="text1"/>
                <w:sz w:val="20"/>
                <w:szCs w:val="20"/>
                <w:u w:val="single"/>
              </w:rPr>
            </w:pPr>
          </w:p>
        </w:tc>
      </w:tr>
      <w:tr w:rsidR="00BF3749" w:rsidTr="00BA2DCD">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F3749" w:rsidRPr="00A71592" w:rsidRDefault="00A71592" w:rsidP="00A71592">
            <w:pPr>
              <w:snapToGrid w:val="0"/>
              <w:spacing w:line="360" w:lineRule="auto"/>
              <w:ind w:firstLineChars="200" w:firstLine="420"/>
              <w:jc w:val="left"/>
              <w:rPr>
                <w:rFonts w:ascii="宋体" w:hAnsi="宋体"/>
                <w:u w:val="single"/>
              </w:rPr>
            </w:pPr>
            <w:r w:rsidRPr="00A71592">
              <w:rPr>
                <w:rFonts w:ascii="宋体" w:hAnsi="宋体" w:hint="eastAsia"/>
                <w:u w:val="single"/>
              </w:rPr>
              <w:t>查到环境委托检测报告，河北浩成环保科技有限公司于2020年9月26日进行了废气、噪声监测，结果合格</w:t>
            </w:r>
            <w:r w:rsidR="00BF3749" w:rsidRPr="00A71592">
              <w:rPr>
                <w:rFonts w:ascii="宋体" w:hAnsi="宋体" w:hint="eastAsia"/>
                <w:u w:val="single"/>
              </w:rPr>
              <w:t>。</w:t>
            </w:r>
          </w:p>
          <w:p w:rsidR="00A71592" w:rsidRPr="00A71592" w:rsidRDefault="00A71592" w:rsidP="00A71592">
            <w:pPr>
              <w:snapToGrid w:val="0"/>
              <w:spacing w:line="360" w:lineRule="auto"/>
              <w:ind w:firstLineChars="200" w:firstLine="420"/>
              <w:jc w:val="left"/>
              <w:rPr>
                <w:rFonts w:ascii="宋体" w:hAnsi="宋体"/>
                <w:u w:val="single"/>
              </w:rPr>
            </w:pPr>
            <w:r w:rsidRPr="00A71592">
              <w:rPr>
                <w:rFonts w:ascii="宋体" w:hAnsi="宋体" w:hint="eastAsia"/>
                <w:u w:val="single"/>
              </w:rPr>
              <w:t>查到环境委托检测报告，北京京畿分析测试中心有限公司于2021年4月19日进行了废气、噪声监测，结果合格。</w:t>
            </w:r>
          </w:p>
          <w:p w:rsidR="00BF3749" w:rsidRPr="00A71592" w:rsidRDefault="00BF3749" w:rsidP="00BA2DCD">
            <w:pPr>
              <w:spacing w:line="360" w:lineRule="auto"/>
              <w:ind w:firstLineChars="200" w:firstLine="402"/>
              <w:rPr>
                <w:b/>
                <w:color w:val="000000" w:themeColor="text1"/>
                <w:sz w:val="20"/>
                <w:szCs w:val="20"/>
              </w:rPr>
            </w:pPr>
          </w:p>
        </w:tc>
      </w:tr>
      <w:tr w:rsidR="00BF3749" w:rsidTr="00BA2DCD">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F3749" w:rsidRDefault="00BF3749" w:rsidP="00BA2DCD">
            <w:pPr>
              <w:spacing w:line="240" w:lineRule="exact"/>
              <w:rPr>
                <w:rFonts w:ascii="宋体" w:hAnsi="宋体"/>
                <w:u w:val="single"/>
              </w:rPr>
            </w:pPr>
          </w:p>
          <w:p w:rsidR="00BF3749" w:rsidRDefault="00A71592" w:rsidP="00BA2DCD">
            <w:pPr>
              <w:spacing w:line="360" w:lineRule="auto"/>
              <w:ind w:firstLine="476"/>
              <w:rPr>
                <w:b/>
                <w:color w:val="000000" w:themeColor="text1"/>
                <w:sz w:val="20"/>
                <w:szCs w:val="20"/>
              </w:rPr>
            </w:pPr>
            <w:r w:rsidRPr="00A71592">
              <w:rPr>
                <w:rFonts w:ascii="宋体" w:hAnsi="宋体" w:hint="eastAsia"/>
                <w:u w:val="single"/>
              </w:rPr>
              <w:t>该公司于2016年7月委托嘉诚环保工程有限公司为本项目编制建设项目环境影响报告表，该环</w:t>
            </w:r>
            <w:proofErr w:type="gramStart"/>
            <w:r w:rsidRPr="00A71592">
              <w:rPr>
                <w:rFonts w:ascii="宋体" w:hAnsi="宋体" w:hint="eastAsia"/>
                <w:u w:val="single"/>
              </w:rPr>
              <w:t>评报告</w:t>
            </w:r>
            <w:proofErr w:type="gramEnd"/>
            <w:r w:rsidRPr="00A71592">
              <w:rPr>
                <w:rFonts w:ascii="宋体" w:hAnsi="宋体" w:hint="eastAsia"/>
                <w:u w:val="single"/>
              </w:rPr>
              <w:t>于2016年8月17日通过盐山县环境保护局审批，审批文号为盐环表「2016 ] 14号。2017年9月30日通过了环评验收，审批文号为盐</w:t>
            </w:r>
            <w:proofErr w:type="gramStart"/>
            <w:r w:rsidRPr="00A71592">
              <w:rPr>
                <w:rFonts w:ascii="宋体" w:hAnsi="宋体" w:hint="eastAsia"/>
                <w:u w:val="single"/>
              </w:rPr>
              <w:t>环表验</w:t>
            </w:r>
            <w:proofErr w:type="gramEnd"/>
            <w:r w:rsidRPr="00A71592">
              <w:rPr>
                <w:rFonts w:ascii="宋体" w:hAnsi="宋体" w:hint="eastAsia"/>
                <w:u w:val="single"/>
              </w:rPr>
              <w:t>「2017] 34号。环</w:t>
            </w:r>
            <w:proofErr w:type="gramStart"/>
            <w:r w:rsidRPr="00A71592">
              <w:rPr>
                <w:rFonts w:ascii="宋体" w:hAnsi="宋体" w:hint="eastAsia"/>
                <w:u w:val="single"/>
              </w:rPr>
              <w:t>评设计</w:t>
            </w:r>
            <w:proofErr w:type="gramEnd"/>
            <w:r w:rsidRPr="00A71592">
              <w:rPr>
                <w:rFonts w:ascii="宋体" w:hAnsi="宋体" w:hint="eastAsia"/>
                <w:u w:val="single"/>
              </w:rPr>
              <w:t>产量为10万吨保温管道，目前产量约4万吨，未超批复产量。查有排污许可证，有效期限:自2020年07月20日至2023年07月19日止</w:t>
            </w:r>
            <w:r w:rsidR="00BF3749">
              <w:rPr>
                <w:rFonts w:ascii="宋体" w:hAnsi="宋体" w:hint="eastAsia"/>
                <w:u w:val="single"/>
              </w:rPr>
              <w:t>。</w:t>
            </w:r>
          </w:p>
        </w:tc>
      </w:tr>
      <w:tr w:rsidR="00BF3749" w:rsidTr="00BA2DCD">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F3749" w:rsidRDefault="00BF3749" w:rsidP="00BA2DCD">
            <w:pPr>
              <w:ind w:firstLineChars="200" w:firstLine="420"/>
              <w:jc w:val="left"/>
              <w:rPr>
                <w:rFonts w:asciiTheme="minorEastAsia" w:eastAsiaTheme="minorEastAsia" w:hAnsiTheme="minorEastAsia"/>
                <w:szCs w:val="22"/>
                <w:u w:val="single"/>
              </w:rPr>
            </w:pPr>
          </w:p>
          <w:p w:rsidR="00A71592" w:rsidRPr="00A71592" w:rsidRDefault="00A71592" w:rsidP="00A71592">
            <w:pPr>
              <w:snapToGrid w:val="0"/>
              <w:spacing w:line="360" w:lineRule="auto"/>
              <w:ind w:firstLineChars="200" w:firstLine="420"/>
              <w:jc w:val="left"/>
              <w:rPr>
                <w:rFonts w:ascii="宋体" w:hAnsi="宋体"/>
                <w:u w:val="single"/>
              </w:rPr>
            </w:pPr>
            <w:r w:rsidRPr="00A71592">
              <w:rPr>
                <w:rFonts w:ascii="宋体" w:hAnsi="宋体" w:hint="eastAsia"/>
                <w:u w:val="single"/>
              </w:rPr>
              <w:t>提供了职业病危害现状评价报告书，报告书编号</w:t>
            </w:r>
            <w:r w:rsidRPr="00A71592">
              <w:rPr>
                <w:rFonts w:ascii="宋体" w:hAnsi="宋体"/>
                <w:u w:val="single"/>
              </w:rPr>
              <w:t>(SH-2018-130</w:t>
            </w:r>
            <w:r w:rsidRPr="00A71592">
              <w:rPr>
                <w:rFonts w:ascii="宋体" w:hAnsi="宋体" w:hint="eastAsia"/>
                <w:u w:val="single"/>
              </w:rPr>
              <w:t>X</w:t>
            </w:r>
            <w:r w:rsidRPr="00A71592">
              <w:rPr>
                <w:rFonts w:ascii="宋体" w:hAnsi="宋体"/>
                <w:u w:val="single"/>
              </w:rPr>
              <w:t>),和</w:t>
            </w:r>
            <w:r w:rsidRPr="00A71592">
              <w:rPr>
                <w:rFonts w:ascii="宋体" w:hAnsi="宋体" w:hint="eastAsia"/>
                <w:u w:val="single"/>
              </w:rPr>
              <w:t>职业病危害因素检测报告，2018年10月对作业场所的粉尘和噪声等进行了检测和评价，针对不达标的地方进行了整改，见附件。</w:t>
            </w:r>
          </w:p>
          <w:p w:rsidR="00BF3749" w:rsidRPr="0036503F" w:rsidRDefault="00A71592" w:rsidP="00A71592">
            <w:pPr>
              <w:spacing w:line="280" w:lineRule="exact"/>
              <w:ind w:firstLineChars="200" w:firstLine="420"/>
              <w:rPr>
                <w:rFonts w:ascii="宋体" w:hAnsi="宋体"/>
                <w:u w:val="single"/>
              </w:rPr>
            </w:pPr>
            <w:r w:rsidRPr="00A71592">
              <w:rPr>
                <w:rFonts w:ascii="宋体" w:hAnsi="宋体" w:hint="eastAsia"/>
                <w:u w:val="single"/>
              </w:rPr>
              <w:t>提供了2021.5.13日王宝俊、李秀一、宋建猛、宋景池、贾兆坡、贾荣成等人的健康体检报告，未发现职业病，体检单位盐山康复医院</w:t>
            </w:r>
            <w:r w:rsidR="00BF3749">
              <w:rPr>
                <w:rFonts w:ascii="宋体" w:hAnsi="宋体" w:hint="eastAsia"/>
                <w:u w:val="single"/>
              </w:rPr>
              <w:t>。</w:t>
            </w:r>
          </w:p>
          <w:p w:rsidR="00BF3749" w:rsidRDefault="00BF3749" w:rsidP="00BA2DCD">
            <w:pPr>
              <w:ind w:firstLineChars="200" w:firstLine="420"/>
              <w:jc w:val="left"/>
              <w:rPr>
                <w:rFonts w:asciiTheme="minorEastAsia" w:eastAsiaTheme="minorEastAsia" w:hAnsiTheme="minorEastAsia"/>
                <w:szCs w:val="22"/>
                <w:u w:val="single"/>
              </w:rPr>
            </w:pPr>
          </w:p>
          <w:p w:rsidR="00BF3749" w:rsidRDefault="00BF3749" w:rsidP="00BA2DCD">
            <w:pPr>
              <w:spacing w:line="240" w:lineRule="exact"/>
              <w:rPr>
                <w:b/>
                <w:color w:val="000000" w:themeColor="text1"/>
                <w:sz w:val="20"/>
                <w:szCs w:val="20"/>
              </w:rPr>
            </w:pPr>
          </w:p>
        </w:tc>
      </w:tr>
      <w:tr w:rsidR="00BF3749" w:rsidTr="00BA2DCD">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F3749" w:rsidRDefault="00BF3749" w:rsidP="00BA2DCD">
            <w:pPr>
              <w:spacing w:line="240" w:lineRule="exact"/>
              <w:rPr>
                <w:b/>
                <w:color w:val="000000" w:themeColor="text1"/>
                <w:sz w:val="20"/>
                <w:szCs w:val="20"/>
              </w:rPr>
            </w:pPr>
          </w:p>
          <w:p w:rsidR="00BF3749" w:rsidRDefault="00BF3749" w:rsidP="00BA2DCD">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BF3749" w:rsidRDefault="00BF3749" w:rsidP="00BA2DCD">
            <w:pPr>
              <w:spacing w:line="240" w:lineRule="exact"/>
              <w:rPr>
                <w:b/>
                <w:color w:val="000000" w:themeColor="text1"/>
                <w:sz w:val="20"/>
                <w:szCs w:val="20"/>
              </w:rPr>
            </w:pPr>
          </w:p>
        </w:tc>
      </w:tr>
      <w:tr w:rsidR="00BF3749" w:rsidTr="00BA2DCD">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BF3749" w:rsidRDefault="00BF3749" w:rsidP="00BA2DCD">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F3749" w:rsidTr="00BA2DCD">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F3749" w:rsidRDefault="00BF3749" w:rsidP="00BA2DCD">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BF3749" w:rsidTr="00BA2DCD">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F3749" w:rsidRDefault="00BF3749" w:rsidP="00BA2DCD">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F3749" w:rsidRDefault="00BF3749" w:rsidP="00BA2DCD">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BF3749" w:rsidRDefault="00BF3749" w:rsidP="00BA2DCD">
            <w:pPr>
              <w:spacing w:line="240" w:lineRule="exact"/>
              <w:rPr>
                <w:b/>
                <w:color w:val="000000" w:themeColor="text1"/>
                <w:sz w:val="20"/>
                <w:szCs w:val="20"/>
              </w:rPr>
            </w:pPr>
          </w:p>
        </w:tc>
      </w:tr>
      <w:tr w:rsidR="00BF3749" w:rsidTr="00BA2DCD">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F3749" w:rsidRDefault="00BF3749" w:rsidP="00A71592">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一阶段提出的问题整改完成。</w:t>
            </w:r>
          </w:p>
        </w:tc>
      </w:tr>
      <w:tr w:rsidR="00BF3749" w:rsidTr="00BA2DCD">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BF3749" w:rsidRDefault="00BF3749" w:rsidP="00BA2DCD">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F3749" w:rsidTr="00BA2DCD">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3749" w:rsidRDefault="00BF3749" w:rsidP="00BA2DC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F3749" w:rsidRDefault="00BF3749" w:rsidP="00BA2DCD">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F3749" w:rsidRDefault="00BF3749" w:rsidP="00BF3749">
      <w:pPr>
        <w:spacing w:line="300" w:lineRule="exact"/>
        <w:rPr>
          <w:b/>
          <w:color w:val="000000" w:themeColor="text1"/>
          <w:sz w:val="26"/>
          <w:szCs w:val="26"/>
        </w:rPr>
      </w:pPr>
    </w:p>
    <w:p w:rsidR="00BF3749" w:rsidRDefault="00BF3749" w:rsidP="00BF3749">
      <w:pPr>
        <w:spacing w:line="300" w:lineRule="exact"/>
        <w:rPr>
          <w:b/>
          <w:color w:val="000000" w:themeColor="text1"/>
          <w:sz w:val="26"/>
          <w:szCs w:val="26"/>
        </w:rPr>
      </w:pPr>
    </w:p>
    <w:p w:rsidR="00BF3749" w:rsidRDefault="00BF3749" w:rsidP="00BF3749">
      <w:pPr>
        <w:spacing w:line="300" w:lineRule="exact"/>
        <w:rPr>
          <w:b/>
          <w:color w:val="000000" w:themeColor="text1"/>
          <w:sz w:val="26"/>
          <w:szCs w:val="26"/>
        </w:rPr>
      </w:pPr>
    </w:p>
    <w:p w:rsidR="00BF3749" w:rsidRDefault="00BF3749" w:rsidP="00BF374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F3749" w:rsidRDefault="00BF3749" w:rsidP="00BF3749">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D43461">
        <w:rPr>
          <w:rFonts w:hint="eastAsia"/>
          <w:b/>
          <w:color w:val="000000" w:themeColor="text1"/>
        </w:rPr>
        <w:t>1</w:t>
      </w:r>
      <w:r>
        <w:rPr>
          <w:rFonts w:hint="eastAsia"/>
          <w:b/>
          <w:color w:val="000000" w:themeColor="text1"/>
        </w:rPr>
        <w:t>项；其中</w:t>
      </w:r>
      <w:r w:rsidR="0088480B">
        <w:pict>
          <v:line id="直接连接符 1" o:spid="_x0000_s1031" style="position:absolute;left:0;text-align:left;z-index:2516613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D43461">
        <w:rPr>
          <w:rFonts w:hint="eastAsia"/>
          <w:b/>
          <w:color w:val="000000" w:themeColor="text1"/>
        </w:rPr>
        <w:t>1</w:t>
      </w:r>
      <w:r>
        <w:rPr>
          <w:rFonts w:hint="eastAsia"/>
          <w:b/>
          <w:color w:val="000000" w:themeColor="text1"/>
        </w:rPr>
        <w:t>项，观察项</w:t>
      </w:r>
      <w:r w:rsidR="00D43461">
        <w:rPr>
          <w:rFonts w:hint="eastAsia"/>
          <w:b/>
          <w:color w:val="000000" w:themeColor="text1"/>
        </w:rPr>
        <w:t>1</w:t>
      </w:r>
      <w:r>
        <w:rPr>
          <w:rFonts w:hint="eastAsia"/>
          <w:b/>
          <w:color w:val="000000" w:themeColor="text1"/>
        </w:rPr>
        <w:t>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BF3749" w:rsidRDefault="00BF3749" w:rsidP="00BF3749">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BF3749" w:rsidRDefault="00BF3749" w:rsidP="00BF3749">
      <w:pPr>
        <w:tabs>
          <w:tab w:val="left" w:pos="215"/>
          <w:tab w:val="left" w:pos="430"/>
        </w:tabs>
        <w:spacing w:line="360" w:lineRule="auto"/>
        <w:ind w:leftChars="-472" w:left="-190" w:hangingChars="380" w:hanging="801"/>
        <w:rPr>
          <w:b/>
          <w:color w:val="000000" w:themeColor="text1"/>
        </w:rPr>
      </w:pPr>
    </w:p>
    <w:p w:rsidR="00BF3749" w:rsidRDefault="00BF3749" w:rsidP="00BF374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sidR="00A71592">
        <w:rPr>
          <w:rFonts w:hint="eastAsia"/>
          <w:b/>
          <w:color w:val="000000" w:themeColor="text1"/>
        </w:rPr>
        <w:t>无</w:t>
      </w:r>
    </w:p>
    <w:p w:rsidR="00BF3749" w:rsidRDefault="00BF3749" w:rsidP="00BF374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F3749" w:rsidTr="00BA2DCD">
        <w:tc>
          <w:tcPr>
            <w:tcW w:w="5246" w:type="dxa"/>
            <w:tcBorders>
              <w:top w:val="single" w:sz="4" w:space="0" w:color="auto"/>
              <w:left w:val="single" w:sz="4" w:space="0" w:color="auto"/>
              <w:bottom w:val="single" w:sz="4" w:space="0" w:color="auto"/>
              <w:right w:val="single" w:sz="4" w:space="0" w:color="auto"/>
            </w:tcBorders>
            <w:hideMark/>
          </w:tcPr>
          <w:p w:rsidR="00BF3749" w:rsidRDefault="00BF3749" w:rsidP="00BA2DC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F3749" w:rsidRDefault="00BF3749" w:rsidP="00BA2DC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F3749" w:rsidTr="00BA2DCD">
        <w:tc>
          <w:tcPr>
            <w:tcW w:w="5246" w:type="dxa"/>
            <w:tcBorders>
              <w:top w:val="single" w:sz="4" w:space="0" w:color="auto"/>
              <w:left w:val="single" w:sz="4" w:space="0" w:color="auto"/>
              <w:bottom w:val="single" w:sz="4" w:space="0" w:color="auto"/>
              <w:right w:val="single" w:sz="4" w:space="0" w:color="auto"/>
            </w:tcBorders>
            <w:hideMark/>
          </w:tcPr>
          <w:p w:rsidR="00BF3749" w:rsidRDefault="00BF3749" w:rsidP="00BA2D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F3749" w:rsidRDefault="00BF3749" w:rsidP="00BA2DCD">
            <w:pPr>
              <w:snapToGrid w:val="0"/>
              <w:spacing w:line="360" w:lineRule="auto"/>
              <w:rPr>
                <w:rFonts w:ascii="宋体" w:hAnsi="宋体"/>
                <w:b/>
                <w:color w:val="000000" w:themeColor="text1"/>
                <w:szCs w:val="21"/>
              </w:rPr>
            </w:pPr>
          </w:p>
        </w:tc>
      </w:tr>
      <w:tr w:rsidR="00BF3749" w:rsidTr="00BA2DCD">
        <w:tc>
          <w:tcPr>
            <w:tcW w:w="5246" w:type="dxa"/>
            <w:tcBorders>
              <w:top w:val="single" w:sz="4" w:space="0" w:color="auto"/>
              <w:left w:val="single" w:sz="4" w:space="0" w:color="auto"/>
              <w:bottom w:val="single" w:sz="4" w:space="0" w:color="auto"/>
              <w:right w:val="single" w:sz="4" w:space="0" w:color="auto"/>
            </w:tcBorders>
            <w:hideMark/>
          </w:tcPr>
          <w:p w:rsidR="00BF3749" w:rsidRDefault="00BF3749" w:rsidP="00BA2D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F3749" w:rsidRDefault="00BF3749" w:rsidP="00BA2DCD">
            <w:pPr>
              <w:snapToGrid w:val="0"/>
              <w:spacing w:line="360" w:lineRule="auto"/>
              <w:rPr>
                <w:rFonts w:ascii="宋体" w:hAnsi="宋体"/>
                <w:b/>
                <w:color w:val="000000" w:themeColor="text1"/>
                <w:szCs w:val="21"/>
              </w:rPr>
            </w:pPr>
          </w:p>
        </w:tc>
      </w:tr>
      <w:tr w:rsidR="00BF3749" w:rsidTr="00BA2DCD">
        <w:tc>
          <w:tcPr>
            <w:tcW w:w="5246" w:type="dxa"/>
            <w:tcBorders>
              <w:top w:val="single" w:sz="4" w:space="0" w:color="auto"/>
              <w:left w:val="single" w:sz="4" w:space="0" w:color="auto"/>
              <w:bottom w:val="single" w:sz="4" w:space="0" w:color="auto"/>
              <w:right w:val="single" w:sz="4" w:space="0" w:color="auto"/>
            </w:tcBorders>
            <w:hideMark/>
          </w:tcPr>
          <w:p w:rsidR="00BF3749" w:rsidRDefault="00BF3749" w:rsidP="00BA2D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F3749" w:rsidRDefault="00BF3749" w:rsidP="00BA2DCD">
            <w:pPr>
              <w:snapToGrid w:val="0"/>
              <w:spacing w:line="360" w:lineRule="auto"/>
              <w:rPr>
                <w:rFonts w:ascii="宋体" w:hAnsi="宋体"/>
                <w:b/>
                <w:color w:val="000000" w:themeColor="text1"/>
                <w:szCs w:val="21"/>
              </w:rPr>
            </w:pPr>
          </w:p>
        </w:tc>
      </w:tr>
    </w:tbl>
    <w:p w:rsidR="00BF3749" w:rsidRDefault="00BF3749" w:rsidP="00BF3749">
      <w:pPr>
        <w:snapToGrid w:val="0"/>
        <w:spacing w:line="360" w:lineRule="auto"/>
        <w:ind w:leftChars="-337" w:left="-191" w:hangingChars="271" w:hanging="517"/>
        <w:rPr>
          <w:b/>
          <w:color w:val="000000" w:themeColor="text1"/>
          <w:spacing w:val="-10"/>
          <w:szCs w:val="21"/>
        </w:rPr>
      </w:pPr>
    </w:p>
    <w:p w:rsidR="00BF3749" w:rsidRDefault="00BF3749" w:rsidP="00BF3749">
      <w:pPr>
        <w:snapToGrid w:val="0"/>
        <w:spacing w:line="360" w:lineRule="auto"/>
        <w:rPr>
          <w:b/>
          <w:color w:val="000000" w:themeColor="text1"/>
          <w:spacing w:val="-10"/>
          <w:szCs w:val="21"/>
        </w:rPr>
      </w:pPr>
    </w:p>
    <w:p w:rsidR="00BF3749" w:rsidRDefault="00BF3749" w:rsidP="00BF374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F3749" w:rsidRDefault="00BF3749" w:rsidP="00BF3749">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BF3749" w:rsidRDefault="00BF3749" w:rsidP="00BF374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BF3749" w:rsidRDefault="00BF3749" w:rsidP="00BF374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F3749" w:rsidTr="00BA2DCD">
        <w:trPr>
          <w:trHeight w:val="3308"/>
        </w:trPr>
        <w:tc>
          <w:tcPr>
            <w:tcW w:w="10080" w:type="dxa"/>
            <w:tcBorders>
              <w:top w:val="single" w:sz="4" w:space="0" w:color="auto"/>
              <w:left w:val="single" w:sz="4" w:space="0" w:color="auto"/>
              <w:bottom w:val="single" w:sz="4" w:space="0" w:color="auto"/>
              <w:right w:val="single" w:sz="4" w:space="0" w:color="auto"/>
            </w:tcBorders>
          </w:tcPr>
          <w:p w:rsidR="00BF3749" w:rsidRDefault="00BF3749" w:rsidP="00BA2DCD">
            <w:pPr>
              <w:spacing w:line="280" w:lineRule="exact"/>
              <w:rPr>
                <w:b/>
                <w:color w:val="000000" w:themeColor="text1"/>
                <w:sz w:val="22"/>
                <w:szCs w:val="22"/>
              </w:rPr>
            </w:pPr>
            <w:r>
              <w:rPr>
                <w:b/>
                <w:color w:val="000000" w:themeColor="text1"/>
                <w:spacing w:val="-10"/>
                <w:sz w:val="22"/>
                <w:szCs w:val="22"/>
              </w:rPr>
              <w:lastRenderedPageBreak/>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F3749" w:rsidRDefault="00BF3749" w:rsidP="00BA2DC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F3749" w:rsidRDefault="00BF3749" w:rsidP="00BA2DCD">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F3749" w:rsidRDefault="00BF3749" w:rsidP="00BA2DCD">
            <w:pPr>
              <w:spacing w:line="240" w:lineRule="exact"/>
              <w:rPr>
                <w:b/>
                <w:color w:val="000000" w:themeColor="text1"/>
                <w:sz w:val="22"/>
                <w:szCs w:val="22"/>
              </w:rPr>
            </w:pPr>
          </w:p>
          <w:p w:rsidR="00BF3749" w:rsidRDefault="00BF3749" w:rsidP="00BA2DCD">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BF3749" w:rsidTr="00BA2DCD">
        <w:trPr>
          <w:trHeight w:val="1594"/>
        </w:trPr>
        <w:tc>
          <w:tcPr>
            <w:tcW w:w="10080" w:type="dxa"/>
            <w:tcBorders>
              <w:top w:val="single" w:sz="4" w:space="0" w:color="auto"/>
              <w:left w:val="single" w:sz="4" w:space="0" w:color="auto"/>
              <w:bottom w:val="single" w:sz="4" w:space="0" w:color="auto"/>
              <w:right w:val="single" w:sz="4" w:space="0" w:color="auto"/>
            </w:tcBorders>
          </w:tcPr>
          <w:p w:rsidR="00BF3749" w:rsidRDefault="00BF3749" w:rsidP="00BA2DCD">
            <w:pPr>
              <w:rPr>
                <w:b/>
                <w:color w:val="000000" w:themeColor="text1"/>
              </w:rPr>
            </w:pPr>
            <w:r>
              <w:rPr>
                <w:b/>
                <w:color w:val="000000" w:themeColor="text1"/>
              </w:rPr>
              <w:t>2.</w:t>
            </w:r>
            <w:r>
              <w:rPr>
                <w:rFonts w:hint="eastAsia"/>
                <w:b/>
                <w:color w:val="000000" w:themeColor="text1"/>
              </w:rPr>
              <w:t>对审核范围适宜性结论</w:t>
            </w:r>
          </w:p>
          <w:p w:rsidR="00BF3749" w:rsidRDefault="00BF3749" w:rsidP="00BA2DCD">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BF3749" w:rsidRDefault="00BF3749" w:rsidP="00BA2DC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F3749" w:rsidRDefault="00BF3749" w:rsidP="00BA2DCD">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BF3749" w:rsidRDefault="00BF3749" w:rsidP="00BA2DCD">
            <w:pPr>
              <w:snapToGrid w:val="0"/>
              <w:spacing w:line="280" w:lineRule="exact"/>
              <w:rPr>
                <w:b/>
                <w:color w:val="000000" w:themeColor="text1"/>
                <w:spacing w:val="-10"/>
                <w:sz w:val="22"/>
                <w:szCs w:val="22"/>
              </w:rPr>
            </w:pPr>
          </w:p>
        </w:tc>
      </w:tr>
      <w:tr w:rsidR="00BF3749" w:rsidTr="00BA2DCD">
        <w:trPr>
          <w:trHeight w:val="3615"/>
        </w:trPr>
        <w:tc>
          <w:tcPr>
            <w:tcW w:w="10080" w:type="dxa"/>
            <w:tcBorders>
              <w:top w:val="single" w:sz="4" w:space="0" w:color="auto"/>
              <w:left w:val="single" w:sz="4" w:space="0" w:color="auto"/>
              <w:bottom w:val="single" w:sz="4" w:space="0" w:color="auto"/>
              <w:right w:val="single" w:sz="4" w:space="0" w:color="auto"/>
            </w:tcBorders>
            <w:hideMark/>
          </w:tcPr>
          <w:p w:rsidR="00BF3749" w:rsidRDefault="00BF3749" w:rsidP="00BA2DCD">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F3749" w:rsidRDefault="00BF3749" w:rsidP="00BA2DCD">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3749" w:rsidRDefault="00BF3749" w:rsidP="00BA2DCD">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BF3749" w:rsidRDefault="00BF3749" w:rsidP="00BA2D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3749" w:rsidRDefault="00BF3749" w:rsidP="00BA2DCD">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3749" w:rsidRDefault="00BF3749" w:rsidP="00BA2D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3749" w:rsidRDefault="00BF3749" w:rsidP="00BA2DC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3749" w:rsidRDefault="00BF3749" w:rsidP="00BA2DC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3749" w:rsidRDefault="00BF3749" w:rsidP="00BA2DC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3749" w:rsidRDefault="00BF3749" w:rsidP="00BA2DCD">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BF3749" w:rsidTr="00BA2DCD">
        <w:trPr>
          <w:trHeight w:val="100"/>
        </w:trPr>
        <w:tc>
          <w:tcPr>
            <w:tcW w:w="10080" w:type="dxa"/>
            <w:tcBorders>
              <w:top w:val="single" w:sz="4" w:space="0" w:color="auto"/>
              <w:left w:val="nil"/>
              <w:bottom w:val="nil"/>
              <w:right w:val="nil"/>
            </w:tcBorders>
          </w:tcPr>
          <w:p w:rsidR="00BF3749" w:rsidRDefault="00BF3749" w:rsidP="00BA2DCD">
            <w:pPr>
              <w:spacing w:line="360" w:lineRule="auto"/>
              <w:rPr>
                <w:b/>
                <w:color w:val="000000" w:themeColor="text1"/>
              </w:rPr>
            </w:pPr>
          </w:p>
        </w:tc>
      </w:tr>
    </w:tbl>
    <w:p w:rsidR="00BF3749" w:rsidRDefault="00BF3749" w:rsidP="00BF374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F3749" w:rsidRDefault="00BF3749" w:rsidP="00BF374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F3749" w:rsidRDefault="00BF3749" w:rsidP="00BF374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F3749" w:rsidRDefault="00BF3749" w:rsidP="00BF3749">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BF3749" w:rsidRDefault="00BF3749" w:rsidP="00BF374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BF3749" w:rsidRDefault="00BF3749" w:rsidP="00BF3749">
      <w:pPr>
        <w:spacing w:beforeLines="50" w:before="156" w:afterLines="50" w:after="156"/>
        <w:ind w:leftChars="-405" w:left="-326" w:hangingChars="326" w:hanging="524"/>
        <w:rPr>
          <w:b/>
          <w:color w:val="000000" w:themeColor="text1"/>
          <w:sz w:val="16"/>
          <w:szCs w:val="16"/>
        </w:rPr>
      </w:pPr>
    </w:p>
    <w:p w:rsidR="00BF3749" w:rsidRDefault="00BF3749" w:rsidP="00BF3749">
      <w:pPr>
        <w:snapToGrid w:val="0"/>
        <w:rPr>
          <w:b/>
          <w:bCs/>
          <w:color w:val="000000" w:themeColor="text1"/>
          <w:szCs w:val="28"/>
          <w:u w:val="single"/>
        </w:rPr>
      </w:pPr>
    </w:p>
    <w:p w:rsidR="00BF3749" w:rsidRDefault="00705BEC" w:rsidP="00705BEC">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5408" behindDoc="0" locked="0" layoutInCell="1" allowOverlap="1" wp14:anchorId="18DDEE4F" wp14:editId="150BFB15">
            <wp:simplePos x="0" y="0"/>
            <wp:positionH relativeFrom="column">
              <wp:posOffset>1506723</wp:posOffset>
            </wp:positionH>
            <wp:positionV relativeFrom="paragraph">
              <wp:posOffset>350072</wp:posOffset>
            </wp:positionV>
            <wp:extent cx="602427" cy="376517"/>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02427" cy="376517"/>
                    </a:xfrm>
                    <a:prstGeom prst="rect">
                      <a:avLst/>
                    </a:prstGeom>
                  </pic:spPr>
                </pic:pic>
              </a:graphicData>
            </a:graphic>
            <wp14:sizeRelH relativeFrom="margin">
              <wp14:pctWidth>0</wp14:pctWidth>
            </wp14:sizeRelH>
            <wp14:sizeRelV relativeFrom="margin">
              <wp14:pctHeight>0</wp14:pctHeight>
            </wp14:sizeRelV>
          </wp:anchor>
        </w:drawing>
      </w:r>
      <w:r w:rsidR="00BF3749">
        <w:rPr>
          <w:rFonts w:hint="eastAsia"/>
          <w:b/>
          <w:color w:val="000000" w:themeColor="text1"/>
          <w:sz w:val="26"/>
          <w:szCs w:val="26"/>
        </w:rPr>
        <w:t>十四、审核组签字</w:t>
      </w:r>
    </w:p>
    <w:p w:rsidR="00BF3749" w:rsidRDefault="00BF3749" w:rsidP="00705BE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F3749" w:rsidRDefault="00705BEC" w:rsidP="00705BEC">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3360" behindDoc="0" locked="0" layoutInCell="1" allowOverlap="1" wp14:anchorId="378D1CD3" wp14:editId="3B97AC6F">
            <wp:simplePos x="0" y="0"/>
            <wp:positionH relativeFrom="column">
              <wp:posOffset>1507883</wp:posOffset>
            </wp:positionH>
            <wp:positionV relativeFrom="paragraph">
              <wp:posOffset>140393</wp:posOffset>
            </wp:positionV>
            <wp:extent cx="654050" cy="3568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54050" cy="356870"/>
                    </a:xfrm>
                    <a:prstGeom prst="rect">
                      <a:avLst/>
                    </a:prstGeom>
                  </pic:spPr>
                </pic:pic>
              </a:graphicData>
            </a:graphic>
            <wp14:sizeRelH relativeFrom="margin">
              <wp14:pctWidth>0</wp14:pctWidth>
            </wp14:sizeRelH>
            <wp14:sizeRelV relativeFrom="margin">
              <wp14:pctHeight>0</wp14:pctHeight>
            </wp14:sizeRelV>
          </wp:anchor>
        </w:drawing>
      </w:r>
    </w:p>
    <w:p w:rsidR="00BF3749" w:rsidRDefault="00BF3749" w:rsidP="00BF374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F3749" w:rsidRDefault="00BF3749" w:rsidP="00BF3749">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 7月3日</w:t>
      </w:r>
    </w:p>
    <w:p w:rsidR="00BF3749" w:rsidRDefault="00BF3749" w:rsidP="00BF3749">
      <w:pPr>
        <w:snapToGrid w:val="0"/>
        <w:spacing w:line="360" w:lineRule="auto"/>
        <w:ind w:firstLineChars="1461" w:firstLine="2347"/>
        <w:rPr>
          <w:b/>
          <w:color w:val="000000" w:themeColor="text1"/>
          <w:sz w:val="16"/>
          <w:szCs w:val="16"/>
        </w:rPr>
      </w:pPr>
    </w:p>
    <w:p w:rsidR="00BF3749" w:rsidRDefault="00BF3749" w:rsidP="00BF374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F3749" w:rsidRDefault="00BF3749" w:rsidP="00705BEC">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QMS(  </w:t>
      </w:r>
      <w:r w:rsidR="00705BEC">
        <w:rPr>
          <w:rFonts w:hint="eastAsia"/>
          <w:b/>
          <w:color w:val="000000" w:themeColor="text1"/>
          <w:szCs w:val="21"/>
        </w:rPr>
        <w:t>1</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3749" w:rsidRDefault="00BF3749" w:rsidP="00BF3749">
      <w:pPr>
        <w:spacing w:line="360" w:lineRule="auto"/>
        <w:rPr>
          <w:b/>
          <w:color w:val="000000" w:themeColor="text1"/>
          <w:szCs w:val="21"/>
        </w:rPr>
      </w:pPr>
      <w:r>
        <w:rPr>
          <w:rFonts w:hint="eastAsia"/>
          <w:b/>
          <w:bCs/>
          <w:color w:val="000000" w:themeColor="text1"/>
          <w:szCs w:val="21"/>
        </w:rPr>
        <w:t>审核中发现的</w:t>
      </w:r>
      <w:r w:rsidR="00705BEC">
        <w:rPr>
          <w:rFonts w:hint="eastAsia"/>
          <w:b/>
          <w:color w:val="000000" w:themeColor="text1"/>
          <w:spacing w:val="-10"/>
          <w:szCs w:val="21"/>
        </w:rPr>
        <w:t>□</w:t>
      </w:r>
      <w:r>
        <w:rPr>
          <w:b/>
          <w:color w:val="000000" w:themeColor="text1"/>
          <w:szCs w:val="21"/>
        </w:rPr>
        <w:t xml:space="preserve">EMS( </w:t>
      </w:r>
      <w:r w:rsidR="00705BEC">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705BEC">
        <w:rPr>
          <w:rFonts w:hint="eastAsia"/>
          <w:b/>
          <w:color w:val="000000" w:themeColor="text1"/>
          <w:szCs w:val="21"/>
        </w:rPr>
        <w:t xml:space="preserve"> </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sidR="00705BE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3749" w:rsidRDefault="00BF3749" w:rsidP="00BF3749">
      <w:pPr>
        <w:spacing w:line="360" w:lineRule="auto"/>
        <w:rPr>
          <w:b/>
          <w:color w:val="000000" w:themeColor="text1"/>
          <w:szCs w:val="21"/>
        </w:rPr>
      </w:pPr>
      <w:r>
        <w:rPr>
          <w:rFonts w:hint="eastAsia"/>
          <w:b/>
          <w:bCs/>
          <w:color w:val="000000" w:themeColor="text1"/>
          <w:szCs w:val="21"/>
        </w:rPr>
        <w:t>审核中发现的</w:t>
      </w:r>
      <w:r w:rsidR="00705BEC">
        <w:rPr>
          <w:rFonts w:hint="eastAsia"/>
          <w:b/>
          <w:color w:val="000000" w:themeColor="text1"/>
          <w:spacing w:val="-10"/>
          <w:szCs w:val="21"/>
        </w:rPr>
        <w:t>□</w:t>
      </w:r>
      <w:r>
        <w:rPr>
          <w:b/>
          <w:color w:val="000000" w:themeColor="text1"/>
          <w:szCs w:val="21"/>
        </w:rPr>
        <w:t>OHSMS(</w:t>
      </w:r>
      <w:r w:rsidR="00705BEC">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705BEC">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705BE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3749" w:rsidRDefault="00BF3749" w:rsidP="00BF3749">
      <w:pPr>
        <w:spacing w:line="360" w:lineRule="auto"/>
        <w:rPr>
          <w:b/>
          <w:color w:val="000000" w:themeColor="text1"/>
          <w:szCs w:val="21"/>
          <w:u w:val="single"/>
        </w:rPr>
      </w:pPr>
      <w:r>
        <w:rPr>
          <w:rFonts w:hint="eastAsia"/>
          <w:b/>
          <w:color w:val="000000" w:themeColor="text1"/>
          <w:szCs w:val="21"/>
        </w:rPr>
        <w:t>存在问题说明及意见：</w:t>
      </w:r>
    </w:p>
    <w:p w:rsidR="00BF3749" w:rsidRDefault="00BF3749" w:rsidP="00BF3749">
      <w:pPr>
        <w:spacing w:afterLines="50" w:after="156"/>
        <w:ind w:firstLineChars="200" w:firstLine="422"/>
        <w:rPr>
          <w:b/>
          <w:color w:val="000000" w:themeColor="text1"/>
          <w:szCs w:val="21"/>
        </w:rPr>
      </w:pPr>
    </w:p>
    <w:p w:rsidR="00BF3749" w:rsidRDefault="00BF3749" w:rsidP="00BF3749">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F3749" w:rsidRDefault="00BF3749" w:rsidP="00BF3749">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F3749" w:rsidRDefault="00705BEC" w:rsidP="00BF3749">
      <w:pPr>
        <w:spacing w:beforeLines="100" w:before="312" w:afterLines="50" w:after="156"/>
        <w:rPr>
          <w:b/>
          <w:color w:val="000000" w:themeColor="text1"/>
          <w:szCs w:val="21"/>
        </w:rPr>
      </w:pPr>
      <w:r>
        <w:rPr>
          <w:noProof/>
        </w:rPr>
        <w:drawing>
          <wp:anchor distT="0" distB="0" distL="114300" distR="114300" simplePos="0" relativeHeight="251667456" behindDoc="0" locked="0" layoutInCell="1" allowOverlap="1" wp14:anchorId="27A978AE" wp14:editId="2B8779BD">
            <wp:simplePos x="0" y="0"/>
            <wp:positionH relativeFrom="column">
              <wp:posOffset>661351</wp:posOffset>
            </wp:positionH>
            <wp:positionV relativeFrom="paragraph">
              <wp:posOffset>37414</wp:posOffset>
            </wp:positionV>
            <wp:extent cx="929069" cy="580668"/>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31489" cy="582180"/>
                    </a:xfrm>
                    <a:prstGeom prst="rect">
                      <a:avLst/>
                    </a:prstGeom>
                  </pic:spPr>
                </pic:pic>
              </a:graphicData>
            </a:graphic>
            <wp14:sizeRelH relativeFrom="margin">
              <wp14:pctWidth>0</wp14:pctWidth>
            </wp14:sizeRelH>
            <wp14:sizeRelV relativeFrom="margin">
              <wp14:pctHeight>0</wp14:pctHeight>
            </wp14:sizeRelV>
          </wp:anchor>
        </w:drawing>
      </w:r>
      <w:r w:rsidR="00BF3749">
        <w:rPr>
          <w:rFonts w:hint="eastAsia"/>
          <w:b/>
          <w:color w:val="000000" w:themeColor="text1"/>
          <w:szCs w:val="21"/>
        </w:rPr>
        <w:t>组长签字</w:t>
      </w:r>
      <w:r w:rsidR="00BF3749">
        <w:rPr>
          <w:b/>
          <w:color w:val="000000" w:themeColor="text1"/>
          <w:szCs w:val="21"/>
        </w:rPr>
        <w:t xml:space="preserve">:                               </w:t>
      </w:r>
      <w:r w:rsidR="00BF3749">
        <w:rPr>
          <w:rFonts w:hint="eastAsia"/>
          <w:b/>
          <w:color w:val="000000" w:themeColor="text1"/>
          <w:szCs w:val="21"/>
        </w:rPr>
        <w:t>日期</w:t>
      </w:r>
      <w:r w:rsidR="00BF3749">
        <w:rPr>
          <w:b/>
          <w:color w:val="000000" w:themeColor="text1"/>
          <w:szCs w:val="21"/>
        </w:rPr>
        <w:t>:  202</w:t>
      </w:r>
      <w:r w:rsidR="00BF3749">
        <w:rPr>
          <w:rFonts w:hint="eastAsia"/>
          <w:b/>
          <w:color w:val="000000" w:themeColor="text1"/>
          <w:szCs w:val="21"/>
        </w:rPr>
        <w:t xml:space="preserve">1 </w:t>
      </w:r>
      <w:r w:rsidR="00BF3749">
        <w:rPr>
          <w:rFonts w:hint="eastAsia"/>
          <w:b/>
          <w:color w:val="000000" w:themeColor="text1"/>
          <w:szCs w:val="21"/>
        </w:rPr>
        <w:t>年</w:t>
      </w:r>
      <w:r w:rsidR="00BF3749">
        <w:rPr>
          <w:rFonts w:hint="eastAsia"/>
          <w:b/>
          <w:color w:val="000000" w:themeColor="text1"/>
          <w:szCs w:val="21"/>
        </w:rPr>
        <w:t xml:space="preserve">  </w:t>
      </w:r>
      <w:r>
        <w:rPr>
          <w:rFonts w:hint="eastAsia"/>
          <w:b/>
          <w:color w:val="000000" w:themeColor="text1"/>
          <w:szCs w:val="21"/>
        </w:rPr>
        <w:t>9</w:t>
      </w:r>
      <w:r w:rsidR="00BF3749">
        <w:rPr>
          <w:rFonts w:hint="eastAsia"/>
          <w:b/>
          <w:color w:val="000000" w:themeColor="text1"/>
          <w:szCs w:val="21"/>
        </w:rPr>
        <w:t xml:space="preserve"> </w:t>
      </w:r>
      <w:r w:rsidR="00BF3749">
        <w:rPr>
          <w:rFonts w:hint="eastAsia"/>
          <w:b/>
          <w:color w:val="000000" w:themeColor="text1"/>
          <w:szCs w:val="21"/>
        </w:rPr>
        <w:t>月</w:t>
      </w:r>
      <w:r w:rsidR="00BF3749">
        <w:rPr>
          <w:rFonts w:hint="eastAsia"/>
          <w:b/>
          <w:color w:val="000000" w:themeColor="text1"/>
          <w:szCs w:val="21"/>
        </w:rPr>
        <w:t xml:space="preserve"> </w:t>
      </w:r>
      <w:r>
        <w:rPr>
          <w:rFonts w:hint="eastAsia"/>
          <w:b/>
          <w:color w:val="000000" w:themeColor="text1"/>
          <w:szCs w:val="21"/>
        </w:rPr>
        <w:t>30</w:t>
      </w:r>
      <w:r w:rsidR="00BF3749">
        <w:rPr>
          <w:rFonts w:hint="eastAsia"/>
          <w:b/>
          <w:color w:val="000000" w:themeColor="text1"/>
          <w:szCs w:val="21"/>
        </w:rPr>
        <w:t xml:space="preserve"> </w:t>
      </w:r>
      <w:r w:rsidR="00BF3749">
        <w:rPr>
          <w:b/>
          <w:color w:val="000000" w:themeColor="text1"/>
          <w:szCs w:val="21"/>
        </w:rPr>
        <w:t xml:space="preserve"> </w:t>
      </w:r>
      <w:r w:rsidR="00BF3749">
        <w:rPr>
          <w:rFonts w:hint="eastAsia"/>
          <w:b/>
          <w:color w:val="000000" w:themeColor="text1"/>
          <w:szCs w:val="21"/>
        </w:rPr>
        <w:t>日</w:t>
      </w:r>
    </w:p>
    <w:p w:rsidR="00BF3749" w:rsidRDefault="00BF3749" w:rsidP="00BF3749">
      <w:pPr>
        <w:spacing w:beforeLines="100" w:before="312" w:afterLines="50" w:after="156"/>
        <w:rPr>
          <w:b/>
          <w:color w:val="000000" w:themeColor="text1"/>
          <w:szCs w:val="21"/>
        </w:rPr>
      </w:pPr>
    </w:p>
    <w:p w:rsidR="00BF3749" w:rsidRDefault="00BF3749" w:rsidP="00BF3749">
      <w:pPr>
        <w:spacing w:line="360" w:lineRule="auto"/>
        <w:ind w:leftChars="-405" w:hangingChars="403" w:hanging="850"/>
        <w:rPr>
          <w:b/>
          <w:color w:val="000000" w:themeColor="text1"/>
        </w:rPr>
      </w:pPr>
    </w:p>
    <w:p w:rsidR="00BF3749" w:rsidRDefault="00BF3749" w:rsidP="00BF3749">
      <w:pPr>
        <w:spacing w:line="360" w:lineRule="auto"/>
        <w:ind w:leftChars="-405" w:left="202" w:hangingChars="403" w:hanging="1052"/>
        <w:rPr>
          <w:b/>
          <w:color w:val="000000" w:themeColor="text1"/>
          <w:szCs w:val="21"/>
        </w:rPr>
      </w:pPr>
      <w:r w:rsidRPr="0038500E">
        <w:rPr>
          <w:rFonts w:hint="eastAsia"/>
          <w:b/>
          <w:bCs/>
          <w:color w:val="000000" w:themeColor="text1"/>
          <w:sz w:val="26"/>
          <w:szCs w:val="26"/>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F3749" w:rsidRDefault="00BF3749" w:rsidP="00BF3749">
      <w:pPr>
        <w:snapToGrid w:val="0"/>
        <w:spacing w:line="360" w:lineRule="auto"/>
        <w:ind w:leftChars="-405" w:hangingChars="403" w:hanging="850"/>
        <w:rPr>
          <w:b/>
          <w:color w:val="000000" w:themeColor="text1"/>
          <w:szCs w:val="21"/>
          <w:u w:val="single"/>
        </w:rPr>
      </w:pPr>
    </w:p>
    <w:p w:rsidR="00BF3749" w:rsidRDefault="00BF3749" w:rsidP="00BF3749">
      <w:pPr>
        <w:snapToGrid w:val="0"/>
        <w:spacing w:line="360" w:lineRule="auto"/>
        <w:ind w:left="738" w:hangingChars="350" w:hanging="738"/>
        <w:rPr>
          <w:b/>
          <w:color w:val="000000" w:themeColor="text1"/>
          <w:szCs w:val="21"/>
          <w:u w:val="single"/>
        </w:rPr>
      </w:pPr>
    </w:p>
    <w:p w:rsidR="00BF3749" w:rsidRDefault="00BF3749" w:rsidP="00BF374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BF3749" w:rsidRDefault="00BF3749" w:rsidP="00BF374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F3749" w:rsidRDefault="00BF3749" w:rsidP="00BF374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F3749" w:rsidRDefault="00BF3749" w:rsidP="00BF3749">
      <w:pPr>
        <w:snapToGrid w:val="0"/>
        <w:spacing w:beforeLines="20" w:before="62" w:afterLines="20" w:after="62" w:line="240" w:lineRule="exact"/>
        <w:ind w:leftChars="-78" w:left="-164" w:firstLineChars="77" w:firstLine="162"/>
        <w:rPr>
          <w:b/>
          <w:color w:val="000000" w:themeColor="text1"/>
        </w:rPr>
      </w:pPr>
    </w:p>
    <w:p w:rsidR="00BF3749" w:rsidRDefault="00BF3749" w:rsidP="00BF3749">
      <w:pPr>
        <w:snapToGrid w:val="0"/>
        <w:spacing w:beforeLines="20" w:before="62" w:afterLines="20" w:after="62" w:line="240" w:lineRule="exact"/>
        <w:ind w:leftChars="-78" w:left="-164" w:firstLineChars="77" w:firstLine="162"/>
        <w:rPr>
          <w:b/>
          <w:color w:val="000000" w:themeColor="text1"/>
        </w:rPr>
      </w:pPr>
    </w:p>
    <w:p w:rsidR="00BF3749" w:rsidRDefault="00BF3749" w:rsidP="00BF3749">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BF3749" w:rsidRDefault="00BF3749" w:rsidP="00BF374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F3749" w:rsidRDefault="00BF3749" w:rsidP="00BF374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F3749" w:rsidRDefault="00BF3749" w:rsidP="00BF374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F3749" w:rsidRDefault="00BF3749" w:rsidP="00BF374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十九、填表说明：</w:t>
      </w:r>
    </w:p>
    <w:p w:rsidR="00BF3749" w:rsidRDefault="00BF3749" w:rsidP="00BF3749">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F3749" w:rsidRDefault="00BF3749" w:rsidP="00BF3749">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F3749" w:rsidRDefault="00BF3749" w:rsidP="00BF3749">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F3749" w:rsidRDefault="00BF3749" w:rsidP="00BF3749">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F3749" w:rsidRDefault="00BF3749" w:rsidP="00BF3749">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F3749" w:rsidRDefault="00BF3749" w:rsidP="00BF3749">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BF3749" w:rsidRDefault="00BF3749" w:rsidP="00BF3749">
      <w:pPr>
        <w:spacing w:line="360" w:lineRule="auto"/>
        <w:ind w:left="964" w:hangingChars="600" w:hanging="964"/>
        <w:rPr>
          <w:b/>
          <w:bCs/>
          <w:color w:val="000000" w:themeColor="text1"/>
          <w:sz w:val="16"/>
          <w:szCs w:val="16"/>
        </w:rPr>
      </w:pPr>
    </w:p>
    <w:p w:rsidR="00BF3749" w:rsidRDefault="00BF3749" w:rsidP="00BF3749">
      <w:pPr>
        <w:snapToGrid w:val="0"/>
        <w:spacing w:line="300" w:lineRule="auto"/>
        <w:ind w:firstLineChars="100" w:firstLine="244"/>
        <w:jc w:val="left"/>
        <w:rPr>
          <w:b/>
          <w:bCs/>
          <w:color w:val="000000" w:themeColor="text1"/>
          <w:w w:val="115"/>
        </w:rPr>
      </w:pPr>
    </w:p>
    <w:p w:rsidR="00BA2DCD" w:rsidRPr="00BF3749" w:rsidRDefault="00BA2DCD" w:rsidP="00BF3749">
      <w:pPr>
        <w:snapToGrid w:val="0"/>
        <w:spacing w:line="300" w:lineRule="auto"/>
        <w:jc w:val="left"/>
        <w:rPr>
          <w:b/>
          <w:bCs/>
          <w:color w:val="000000" w:themeColor="text1"/>
          <w:w w:val="115"/>
        </w:rPr>
      </w:pPr>
    </w:p>
    <w:p w:rsidR="00BA2DCD" w:rsidRDefault="00BA2DCD">
      <w:pPr>
        <w:rPr>
          <w:rFonts w:ascii="宋体" w:hAnsi="宋体"/>
          <w:b/>
          <w:color w:val="000000" w:themeColor="text1"/>
          <w:sz w:val="26"/>
          <w:szCs w:val="26"/>
        </w:rPr>
      </w:pPr>
    </w:p>
    <w:sectPr w:rsidR="00BA2DCD" w:rsidSect="00BA2DCD">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80B" w:rsidRDefault="0088480B">
      <w:r>
        <w:separator/>
      </w:r>
    </w:p>
  </w:endnote>
  <w:endnote w:type="continuationSeparator" w:id="0">
    <w:p w:rsidR="0088480B" w:rsidRDefault="0088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80B" w:rsidRDefault="0088480B">
      <w:r>
        <w:separator/>
      </w:r>
    </w:p>
  </w:footnote>
  <w:footnote w:type="continuationSeparator" w:id="0">
    <w:p w:rsidR="0088480B" w:rsidRDefault="00884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CD" w:rsidRPr="00390345" w:rsidRDefault="0088480B" w:rsidP="00BF374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BA2DCD" w:rsidRPr="00532B87" w:rsidRDefault="00BA2DCD" w:rsidP="00BA2DCD">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A2DC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A2DCD" w:rsidRPr="00390345">
      <w:rPr>
        <w:rStyle w:val="CharChar1"/>
        <w:rFonts w:hint="default"/>
      </w:rPr>
      <w:t>北京国标联合认证有限公司</w:t>
    </w:r>
    <w:r w:rsidR="00BA2DCD" w:rsidRPr="00390345">
      <w:rPr>
        <w:rStyle w:val="CharChar1"/>
        <w:rFonts w:hint="default"/>
      </w:rPr>
      <w:tab/>
    </w:r>
    <w:r w:rsidR="00BA2DCD" w:rsidRPr="00390345">
      <w:rPr>
        <w:rStyle w:val="CharChar1"/>
        <w:rFonts w:hint="default"/>
      </w:rPr>
      <w:tab/>
    </w:r>
    <w:r w:rsidR="00BA2DCD">
      <w:rPr>
        <w:rStyle w:val="CharChar1"/>
        <w:rFonts w:hint="default"/>
      </w:rPr>
      <w:tab/>
    </w:r>
    <w:bookmarkEnd w:id="23"/>
  </w:p>
  <w:p w:rsidR="00BA2DCD" w:rsidRPr="008E67FF" w:rsidRDefault="00BA2DCD" w:rsidP="00BA2DCD">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112E"/>
    <w:rsid w:val="0002301D"/>
    <w:rsid w:val="00117481"/>
    <w:rsid w:val="0030112E"/>
    <w:rsid w:val="00522D9A"/>
    <w:rsid w:val="005752C5"/>
    <w:rsid w:val="00705BEC"/>
    <w:rsid w:val="0075447E"/>
    <w:rsid w:val="007B563F"/>
    <w:rsid w:val="0088480B"/>
    <w:rsid w:val="00A71592"/>
    <w:rsid w:val="00BA2DCD"/>
    <w:rsid w:val="00BF3749"/>
    <w:rsid w:val="00CC3211"/>
    <w:rsid w:val="00D43461"/>
    <w:rsid w:val="00F24AF8"/>
    <w:rsid w:val="00F973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5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1638</Words>
  <Characters>9342</Characters>
  <Application>Microsoft Office Word</Application>
  <DocSecurity>0</DocSecurity>
  <Lines>77</Lines>
  <Paragraphs>21</Paragraphs>
  <ScaleCrop>false</ScaleCrop>
  <Company>微软中国</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66</cp:revision>
  <cp:lastPrinted>2019-05-13T03:19:00Z</cp:lastPrinted>
  <dcterms:created xsi:type="dcterms:W3CDTF">2015-06-17T14:51:00Z</dcterms:created>
  <dcterms:modified xsi:type="dcterms:W3CDTF">2021-10-11T02:33:00Z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