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2"/>
        <w:gridCol w:w="1290"/>
        <w:gridCol w:w="1505"/>
        <w:gridCol w:w="1234"/>
        <w:gridCol w:w="1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重庆迪晟机械工业有限公司</w:t>
            </w:r>
            <w:bookmarkEnd w:id="4"/>
          </w:p>
        </w:tc>
        <w:tc>
          <w:tcPr>
            <w:tcW w:w="12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65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bookmarkStart w:id="5" w:name="专业代码"/>
            <w:r>
              <w:rPr>
                <w:rFonts w:hint="eastAsia"/>
                <w:sz w:val="21"/>
                <w:szCs w:val="21"/>
              </w:rPr>
              <w:t>E：29.12.00;34.05.00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O：29.12.00;34.05.00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E：29.12.00;34.05.00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O：29.12.00;34.05.00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机械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设备设计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流程图: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需求分析——方案设计——方案评审——设计输入及输出——设计验证</w:t>
            </w:r>
            <w:r>
              <w:rPr>
                <w:rFonts w:hint="eastAsia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产品设计风险：材料选用，结构设计不当，造成产品失效等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2"/>
                <w:lang w:val="en-US" w:eastAsia="zh-CN" w:bidi="ar-SA"/>
              </w:rPr>
              <w:t>风险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产品设计、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</w:t>
            </w:r>
            <w:r>
              <w:rPr>
                <w:rFonts w:hint="eastAsia" w:cs="Times New Roman"/>
                <w:szCs w:val="22"/>
                <w:lang w:val="en-US" w:eastAsia="zh-CN"/>
              </w:rPr>
              <w:t>高温天气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业务外出时</w:t>
            </w:r>
            <w:r>
              <w:rPr>
                <w:rFonts w:hint="eastAsia" w:cs="Times New Roman"/>
                <w:szCs w:val="22"/>
                <w:lang w:val="en-US" w:eastAsia="zh-CN"/>
              </w:rPr>
              <w:t>中暑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设计和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</w:t>
            </w:r>
            <w:r>
              <w:rPr>
                <w:rFonts w:hint="eastAsia" w:cs="Times New Roman"/>
                <w:szCs w:val="22"/>
                <w:lang w:val="en-US" w:eastAsia="zh-CN"/>
              </w:rPr>
              <w:t>设计、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火灾、</w:t>
            </w:r>
            <w:r>
              <w:rPr>
                <w:rFonts w:hint="eastAsia" w:cs="Times New Roman"/>
                <w:szCs w:val="22"/>
                <w:lang w:val="en-US" w:eastAsia="zh-CN"/>
              </w:rPr>
              <w:t>中暑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伤害，采取管理方案和应急处理方案控制。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中华人民共和国产品质量法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中华人民共和国招投标法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中华人民共和国大气污染防治法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中华人民共和国环境噪声污染防治法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104775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111125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2021年6月20日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433437"/>
    <w:rsid w:val="49E63530"/>
    <w:rsid w:val="6E844D94"/>
    <w:rsid w:val="7D7F2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2021-06-23T06:01:57Z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8D53C06FDD5D4621A86D8802DE635D9C</vt:lpwstr>
  </property>
</Properties>
</file>