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864DF9" w:rsidP="00702207">
      <w:pPr>
        <w:snapToGrid w:val="0"/>
        <w:spacing w:afterLines="30" w:after="93"/>
        <w:jc w:val="center"/>
        <w:rPr>
          <w:rFonts w:ascii="楷体" w:eastAsia="楷体" w:hAnsi="楷体"/>
          <w:b/>
          <w:color w:val="000000" w:themeColor="text1"/>
          <w:sz w:val="84"/>
          <w:szCs w:val="84"/>
        </w:rPr>
      </w:pPr>
    </w:p>
    <w:p w:rsidR="00877EB8" w:rsidRDefault="000F1807" w:rsidP="0070220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864DF9" w:rsidP="00702207">
      <w:pPr>
        <w:snapToGrid w:val="0"/>
        <w:spacing w:afterLines="30" w:after="93"/>
        <w:jc w:val="center"/>
        <w:rPr>
          <w:rFonts w:ascii="楷体" w:eastAsia="楷体" w:hAnsi="楷体"/>
          <w:b/>
          <w:color w:val="000000" w:themeColor="text1"/>
          <w:sz w:val="52"/>
          <w:szCs w:val="52"/>
        </w:rPr>
      </w:pPr>
    </w:p>
    <w:p w:rsidR="00877EB8" w:rsidRDefault="00864DF9" w:rsidP="00702207">
      <w:pPr>
        <w:snapToGrid w:val="0"/>
        <w:spacing w:afterLines="30" w:after="93"/>
        <w:jc w:val="center"/>
        <w:rPr>
          <w:rFonts w:ascii="楷体" w:eastAsia="楷体" w:hAnsi="楷体"/>
          <w:b/>
          <w:color w:val="000000" w:themeColor="text1"/>
          <w:sz w:val="52"/>
          <w:szCs w:val="52"/>
        </w:rPr>
      </w:pPr>
    </w:p>
    <w:p w:rsidR="00877EB8" w:rsidRDefault="000F1807" w:rsidP="0070220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64DF9" w:rsidP="00702207">
      <w:pPr>
        <w:snapToGrid w:val="0"/>
        <w:spacing w:afterLines="30" w:after="93"/>
        <w:jc w:val="center"/>
        <w:rPr>
          <w:rFonts w:ascii="楷体" w:eastAsia="楷体" w:hAnsi="楷体"/>
          <w:b/>
          <w:color w:val="000000" w:themeColor="text1"/>
          <w:sz w:val="36"/>
          <w:szCs w:val="36"/>
        </w:rPr>
      </w:pPr>
    </w:p>
    <w:p w:rsidR="00877EB8" w:rsidRDefault="00864DF9" w:rsidP="00702207">
      <w:pPr>
        <w:snapToGrid w:val="0"/>
        <w:spacing w:afterLines="30" w:after="93"/>
        <w:jc w:val="center"/>
        <w:rPr>
          <w:rFonts w:ascii="楷体" w:eastAsia="楷体" w:hAnsi="楷体"/>
          <w:b/>
          <w:color w:val="000000" w:themeColor="text1"/>
          <w:sz w:val="36"/>
          <w:szCs w:val="36"/>
        </w:rPr>
      </w:pPr>
    </w:p>
    <w:p w:rsidR="00877EB8" w:rsidRDefault="00864DF9" w:rsidP="00702207">
      <w:pPr>
        <w:snapToGrid w:val="0"/>
        <w:spacing w:afterLines="30" w:after="93"/>
        <w:jc w:val="center"/>
        <w:rPr>
          <w:rFonts w:ascii="楷体" w:eastAsia="楷体" w:hAnsi="楷体"/>
          <w:b/>
          <w:color w:val="000000" w:themeColor="text1"/>
          <w:sz w:val="32"/>
          <w:szCs w:val="32"/>
        </w:rPr>
      </w:pPr>
    </w:p>
    <w:p w:rsidR="00877EB8" w:rsidRDefault="000F1807" w:rsidP="0070220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无棣盛大电力科技有限公司</w:t>
      </w:r>
      <w:bookmarkEnd w:id="0"/>
    </w:p>
    <w:p w:rsidR="00877EB8" w:rsidRDefault="00864DF9" w:rsidP="00702207">
      <w:pPr>
        <w:snapToGrid w:val="0"/>
        <w:spacing w:afterLines="30" w:after="93"/>
        <w:ind w:firstLineChars="600" w:firstLine="1928"/>
        <w:rPr>
          <w:rFonts w:ascii="楷体" w:eastAsia="楷体" w:hAnsi="楷体"/>
          <w:b/>
          <w:color w:val="000000" w:themeColor="text1"/>
          <w:sz w:val="32"/>
          <w:szCs w:val="32"/>
        </w:rPr>
      </w:pPr>
    </w:p>
    <w:p w:rsidR="00877EB8" w:rsidRDefault="000F1807" w:rsidP="0070220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F1807" w:rsidP="0070220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F1807" w:rsidP="0070220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F1807" w:rsidP="0070220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864DF9" w:rsidP="00702207">
      <w:pPr>
        <w:snapToGrid w:val="0"/>
        <w:spacing w:afterLines="30" w:after="93"/>
        <w:jc w:val="center"/>
        <w:rPr>
          <w:rFonts w:ascii="楷体" w:eastAsia="楷体" w:hAnsi="楷体"/>
          <w:b/>
          <w:color w:val="000000" w:themeColor="text1"/>
          <w:sz w:val="84"/>
          <w:szCs w:val="84"/>
        </w:rPr>
      </w:pPr>
    </w:p>
    <w:p w:rsidR="00877EB8" w:rsidRDefault="000F1807" w:rsidP="0070220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F1807" w:rsidP="0070220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0F180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E133C">
        <w:trPr>
          <w:trHeight w:val="354"/>
        </w:trPr>
        <w:tc>
          <w:tcPr>
            <w:tcW w:w="1697" w:type="dxa"/>
            <w:vAlign w:val="center"/>
          </w:tcPr>
          <w:p w:rsidR="00877EB8" w:rsidRDefault="000F180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F1807">
            <w:pPr>
              <w:rPr>
                <w:b/>
                <w:color w:val="000000" w:themeColor="text1"/>
                <w:sz w:val="20"/>
                <w:szCs w:val="20"/>
              </w:rPr>
            </w:pPr>
            <w:r>
              <w:rPr>
                <w:rFonts w:hint="eastAsia"/>
                <w:b/>
                <w:color w:val="000000" w:themeColor="text1"/>
                <w:sz w:val="20"/>
                <w:szCs w:val="20"/>
              </w:rPr>
              <w:t>北京国标联合认证有限公司</w:t>
            </w:r>
          </w:p>
        </w:tc>
      </w:tr>
      <w:tr w:rsidR="005E133C">
        <w:trPr>
          <w:trHeight w:val="377"/>
        </w:trPr>
        <w:tc>
          <w:tcPr>
            <w:tcW w:w="1697" w:type="dxa"/>
            <w:vAlign w:val="center"/>
          </w:tcPr>
          <w:p w:rsidR="00877EB8" w:rsidRDefault="000F180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F180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F180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F1807">
            <w:pPr>
              <w:rPr>
                <w:b/>
                <w:color w:val="000000" w:themeColor="text1"/>
                <w:sz w:val="20"/>
                <w:szCs w:val="20"/>
              </w:rPr>
            </w:pPr>
            <w:r>
              <w:rPr>
                <w:rFonts w:hint="eastAsia"/>
                <w:b/>
                <w:color w:val="000000" w:themeColor="text1"/>
                <w:sz w:val="20"/>
                <w:szCs w:val="20"/>
              </w:rPr>
              <w:t>100101</w:t>
            </w:r>
          </w:p>
        </w:tc>
      </w:tr>
      <w:tr w:rsidR="005E133C" w:rsidTr="00C302A2">
        <w:trPr>
          <w:trHeight w:val="377"/>
        </w:trPr>
        <w:tc>
          <w:tcPr>
            <w:tcW w:w="1697" w:type="dxa"/>
            <w:vAlign w:val="center"/>
          </w:tcPr>
          <w:p w:rsidR="00C302A2" w:rsidRDefault="000F180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F180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F180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F1807">
            <w:pPr>
              <w:rPr>
                <w:color w:val="000000" w:themeColor="text1"/>
                <w:sz w:val="18"/>
                <w:szCs w:val="18"/>
              </w:rPr>
            </w:pPr>
            <w:r w:rsidRPr="00C302A2">
              <w:rPr>
                <w:color w:val="000000" w:themeColor="text1"/>
                <w:sz w:val="18"/>
                <w:szCs w:val="18"/>
              </w:rPr>
              <w:t>service@china-isc.org.cn</w:t>
            </w:r>
          </w:p>
        </w:tc>
      </w:tr>
      <w:tr w:rsidR="005E133C">
        <w:trPr>
          <w:trHeight w:val="428"/>
        </w:trPr>
        <w:tc>
          <w:tcPr>
            <w:tcW w:w="9863" w:type="dxa"/>
            <w:gridSpan w:val="9"/>
            <w:vAlign w:val="center"/>
          </w:tcPr>
          <w:p w:rsidR="00877EB8" w:rsidRDefault="000F1807">
            <w:pPr>
              <w:rPr>
                <w:b/>
                <w:color w:val="000000" w:themeColor="text1"/>
                <w:sz w:val="20"/>
                <w:szCs w:val="20"/>
              </w:rPr>
            </w:pPr>
            <w:r>
              <w:rPr>
                <w:rFonts w:hint="eastAsia"/>
                <w:b/>
                <w:color w:val="000000" w:themeColor="text1"/>
                <w:sz w:val="20"/>
                <w:szCs w:val="20"/>
              </w:rPr>
              <w:t>审核组成员</w:t>
            </w:r>
          </w:p>
        </w:tc>
      </w:tr>
      <w:tr w:rsidR="005E133C">
        <w:trPr>
          <w:trHeight w:val="645"/>
        </w:trPr>
        <w:tc>
          <w:tcPr>
            <w:tcW w:w="1844" w:type="dxa"/>
            <w:gridSpan w:val="2"/>
            <w:vAlign w:val="center"/>
          </w:tcPr>
          <w:p w:rsidR="008E67FF" w:rsidRDefault="000F180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F180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F180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F180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F1807" w:rsidP="008E67FF">
            <w:pPr>
              <w:spacing w:line="240" w:lineRule="exact"/>
              <w:jc w:val="center"/>
              <w:rPr>
                <w:b/>
                <w:color w:val="000000" w:themeColor="text1"/>
                <w:sz w:val="20"/>
                <w:szCs w:val="20"/>
              </w:rPr>
            </w:pPr>
            <w:r>
              <w:rPr>
                <w:rFonts w:hint="eastAsia"/>
                <w:sz w:val="18"/>
                <w:szCs w:val="18"/>
              </w:rPr>
              <w:t>专业代码</w:t>
            </w:r>
          </w:p>
        </w:tc>
      </w:tr>
      <w:tr w:rsidR="005E133C">
        <w:trPr>
          <w:trHeight w:val="645"/>
        </w:trPr>
        <w:tc>
          <w:tcPr>
            <w:tcW w:w="1844" w:type="dxa"/>
            <w:gridSpan w:val="2"/>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14.02.01,17.11.02,17.11.03,17.12.05,19.05.01,19.09.01,19.09.02</w:t>
            </w:r>
          </w:p>
        </w:tc>
      </w:tr>
      <w:tr w:rsidR="005E133C">
        <w:trPr>
          <w:trHeight w:val="645"/>
        </w:trPr>
        <w:tc>
          <w:tcPr>
            <w:tcW w:w="1844" w:type="dxa"/>
            <w:gridSpan w:val="2"/>
            <w:vAlign w:val="center"/>
          </w:tcPr>
          <w:p w:rsidR="008E67FF" w:rsidRDefault="000F1807"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0F180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64DF9" w:rsidP="008E67FF">
            <w:pPr>
              <w:spacing w:line="240" w:lineRule="exact"/>
              <w:jc w:val="center"/>
              <w:rPr>
                <w:b/>
                <w:color w:val="000000" w:themeColor="text1"/>
                <w:sz w:val="20"/>
                <w:szCs w:val="20"/>
              </w:rPr>
            </w:pPr>
          </w:p>
        </w:tc>
      </w:tr>
      <w:tr w:rsidR="005E133C">
        <w:trPr>
          <w:trHeight w:val="510"/>
        </w:trPr>
        <w:tc>
          <w:tcPr>
            <w:tcW w:w="1844" w:type="dxa"/>
            <w:gridSpan w:val="2"/>
            <w:vAlign w:val="center"/>
          </w:tcPr>
          <w:p w:rsidR="00877EB8" w:rsidRDefault="00864DF9">
            <w:pPr>
              <w:rPr>
                <w:b/>
                <w:color w:val="000000" w:themeColor="text1"/>
                <w:sz w:val="20"/>
                <w:szCs w:val="20"/>
              </w:rPr>
            </w:pPr>
          </w:p>
        </w:tc>
        <w:tc>
          <w:tcPr>
            <w:tcW w:w="992" w:type="dxa"/>
            <w:vAlign w:val="center"/>
          </w:tcPr>
          <w:p w:rsidR="00877EB8" w:rsidRDefault="00864DF9">
            <w:pPr>
              <w:rPr>
                <w:b/>
                <w:color w:val="000000" w:themeColor="text1"/>
                <w:sz w:val="20"/>
                <w:szCs w:val="20"/>
              </w:rPr>
            </w:pPr>
          </w:p>
        </w:tc>
        <w:tc>
          <w:tcPr>
            <w:tcW w:w="1216" w:type="dxa"/>
            <w:vAlign w:val="center"/>
          </w:tcPr>
          <w:p w:rsidR="00877EB8" w:rsidRDefault="00864DF9">
            <w:pPr>
              <w:rPr>
                <w:b/>
                <w:color w:val="000000" w:themeColor="text1"/>
                <w:sz w:val="20"/>
                <w:szCs w:val="20"/>
              </w:rPr>
            </w:pPr>
          </w:p>
        </w:tc>
        <w:tc>
          <w:tcPr>
            <w:tcW w:w="3478" w:type="dxa"/>
            <w:gridSpan w:val="3"/>
            <w:vAlign w:val="center"/>
          </w:tcPr>
          <w:p w:rsidR="00877EB8" w:rsidRDefault="00864DF9">
            <w:pPr>
              <w:rPr>
                <w:b/>
                <w:color w:val="000000" w:themeColor="text1"/>
                <w:sz w:val="20"/>
                <w:szCs w:val="20"/>
              </w:rPr>
            </w:pPr>
          </w:p>
        </w:tc>
        <w:tc>
          <w:tcPr>
            <w:tcW w:w="2333" w:type="dxa"/>
            <w:gridSpan w:val="2"/>
            <w:vAlign w:val="center"/>
          </w:tcPr>
          <w:p w:rsidR="00877EB8" w:rsidRDefault="00864DF9">
            <w:pPr>
              <w:rPr>
                <w:b/>
                <w:color w:val="000000" w:themeColor="text1"/>
                <w:sz w:val="20"/>
                <w:szCs w:val="20"/>
              </w:rPr>
            </w:pPr>
          </w:p>
        </w:tc>
      </w:tr>
      <w:tr w:rsidR="005E133C">
        <w:trPr>
          <w:trHeight w:val="465"/>
        </w:trPr>
        <w:tc>
          <w:tcPr>
            <w:tcW w:w="1844" w:type="dxa"/>
            <w:gridSpan w:val="2"/>
            <w:vAlign w:val="center"/>
          </w:tcPr>
          <w:p w:rsidR="00877EB8" w:rsidRDefault="00864DF9">
            <w:pPr>
              <w:rPr>
                <w:b/>
                <w:color w:val="000000" w:themeColor="text1"/>
                <w:sz w:val="20"/>
                <w:szCs w:val="20"/>
              </w:rPr>
            </w:pPr>
          </w:p>
        </w:tc>
        <w:tc>
          <w:tcPr>
            <w:tcW w:w="992" w:type="dxa"/>
            <w:vAlign w:val="center"/>
          </w:tcPr>
          <w:p w:rsidR="00877EB8" w:rsidRDefault="00864DF9">
            <w:pPr>
              <w:rPr>
                <w:b/>
                <w:color w:val="000000" w:themeColor="text1"/>
                <w:sz w:val="20"/>
                <w:szCs w:val="20"/>
              </w:rPr>
            </w:pPr>
          </w:p>
        </w:tc>
        <w:tc>
          <w:tcPr>
            <w:tcW w:w="1216" w:type="dxa"/>
            <w:vAlign w:val="center"/>
          </w:tcPr>
          <w:p w:rsidR="00877EB8" w:rsidRDefault="00864DF9">
            <w:pPr>
              <w:rPr>
                <w:b/>
                <w:color w:val="000000" w:themeColor="text1"/>
                <w:sz w:val="20"/>
                <w:szCs w:val="20"/>
              </w:rPr>
            </w:pPr>
          </w:p>
        </w:tc>
        <w:tc>
          <w:tcPr>
            <w:tcW w:w="3478" w:type="dxa"/>
            <w:gridSpan w:val="3"/>
            <w:vAlign w:val="center"/>
          </w:tcPr>
          <w:p w:rsidR="00877EB8" w:rsidRDefault="00864DF9">
            <w:pPr>
              <w:rPr>
                <w:b/>
                <w:color w:val="000000" w:themeColor="text1"/>
                <w:sz w:val="20"/>
                <w:szCs w:val="20"/>
              </w:rPr>
            </w:pPr>
          </w:p>
        </w:tc>
        <w:tc>
          <w:tcPr>
            <w:tcW w:w="2333" w:type="dxa"/>
            <w:gridSpan w:val="2"/>
            <w:vAlign w:val="center"/>
          </w:tcPr>
          <w:p w:rsidR="00877EB8" w:rsidRDefault="00864DF9">
            <w:pPr>
              <w:rPr>
                <w:b/>
                <w:color w:val="000000" w:themeColor="text1"/>
                <w:sz w:val="20"/>
                <w:szCs w:val="20"/>
              </w:rPr>
            </w:pPr>
          </w:p>
        </w:tc>
      </w:tr>
      <w:tr w:rsidR="005E133C">
        <w:trPr>
          <w:trHeight w:val="351"/>
        </w:trPr>
        <w:tc>
          <w:tcPr>
            <w:tcW w:w="1844" w:type="dxa"/>
            <w:gridSpan w:val="2"/>
            <w:vAlign w:val="center"/>
          </w:tcPr>
          <w:p w:rsidR="00877EB8" w:rsidRDefault="00864DF9">
            <w:pPr>
              <w:rPr>
                <w:b/>
                <w:color w:val="000000" w:themeColor="text1"/>
                <w:sz w:val="20"/>
                <w:szCs w:val="20"/>
              </w:rPr>
            </w:pPr>
          </w:p>
        </w:tc>
        <w:tc>
          <w:tcPr>
            <w:tcW w:w="992" w:type="dxa"/>
            <w:vAlign w:val="center"/>
          </w:tcPr>
          <w:p w:rsidR="00877EB8" w:rsidRDefault="00864DF9">
            <w:pPr>
              <w:rPr>
                <w:b/>
                <w:color w:val="000000" w:themeColor="text1"/>
                <w:sz w:val="20"/>
                <w:szCs w:val="20"/>
              </w:rPr>
            </w:pPr>
          </w:p>
        </w:tc>
        <w:tc>
          <w:tcPr>
            <w:tcW w:w="1216" w:type="dxa"/>
            <w:vAlign w:val="center"/>
          </w:tcPr>
          <w:p w:rsidR="00877EB8" w:rsidRDefault="00864DF9">
            <w:pPr>
              <w:rPr>
                <w:b/>
                <w:color w:val="000000" w:themeColor="text1"/>
                <w:sz w:val="20"/>
                <w:szCs w:val="20"/>
              </w:rPr>
            </w:pPr>
          </w:p>
        </w:tc>
        <w:tc>
          <w:tcPr>
            <w:tcW w:w="3478" w:type="dxa"/>
            <w:gridSpan w:val="3"/>
            <w:vAlign w:val="center"/>
          </w:tcPr>
          <w:p w:rsidR="00877EB8" w:rsidRDefault="00864DF9">
            <w:pPr>
              <w:rPr>
                <w:b/>
                <w:color w:val="000000" w:themeColor="text1"/>
                <w:sz w:val="20"/>
                <w:szCs w:val="20"/>
              </w:rPr>
            </w:pPr>
          </w:p>
        </w:tc>
        <w:tc>
          <w:tcPr>
            <w:tcW w:w="2333" w:type="dxa"/>
            <w:gridSpan w:val="2"/>
            <w:vAlign w:val="center"/>
          </w:tcPr>
          <w:p w:rsidR="00877EB8" w:rsidRDefault="00864DF9">
            <w:pPr>
              <w:rPr>
                <w:b/>
                <w:color w:val="000000" w:themeColor="text1"/>
                <w:sz w:val="20"/>
                <w:szCs w:val="20"/>
              </w:rPr>
            </w:pPr>
          </w:p>
        </w:tc>
      </w:tr>
      <w:tr w:rsidR="005E133C">
        <w:trPr>
          <w:trHeight w:val="351"/>
        </w:trPr>
        <w:tc>
          <w:tcPr>
            <w:tcW w:w="9863" w:type="dxa"/>
            <w:gridSpan w:val="9"/>
            <w:vAlign w:val="center"/>
          </w:tcPr>
          <w:p w:rsidR="00877EB8" w:rsidRDefault="000F1807">
            <w:pPr>
              <w:rPr>
                <w:b/>
                <w:color w:val="000000" w:themeColor="text1"/>
                <w:sz w:val="20"/>
                <w:szCs w:val="20"/>
              </w:rPr>
            </w:pPr>
            <w:r>
              <w:rPr>
                <w:rFonts w:hint="eastAsia"/>
                <w:b/>
                <w:color w:val="000000" w:themeColor="text1"/>
                <w:sz w:val="20"/>
                <w:szCs w:val="20"/>
              </w:rPr>
              <w:t>与审核组同行人员</w:t>
            </w:r>
          </w:p>
        </w:tc>
      </w:tr>
      <w:tr w:rsidR="005E133C">
        <w:trPr>
          <w:trHeight w:val="351"/>
        </w:trPr>
        <w:tc>
          <w:tcPr>
            <w:tcW w:w="1844" w:type="dxa"/>
            <w:gridSpan w:val="2"/>
            <w:vAlign w:val="center"/>
          </w:tcPr>
          <w:p w:rsidR="00877EB8" w:rsidRDefault="000F180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F180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F180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F180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F1807">
            <w:pPr>
              <w:rPr>
                <w:b/>
                <w:color w:val="000000" w:themeColor="text1"/>
                <w:sz w:val="20"/>
                <w:szCs w:val="20"/>
              </w:rPr>
            </w:pPr>
            <w:r>
              <w:rPr>
                <w:rFonts w:hint="eastAsia"/>
                <w:b/>
                <w:color w:val="000000" w:themeColor="text1"/>
                <w:sz w:val="20"/>
                <w:szCs w:val="20"/>
              </w:rPr>
              <w:t>备注</w:t>
            </w:r>
          </w:p>
        </w:tc>
      </w:tr>
      <w:tr w:rsidR="005E133C">
        <w:trPr>
          <w:trHeight w:val="351"/>
        </w:trPr>
        <w:tc>
          <w:tcPr>
            <w:tcW w:w="1844" w:type="dxa"/>
            <w:gridSpan w:val="2"/>
            <w:vAlign w:val="center"/>
          </w:tcPr>
          <w:p w:rsidR="00877EB8" w:rsidRDefault="00864DF9">
            <w:pPr>
              <w:rPr>
                <w:b/>
                <w:color w:val="000000" w:themeColor="text1"/>
              </w:rPr>
            </w:pPr>
          </w:p>
        </w:tc>
        <w:tc>
          <w:tcPr>
            <w:tcW w:w="992" w:type="dxa"/>
            <w:vAlign w:val="center"/>
          </w:tcPr>
          <w:p w:rsidR="00877EB8" w:rsidRDefault="00864DF9">
            <w:pPr>
              <w:rPr>
                <w:b/>
                <w:color w:val="000000" w:themeColor="text1"/>
              </w:rPr>
            </w:pPr>
          </w:p>
        </w:tc>
        <w:tc>
          <w:tcPr>
            <w:tcW w:w="1216" w:type="dxa"/>
            <w:vAlign w:val="center"/>
          </w:tcPr>
          <w:p w:rsidR="00877EB8" w:rsidRDefault="00864DF9">
            <w:pPr>
              <w:rPr>
                <w:b/>
                <w:color w:val="000000" w:themeColor="text1"/>
              </w:rPr>
            </w:pPr>
          </w:p>
        </w:tc>
        <w:tc>
          <w:tcPr>
            <w:tcW w:w="3478" w:type="dxa"/>
            <w:gridSpan w:val="3"/>
            <w:vAlign w:val="center"/>
          </w:tcPr>
          <w:p w:rsidR="00877EB8" w:rsidRDefault="00864DF9">
            <w:pPr>
              <w:rPr>
                <w:b/>
                <w:color w:val="000000" w:themeColor="text1"/>
              </w:rPr>
            </w:pPr>
          </w:p>
        </w:tc>
        <w:tc>
          <w:tcPr>
            <w:tcW w:w="2333" w:type="dxa"/>
            <w:gridSpan w:val="2"/>
            <w:vAlign w:val="center"/>
          </w:tcPr>
          <w:p w:rsidR="00877EB8" w:rsidRDefault="00864DF9">
            <w:pPr>
              <w:rPr>
                <w:b/>
                <w:color w:val="000000" w:themeColor="text1"/>
              </w:rPr>
            </w:pPr>
          </w:p>
        </w:tc>
      </w:tr>
      <w:tr w:rsidR="005E133C">
        <w:trPr>
          <w:trHeight w:val="351"/>
        </w:trPr>
        <w:tc>
          <w:tcPr>
            <w:tcW w:w="1844" w:type="dxa"/>
            <w:gridSpan w:val="2"/>
            <w:vAlign w:val="center"/>
          </w:tcPr>
          <w:p w:rsidR="00877EB8" w:rsidRDefault="00864DF9">
            <w:pPr>
              <w:rPr>
                <w:b/>
                <w:color w:val="000000" w:themeColor="text1"/>
              </w:rPr>
            </w:pPr>
          </w:p>
        </w:tc>
        <w:tc>
          <w:tcPr>
            <w:tcW w:w="992" w:type="dxa"/>
            <w:vAlign w:val="center"/>
          </w:tcPr>
          <w:p w:rsidR="00877EB8" w:rsidRDefault="00864DF9">
            <w:pPr>
              <w:rPr>
                <w:b/>
                <w:color w:val="000000" w:themeColor="text1"/>
              </w:rPr>
            </w:pPr>
          </w:p>
        </w:tc>
        <w:tc>
          <w:tcPr>
            <w:tcW w:w="1216" w:type="dxa"/>
            <w:vAlign w:val="center"/>
          </w:tcPr>
          <w:p w:rsidR="00877EB8" w:rsidRDefault="00864DF9">
            <w:pPr>
              <w:rPr>
                <w:b/>
                <w:color w:val="000000" w:themeColor="text1"/>
              </w:rPr>
            </w:pPr>
          </w:p>
        </w:tc>
        <w:tc>
          <w:tcPr>
            <w:tcW w:w="3478" w:type="dxa"/>
            <w:gridSpan w:val="3"/>
            <w:vAlign w:val="center"/>
          </w:tcPr>
          <w:p w:rsidR="00877EB8" w:rsidRDefault="00864DF9">
            <w:pPr>
              <w:rPr>
                <w:b/>
                <w:color w:val="000000" w:themeColor="text1"/>
              </w:rPr>
            </w:pPr>
          </w:p>
        </w:tc>
        <w:tc>
          <w:tcPr>
            <w:tcW w:w="2333" w:type="dxa"/>
            <w:gridSpan w:val="2"/>
            <w:vAlign w:val="center"/>
          </w:tcPr>
          <w:p w:rsidR="00877EB8" w:rsidRDefault="00864DF9">
            <w:pPr>
              <w:rPr>
                <w:b/>
                <w:color w:val="000000" w:themeColor="text1"/>
              </w:rPr>
            </w:pPr>
          </w:p>
        </w:tc>
      </w:tr>
    </w:tbl>
    <w:p w:rsidR="00877EB8" w:rsidRDefault="000F180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5E133C">
        <w:tc>
          <w:tcPr>
            <w:tcW w:w="2269" w:type="dxa"/>
            <w:vAlign w:val="center"/>
          </w:tcPr>
          <w:p w:rsidR="00877EB8" w:rsidRDefault="00702207">
            <w:pPr>
              <w:rPr>
                <w:rFonts w:ascii="宋体" w:hAnsiTheme="minorHAnsi" w:cs="宋体"/>
                <w:color w:val="000000" w:themeColor="text1"/>
                <w:kern w:val="0"/>
                <w:sz w:val="20"/>
                <w:szCs w:val="20"/>
              </w:rPr>
            </w:pPr>
            <w:r>
              <w:rPr>
                <w:rFonts w:hint="eastAsia"/>
                <w:szCs w:val="21"/>
              </w:rPr>
              <w:t>■</w:t>
            </w:r>
            <w:r w:rsidR="000F1807">
              <w:rPr>
                <w:rFonts w:ascii="宋体" w:hAnsiTheme="minorHAnsi" w:cs="宋体"/>
                <w:color w:val="000000" w:themeColor="text1"/>
                <w:kern w:val="0"/>
                <w:sz w:val="20"/>
                <w:szCs w:val="20"/>
              </w:rPr>
              <w:t>QMS/</w:t>
            </w:r>
            <w:r w:rsidR="000F1807">
              <w:rPr>
                <w:rFonts w:ascii="宋体" w:hAnsiTheme="minorHAnsi" w:cs="宋体" w:hint="eastAsia"/>
                <w:color w:val="000000" w:themeColor="text1"/>
                <w:kern w:val="0"/>
                <w:sz w:val="20"/>
                <w:szCs w:val="20"/>
              </w:rPr>
              <w:t>□</w:t>
            </w:r>
            <w:r w:rsidR="000F1807">
              <w:rPr>
                <w:rFonts w:ascii="宋体" w:hAnsiTheme="minorHAnsi" w:cs="宋体"/>
                <w:color w:val="000000" w:themeColor="text1"/>
                <w:kern w:val="0"/>
                <w:sz w:val="20"/>
                <w:szCs w:val="20"/>
              </w:rPr>
              <w:t>EMS/</w:t>
            </w:r>
            <w:r w:rsidR="000F1807">
              <w:rPr>
                <w:rFonts w:ascii="宋体" w:hAnsiTheme="minorHAnsi" w:cs="宋体" w:hint="eastAsia"/>
                <w:color w:val="000000" w:themeColor="text1"/>
                <w:kern w:val="0"/>
                <w:sz w:val="20"/>
                <w:szCs w:val="20"/>
              </w:rPr>
              <w:t>□</w:t>
            </w:r>
            <w:r w:rsidR="000F1807">
              <w:rPr>
                <w:rFonts w:ascii="宋体" w:hAnsiTheme="minorHAnsi" w:cs="宋体"/>
                <w:color w:val="000000" w:themeColor="text1"/>
                <w:kern w:val="0"/>
                <w:sz w:val="20"/>
                <w:szCs w:val="20"/>
              </w:rPr>
              <w:t>OHSMS</w:t>
            </w:r>
          </w:p>
          <w:p w:rsidR="00877EB8" w:rsidRDefault="000F180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F180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E133C">
        <w:tc>
          <w:tcPr>
            <w:tcW w:w="2269" w:type="dxa"/>
            <w:vAlign w:val="center"/>
          </w:tcPr>
          <w:p w:rsidR="00877EB8" w:rsidRDefault="000F180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F180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F180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E133C">
        <w:tc>
          <w:tcPr>
            <w:tcW w:w="2269" w:type="dxa"/>
            <w:vAlign w:val="center"/>
          </w:tcPr>
          <w:p w:rsidR="00877EB8" w:rsidRDefault="000F180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F180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64DF9">
      <w:pPr>
        <w:rPr>
          <w:rFonts w:ascii="宋体" w:hAnsi="宋体"/>
          <w:b/>
          <w:color w:val="000000" w:themeColor="text1"/>
          <w:sz w:val="16"/>
          <w:szCs w:val="16"/>
        </w:rPr>
      </w:pPr>
    </w:p>
    <w:p w:rsidR="00877EB8" w:rsidRDefault="000F180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02207" w:rsidRDefault="000F180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702207" w:rsidRDefault="00702207" w:rsidP="00071D0F">
      <w:pPr>
        <w:jc w:val="left"/>
        <w:rPr>
          <w:rFonts w:ascii="宋体" w:hAnsi="宋体"/>
          <w:b/>
          <w:color w:val="000000" w:themeColor="text1"/>
          <w:spacing w:val="-10"/>
          <w:sz w:val="20"/>
          <w:szCs w:val="20"/>
        </w:rPr>
      </w:pPr>
    </w:p>
    <w:p w:rsidR="00071D0F" w:rsidRPr="00071D0F" w:rsidRDefault="000F1807" w:rsidP="00702207">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E133C">
        <w:trPr>
          <w:trHeight w:val="293"/>
          <w:jc w:val="center"/>
        </w:trPr>
        <w:tc>
          <w:tcPr>
            <w:tcW w:w="1919" w:type="dxa"/>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F180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无棣盛大电力科技有限公司</w:t>
            </w:r>
            <w:bookmarkEnd w:id="5"/>
          </w:p>
        </w:tc>
        <w:tc>
          <w:tcPr>
            <w:tcW w:w="1134" w:type="dxa"/>
            <w:gridSpan w:val="3"/>
          </w:tcPr>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F180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5E133C">
        <w:trPr>
          <w:trHeight w:val="307"/>
          <w:jc w:val="center"/>
        </w:trPr>
        <w:tc>
          <w:tcPr>
            <w:tcW w:w="1919" w:type="dxa"/>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F180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山东省滨州市无棣县海丰街道汪家村</w:t>
            </w:r>
            <w:bookmarkEnd w:id="7"/>
          </w:p>
        </w:tc>
        <w:tc>
          <w:tcPr>
            <w:tcW w:w="540" w:type="dxa"/>
            <w:vMerge w:val="restart"/>
          </w:tcPr>
          <w:p w:rsidR="00877EB8" w:rsidRDefault="000F180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F180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5E133C">
        <w:trPr>
          <w:trHeight w:val="315"/>
          <w:jc w:val="center"/>
        </w:trPr>
        <w:tc>
          <w:tcPr>
            <w:tcW w:w="1919" w:type="dxa"/>
            <w:vAlign w:val="center"/>
          </w:tcPr>
          <w:p w:rsidR="00877EB8" w:rsidRDefault="00702207">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w:t>
            </w:r>
            <w:r w:rsidR="000F1807">
              <w:rPr>
                <w:rFonts w:ascii="宋体" w:hAnsi="宋体" w:hint="eastAsia"/>
                <w:b/>
                <w:color w:val="000000" w:themeColor="text1"/>
                <w:sz w:val="20"/>
                <w:szCs w:val="20"/>
              </w:rPr>
              <w:t>地址1</w:t>
            </w:r>
          </w:p>
        </w:tc>
        <w:tc>
          <w:tcPr>
            <w:tcW w:w="6120" w:type="dxa"/>
            <w:gridSpan w:val="12"/>
          </w:tcPr>
          <w:p w:rsidR="00877EB8" w:rsidRDefault="000F180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山东省滨州市无棣县海丰街道汪家村</w:t>
            </w:r>
            <w:bookmarkEnd w:id="9"/>
          </w:p>
        </w:tc>
        <w:tc>
          <w:tcPr>
            <w:tcW w:w="540" w:type="dxa"/>
            <w:vMerge/>
            <w:vAlign w:val="center"/>
          </w:tcPr>
          <w:p w:rsidR="00877EB8" w:rsidRDefault="00864DF9">
            <w:pPr>
              <w:spacing w:line="320" w:lineRule="exact"/>
              <w:jc w:val="center"/>
              <w:rPr>
                <w:rFonts w:ascii="宋体" w:hAnsi="宋体"/>
                <w:b/>
                <w:color w:val="000000" w:themeColor="text1"/>
                <w:sz w:val="20"/>
                <w:szCs w:val="20"/>
              </w:rPr>
            </w:pPr>
          </w:p>
        </w:tc>
        <w:tc>
          <w:tcPr>
            <w:tcW w:w="1297" w:type="dxa"/>
          </w:tcPr>
          <w:p w:rsidR="00877EB8" w:rsidRDefault="000F180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5E133C">
        <w:trPr>
          <w:trHeight w:val="315"/>
          <w:jc w:val="center"/>
        </w:trPr>
        <w:tc>
          <w:tcPr>
            <w:tcW w:w="1919" w:type="dxa"/>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864DF9">
            <w:pPr>
              <w:spacing w:line="320" w:lineRule="exact"/>
              <w:rPr>
                <w:rFonts w:ascii="宋体" w:hAnsi="宋体"/>
                <w:b/>
                <w:color w:val="000000" w:themeColor="text1"/>
                <w:sz w:val="20"/>
                <w:szCs w:val="20"/>
              </w:rPr>
            </w:pPr>
          </w:p>
        </w:tc>
        <w:tc>
          <w:tcPr>
            <w:tcW w:w="540" w:type="dxa"/>
            <w:vMerge/>
            <w:vAlign w:val="center"/>
          </w:tcPr>
          <w:p w:rsidR="00877EB8" w:rsidRDefault="00864DF9">
            <w:pPr>
              <w:spacing w:line="320" w:lineRule="exact"/>
              <w:jc w:val="center"/>
              <w:rPr>
                <w:rFonts w:ascii="宋体" w:hAnsi="宋体"/>
                <w:b/>
                <w:color w:val="000000" w:themeColor="text1"/>
                <w:sz w:val="20"/>
                <w:szCs w:val="20"/>
              </w:rPr>
            </w:pPr>
          </w:p>
        </w:tc>
        <w:tc>
          <w:tcPr>
            <w:tcW w:w="1297" w:type="dxa"/>
          </w:tcPr>
          <w:p w:rsidR="00877EB8" w:rsidRDefault="00864DF9">
            <w:pPr>
              <w:spacing w:line="320" w:lineRule="exact"/>
              <w:rPr>
                <w:rFonts w:ascii="宋体" w:hAnsi="宋体"/>
                <w:b/>
                <w:color w:val="000000" w:themeColor="text1"/>
                <w:sz w:val="20"/>
                <w:szCs w:val="20"/>
              </w:rPr>
            </w:pPr>
          </w:p>
        </w:tc>
      </w:tr>
      <w:tr w:rsidR="005E133C">
        <w:trPr>
          <w:trHeight w:val="315"/>
          <w:jc w:val="center"/>
        </w:trPr>
        <w:tc>
          <w:tcPr>
            <w:tcW w:w="1919" w:type="dxa"/>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864DF9">
            <w:pPr>
              <w:spacing w:line="320" w:lineRule="exact"/>
              <w:rPr>
                <w:rFonts w:ascii="宋体" w:hAnsi="宋体"/>
                <w:b/>
                <w:color w:val="000000" w:themeColor="text1"/>
                <w:sz w:val="20"/>
                <w:szCs w:val="20"/>
              </w:rPr>
            </w:pPr>
          </w:p>
        </w:tc>
        <w:tc>
          <w:tcPr>
            <w:tcW w:w="540" w:type="dxa"/>
            <w:vMerge/>
            <w:vAlign w:val="center"/>
          </w:tcPr>
          <w:p w:rsidR="00877EB8" w:rsidRDefault="00864DF9">
            <w:pPr>
              <w:spacing w:line="320" w:lineRule="exact"/>
              <w:jc w:val="center"/>
              <w:rPr>
                <w:rFonts w:ascii="宋体" w:hAnsi="宋体"/>
                <w:b/>
                <w:color w:val="000000" w:themeColor="text1"/>
                <w:sz w:val="20"/>
                <w:szCs w:val="20"/>
              </w:rPr>
            </w:pPr>
          </w:p>
        </w:tc>
        <w:tc>
          <w:tcPr>
            <w:tcW w:w="1297" w:type="dxa"/>
          </w:tcPr>
          <w:p w:rsidR="00877EB8" w:rsidRDefault="00864DF9">
            <w:pPr>
              <w:spacing w:line="320" w:lineRule="exact"/>
              <w:rPr>
                <w:rFonts w:ascii="宋体" w:hAnsi="宋体"/>
                <w:b/>
                <w:color w:val="000000" w:themeColor="text1"/>
                <w:sz w:val="20"/>
                <w:szCs w:val="20"/>
              </w:rPr>
            </w:pPr>
          </w:p>
        </w:tc>
      </w:tr>
      <w:tr w:rsidR="005E133C">
        <w:trPr>
          <w:trHeight w:val="237"/>
          <w:jc w:val="center"/>
        </w:trPr>
        <w:tc>
          <w:tcPr>
            <w:tcW w:w="1919" w:type="dxa"/>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864DF9">
            <w:pPr>
              <w:spacing w:line="320" w:lineRule="exact"/>
              <w:rPr>
                <w:rFonts w:ascii="宋体" w:hAnsi="宋体"/>
                <w:b/>
                <w:color w:val="000000" w:themeColor="text1"/>
                <w:sz w:val="20"/>
                <w:szCs w:val="20"/>
              </w:rPr>
            </w:pPr>
          </w:p>
        </w:tc>
        <w:tc>
          <w:tcPr>
            <w:tcW w:w="540" w:type="dxa"/>
            <w:vMerge/>
            <w:vAlign w:val="center"/>
          </w:tcPr>
          <w:p w:rsidR="00877EB8" w:rsidRDefault="00864DF9">
            <w:pPr>
              <w:spacing w:line="320" w:lineRule="exact"/>
              <w:jc w:val="center"/>
              <w:rPr>
                <w:rFonts w:ascii="宋体" w:hAnsi="宋体"/>
                <w:b/>
                <w:color w:val="000000" w:themeColor="text1"/>
                <w:sz w:val="20"/>
                <w:szCs w:val="20"/>
              </w:rPr>
            </w:pPr>
          </w:p>
        </w:tc>
        <w:tc>
          <w:tcPr>
            <w:tcW w:w="1297" w:type="dxa"/>
          </w:tcPr>
          <w:p w:rsidR="00877EB8" w:rsidRDefault="00864DF9">
            <w:pPr>
              <w:spacing w:line="320" w:lineRule="exact"/>
              <w:rPr>
                <w:rFonts w:ascii="宋体" w:hAnsi="宋体"/>
                <w:b/>
                <w:color w:val="000000" w:themeColor="text1"/>
                <w:sz w:val="20"/>
                <w:szCs w:val="20"/>
              </w:rPr>
            </w:pPr>
          </w:p>
        </w:tc>
      </w:tr>
      <w:tr w:rsidR="005E133C">
        <w:trPr>
          <w:trHeight w:val="247"/>
          <w:jc w:val="center"/>
        </w:trPr>
        <w:tc>
          <w:tcPr>
            <w:tcW w:w="1919" w:type="dxa"/>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F180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胡洪君</w:t>
            </w:r>
            <w:bookmarkEnd w:id="11"/>
          </w:p>
        </w:tc>
        <w:tc>
          <w:tcPr>
            <w:tcW w:w="1362" w:type="dxa"/>
            <w:gridSpan w:val="2"/>
            <w:vAlign w:val="center"/>
          </w:tcPr>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F180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18266183456</w:t>
            </w:r>
            <w:bookmarkEnd w:id="12"/>
          </w:p>
        </w:tc>
        <w:tc>
          <w:tcPr>
            <w:tcW w:w="965" w:type="dxa"/>
            <w:gridSpan w:val="3"/>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64DF9">
            <w:pPr>
              <w:spacing w:line="320" w:lineRule="exact"/>
              <w:jc w:val="center"/>
              <w:rPr>
                <w:rFonts w:ascii="宋体" w:hAnsi="宋体"/>
                <w:b/>
                <w:color w:val="000000" w:themeColor="text1"/>
                <w:sz w:val="20"/>
                <w:szCs w:val="20"/>
              </w:rPr>
            </w:pPr>
            <w:bookmarkStart w:id="13" w:name="联系人传真"/>
            <w:bookmarkEnd w:id="13"/>
          </w:p>
        </w:tc>
      </w:tr>
      <w:tr w:rsidR="005E133C">
        <w:trPr>
          <w:jc w:val="center"/>
        </w:trPr>
        <w:tc>
          <w:tcPr>
            <w:tcW w:w="1919" w:type="dxa"/>
            <w:vAlign w:val="center"/>
          </w:tcPr>
          <w:p w:rsidR="00877EB8" w:rsidRDefault="000F180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0F1807">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胡刚国</w:t>
            </w:r>
            <w:bookmarkEnd w:id="14"/>
            <w:proofErr w:type="gramEnd"/>
          </w:p>
        </w:tc>
        <w:tc>
          <w:tcPr>
            <w:tcW w:w="1362" w:type="dxa"/>
            <w:gridSpan w:val="2"/>
            <w:vAlign w:val="center"/>
          </w:tcPr>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02207">
            <w:pPr>
              <w:spacing w:line="320" w:lineRule="exact"/>
              <w:rPr>
                <w:rFonts w:ascii="宋体" w:hAnsi="宋体"/>
                <w:b/>
                <w:color w:val="000000" w:themeColor="text1"/>
                <w:spacing w:val="-20"/>
                <w:sz w:val="20"/>
                <w:szCs w:val="20"/>
              </w:rPr>
            </w:pPr>
            <w:bookmarkStart w:id="15" w:name="最高管理者"/>
            <w:bookmarkEnd w:id="15"/>
            <w:proofErr w:type="gramStart"/>
            <w:r>
              <w:rPr>
                <w:rFonts w:ascii="宋体" w:hAnsi="宋体"/>
                <w:b/>
                <w:color w:val="000000" w:themeColor="text1"/>
                <w:sz w:val="20"/>
                <w:szCs w:val="20"/>
              </w:rPr>
              <w:t>胡刚国</w:t>
            </w:r>
            <w:proofErr w:type="gramEnd"/>
          </w:p>
        </w:tc>
        <w:tc>
          <w:tcPr>
            <w:tcW w:w="1440" w:type="dxa"/>
            <w:gridSpan w:val="5"/>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F180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胡洪君</w:t>
            </w:r>
            <w:bookmarkEnd w:id="16"/>
          </w:p>
        </w:tc>
      </w:tr>
      <w:tr w:rsidR="005E133C">
        <w:trPr>
          <w:trHeight w:val="1050"/>
          <w:jc w:val="center"/>
        </w:trPr>
        <w:tc>
          <w:tcPr>
            <w:tcW w:w="1919" w:type="dxa"/>
            <w:vAlign w:val="center"/>
          </w:tcPr>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64DF9">
            <w:pPr>
              <w:spacing w:line="320" w:lineRule="exact"/>
              <w:jc w:val="center"/>
              <w:rPr>
                <w:rFonts w:ascii="宋体" w:hAnsi="宋体"/>
                <w:b/>
                <w:color w:val="000000" w:themeColor="text1"/>
                <w:sz w:val="20"/>
                <w:szCs w:val="20"/>
              </w:rPr>
            </w:pPr>
          </w:p>
        </w:tc>
        <w:tc>
          <w:tcPr>
            <w:tcW w:w="7957" w:type="dxa"/>
            <w:gridSpan w:val="14"/>
          </w:tcPr>
          <w:p w:rsidR="00877EB8" w:rsidRDefault="000F180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电网专用锁、电能计量箱、电缆保护管、绝缘护套、铁附件、铅封、智能综合配电箱、低压成套开关设备、端子箱、变压器、防鸟设备、标识牌、电力金具的加工及销售（限资质范围内）</w:t>
            </w:r>
            <w:bookmarkEnd w:id="17"/>
          </w:p>
        </w:tc>
      </w:tr>
      <w:tr w:rsidR="005E133C">
        <w:trPr>
          <w:trHeight w:val="606"/>
          <w:jc w:val="center"/>
        </w:trPr>
        <w:tc>
          <w:tcPr>
            <w:tcW w:w="1919" w:type="dxa"/>
            <w:vAlign w:val="center"/>
          </w:tcPr>
          <w:p w:rsidR="00877EB8" w:rsidRDefault="000F180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F180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14.02.01;17.11.02;17.11.03;17.12.05;19.05.01;19.09.01;19.09.02</w:t>
            </w:r>
            <w:bookmarkEnd w:id="18"/>
          </w:p>
        </w:tc>
        <w:tc>
          <w:tcPr>
            <w:tcW w:w="2127" w:type="dxa"/>
            <w:gridSpan w:val="7"/>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F1807">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702207">
              <w:rPr>
                <w:rFonts w:hint="eastAsia"/>
                <w:szCs w:val="21"/>
              </w:rPr>
              <w:t>■</w:t>
            </w:r>
            <w:r>
              <w:rPr>
                <w:rFonts w:ascii="宋体" w:hAnsi="宋体" w:hint="eastAsia"/>
                <w:b/>
                <w:color w:val="000000" w:themeColor="text1"/>
                <w:sz w:val="20"/>
                <w:szCs w:val="20"/>
              </w:rPr>
              <w:t>否</w:t>
            </w:r>
          </w:p>
        </w:tc>
      </w:tr>
      <w:tr w:rsidR="005E133C">
        <w:trPr>
          <w:trHeight w:val="564"/>
          <w:jc w:val="center"/>
        </w:trPr>
        <w:tc>
          <w:tcPr>
            <w:tcW w:w="1919" w:type="dxa"/>
            <w:vAlign w:val="center"/>
          </w:tcPr>
          <w:p w:rsidR="00877EB8" w:rsidRDefault="000F180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F180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rsidR="00877EB8" w:rsidRDefault="000F180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64DF9">
            <w:pPr>
              <w:rPr>
                <w:rFonts w:ascii="宋体" w:hAnsi="宋体"/>
                <w:b/>
                <w:color w:val="000000" w:themeColor="text1"/>
                <w:sz w:val="20"/>
                <w:szCs w:val="20"/>
              </w:rPr>
            </w:pPr>
          </w:p>
        </w:tc>
      </w:tr>
      <w:tr w:rsidR="005E133C">
        <w:trPr>
          <w:cantSplit/>
          <w:jc w:val="center"/>
        </w:trPr>
        <w:tc>
          <w:tcPr>
            <w:tcW w:w="1919" w:type="dxa"/>
            <w:vAlign w:val="center"/>
          </w:tcPr>
          <w:p w:rsidR="00877EB8" w:rsidRDefault="000F180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02207" w:rsidRDefault="00702207">
            <w:pPr>
              <w:widowControl/>
              <w:jc w:val="left"/>
              <w:rPr>
                <w:rFonts w:ascii="宋体"/>
                <w:b/>
                <w:color w:val="000000"/>
                <w:sz w:val="20"/>
                <w:szCs w:val="20"/>
              </w:rPr>
            </w:pPr>
            <w:r>
              <w:rPr>
                <w:rFonts w:ascii="宋体" w:hint="eastAsia"/>
                <w:b/>
                <w:color w:val="000000"/>
                <w:sz w:val="20"/>
                <w:szCs w:val="20"/>
              </w:rPr>
              <w:t>山东省滨州市无棣县海丰街道汪家村，</w:t>
            </w:r>
          </w:p>
          <w:p w:rsidR="00877EB8" w:rsidRDefault="000F180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864DF9">
            <w:pPr>
              <w:widowControl/>
              <w:jc w:val="left"/>
              <w:rPr>
                <w:rFonts w:ascii="宋体" w:hAnsi="宋体"/>
                <w:b/>
                <w:color w:val="000000" w:themeColor="text1"/>
                <w:spacing w:val="-20"/>
                <w:sz w:val="20"/>
                <w:szCs w:val="20"/>
              </w:rPr>
            </w:pPr>
          </w:p>
          <w:p w:rsidR="00877EB8" w:rsidRDefault="000F180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64DF9">
            <w:pPr>
              <w:rPr>
                <w:rFonts w:ascii="宋体" w:hAnsi="宋体"/>
                <w:b/>
                <w:color w:val="000000" w:themeColor="text1"/>
                <w:sz w:val="20"/>
                <w:szCs w:val="20"/>
              </w:rPr>
            </w:pPr>
          </w:p>
        </w:tc>
      </w:tr>
      <w:tr w:rsidR="005E133C">
        <w:trPr>
          <w:cantSplit/>
          <w:jc w:val="center"/>
        </w:trPr>
        <w:tc>
          <w:tcPr>
            <w:tcW w:w="1919" w:type="dxa"/>
            <w:vAlign w:val="center"/>
          </w:tcPr>
          <w:p w:rsidR="00877EB8" w:rsidRDefault="000F180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F180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64DF9">
            <w:pPr>
              <w:widowControl/>
              <w:jc w:val="left"/>
              <w:rPr>
                <w:rFonts w:ascii="宋体" w:hAnsi="宋体"/>
                <w:b/>
                <w:color w:val="000000" w:themeColor="text1"/>
                <w:sz w:val="20"/>
                <w:szCs w:val="20"/>
              </w:rPr>
            </w:pPr>
          </w:p>
        </w:tc>
      </w:tr>
    </w:tbl>
    <w:p w:rsidR="00877EB8" w:rsidRDefault="00864DF9" w:rsidP="00702207">
      <w:pPr>
        <w:snapToGrid w:val="0"/>
        <w:spacing w:afterLines="30" w:after="93"/>
        <w:jc w:val="center"/>
        <w:rPr>
          <w:rFonts w:ascii="楷体" w:eastAsia="楷体" w:hAnsi="楷体"/>
          <w:b/>
          <w:color w:val="000000" w:themeColor="text1"/>
          <w:sz w:val="28"/>
          <w:szCs w:val="28"/>
        </w:rPr>
      </w:pPr>
    </w:p>
    <w:p w:rsidR="00702207" w:rsidRDefault="00702207" w:rsidP="00702207">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702207" w:rsidRDefault="00702207" w:rsidP="00702207">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702207" w:rsidRDefault="00702207" w:rsidP="00702207">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702207" w:rsidRDefault="00702207" w:rsidP="00702207">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内外部环境、风险识别、资源支持、内部沟通、职责权限、管理评审等</w:t>
            </w:r>
          </w:p>
        </w:tc>
      </w:tr>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人力资源管理过程；成文信息管理；内审管理；</w:t>
            </w:r>
          </w:p>
        </w:tc>
      </w:tr>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采购过程、销售过程、客户满意等过程</w:t>
            </w:r>
          </w:p>
        </w:tc>
      </w:tr>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生产部</w:t>
            </w:r>
          </w:p>
        </w:tc>
        <w:tc>
          <w:tcPr>
            <w:tcW w:w="6804"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基础设施、过程环境、生产实现过程控制；</w:t>
            </w:r>
          </w:p>
        </w:tc>
      </w:tr>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left"/>
              <w:rPr>
                <w:rFonts w:ascii="宋体" w:hAnsi="宋体"/>
              </w:rPr>
            </w:pPr>
            <w:r>
              <w:rPr>
                <w:rFonts w:ascii="宋体" w:hAnsi="宋体" w:hint="eastAsia"/>
              </w:rPr>
              <w:t>不合格品的管控、监视和测量控制</w:t>
            </w:r>
          </w:p>
        </w:tc>
      </w:tr>
      <w:tr w:rsidR="00702207" w:rsidTr="0024417D">
        <w:tc>
          <w:tcPr>
            <w:tcW w:w="3119" w:type="dxa"/>
            <w:tcBorders>
              <w:top w:val="single" w:sz="4" w:space="0" w:color="auto"/>
              <w:left w:val="single" w:sz="4" w:space="0" w:color="auto"/>
              <w:bottom w:val="single" w:sz="4" w:space="0" w:color="auto"/>
              <w:right w:val="single" w:sz="4" w:space="0" w:color="auto"/>
            </w:tcBorders>
          </w:tcPr>
          <w:p w:rsidR="00702207" w:rsidRDefault="00702207" w:rsidP="0024417D">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702207" w:rsidRDefault="00702207" w:rsidP="0024417D">
            <w:pPr>
              <w:jc w:val="left"/>
              <w:rPr>
                <w:rFonts w:ascii="宋体" w:hAnsi="宋体"/>
              </w:rPr>
            </w:pPr>
          </w:p>
        </w:tc>
      </w:tr>
    </w:tbl>
    <w:p w:rsidR="00702207" w:rsidRDefault="00702207" w:rsidP="00702207">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702207" w:rsidRDefault="00702207" w:rsidP="00702207">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702207" w:rsidTr="0024417D">
        <w:tc>
          <w:tcPr>
            <w:tcW w:w="311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702207" w:rsidRDefault="00702207" w:rsidP="0024417D">
            <w:pPr>
              <w:jc w:val="center"/>
              <w:rPr>
                <w:rFonts w:ascii="宋体" w:hAnsi="宋体"/>
                <w:b/>
                <w:color w:val="000000"/>
                <w:sz w:val="20"/>
                <w:szCs w:val="20"/>
              </w:rPr>
            </w:pPr>
            <w:r>
              <w:rPr>
                <w:rFonts w:ascii="宋体" w:hAnsi="宋体" w:hint="eastAsia"/>
                <w:b/>
                <w:color w:val="000000"/>
                <w:sz w:val="20"/>
                <w:szCs w:val="20"/>
              </w:rPr>
              <w:t>地址</w:t>
            </w:r>
          </w:p>
        </w:tc>
      </w:tr>
      <w:tr w:rsidR="00702207" w:rsidTr="0024417D">
        <w:tc>
          <w:tcPr>
            <w:tcW w:w="3119" w:type="dxa"/>
            <w:tcBorders>
              <w:top w:val="single" w:sz="4" w:space="0" w:color="auto"/>
              <w:left w:val="single" w:sz="4" w:space="0" w:color="auto"/>
              <w:bottom w:val="single" w:sz="4" w:space="0" w:color="auto"/>
              <w:right w:val="single" w:sz="4" w:space="0" w:color="auto"/>
            </w:tcBorders>
          </w:tcPr>
          <w:p w:rsidR="00702207" w:rsidRDefault="00702207" w:rsidP="0024417D">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702207" w:rsidRDefault="00702207" w:rsidP="0024417D">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02207" w:rsidRDefault="00702207" w:rsidP="0024417D">
            <w:pPr>
              <w:jc w:val="center"/>
              <w:rPr>
                <w:rFonts w:ascii="宋体" w:hAnsi="宋体"/>
                <w:b/>
                <w:color w:val="000000"/>
                <w:spacing w:val="-20"/>
                <w:sz w:val="20"/>
                <w:szCs w:val="20"/>
                <w:u w:val="single"/>
              </w:rPr>
            </w:pPr>
          </w:p>
        </w:tc>
      </w:tr>
    </w:tbl>
    <w:p w:rsidR="00702207" w:rsidRDefault="00702207" w:rsidP="00702207">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702207" w:rsidRDefault="00702207" w:rsidP="00702207">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▇体系运行开始的2021.1.1日至2021年6月25日。</w:t>
      </w:r>
    </w:p>
    <w:p w:rsidR="00702207" w:rsidRDefault="00702207" w:rsidP="00702207">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702207" w:rsidRDefault="00702207" w:rsidP="00702207">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5. 完成情况说明:</w:t>
      </w:r>
    </w:p>
    <w:p w:rsidR="00702207" w:rsidRDefault="00702207" w:rsidP="00702207">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702207" w:rsidRDefault="00702207" w:rsidP="00702207">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lastRenderedPageBreak/>
        <w:t>□</w:t>
      </w:r>
      <w:r>
        <w:rPr>
          <w:rFonts w:ascii="宋体" w:hAnsi="宋体" w:hint="eastAsia"/>
          <w:b/>
          <w:color w:val="000000"/>
          <w:szCs w:val="21"/>
        </w:rPr>
        <w:t>计划有修改，但不会影响审核结论，修改的内容和原因是</w:t>
      </w:r>
    </w:p>
    <w:p w:rsidR="00702207" w:rsidRDefault="00702207" w:rsidP="00702207">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702207" w:rsidRDefault="00702207" w:rsidP="00702207">
      <w:pPr>
        <w:spacing w:line="360" w:lineRule="auto"/>
        <w:ind w:left="964" w:hangingChars="600" w:hanging="964"/>
        <w:rPr>
          <w:b/>
          <w:bCs/>
          <w:color w:val="000000" w:themeColor="text1"/>
          <w:sz w:val="16"/>
          <w:szCs w:val="16"/>
        </w:rPr>
      </w:pPr>
    </w:p>
    <w:p w:rsidR="00702207" w:rsidRDefault="00702207" w:rsidP="00702207">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702207" w:rsidTr="0024417D">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2207" w:rsidRDefault="00702207" w:rsidP="0024417D">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702207" w:rsidRDefault="00702207" w:rsidP="0024417D">
            <w:pPr>
              <w:spacing w:line="280" w:lineRule="exact"/>
              <w:ind w:firstLineChars="200" w:firstLine="420"/>
              <w:jc w:val="left"/>
              <w:rPr>
                <w:rFonts w:ascii="宋体" w:hAnsi="宋体" w:cs="宋体"/>
                <w:szCs w:val="21"/>
              </w:rPr>
            </w:pPr>
            <w:r>
              <w:rPr>
                <w:rFonts w:ascii="宋体" w:hAnsi="宋体" w:cs="宋体" w:hint="eastAsia"/>
                <w:szCs w:val="21"/>
              </w:rPr>
              <w:t>该公司2010年11月注册，法人：</w:t>
            </w:r>
            <w:r w:rsidRPr="00702207">
              <w:rPr>
                <w:rFonts w:ascii="宋体" w:hAnsi="宋体" w:cs="宋体" w:hint="eastAsia"/>
                <w:szCs w:val="21"/>
              </w:rPr>
              <w:t>胡刚国</w:t>
            </w:r>
            <w:r>
              <w:rPr>
                <w:rFonts w:ascii="宋体" w:hAnsi="宋体" w:cs="宋体" w:hint="eastAsia"/>
                <w:szCs w:val="21"/>
              </w:rPr>
              <w:t>，总经理：</w:t>
            </w:r>
            <w:r w:rsidRPr="00702207">
              <w:rPr>
                <w:rFonts w:ascii="宋体" w:hAnsi="宋体" w:cs="宋体" w:hint="eastAsia"/>
                <w:szCs w:val="21"/>
              </w:rPr>
              <w:t>胡刚国</w:t>
            </w:r>
            <w:r>
              <w:rPr>
                <w:rFonts w:ascii="宋体" w:hAnsi="宋体" w:cs="宋体" w:hint="eastAsia"/>
                <w:szCs w:val="21"/>
              </w:rPr>
              <w:t>。</w:t>
            </w:r>
          </w:p>
          <w:p w:rsidR="00702207" w:rsidRPr="00994AA0" w:rsidRDefault="00702207" w:rsidP="0024417D">
            <w:pPr>
              <w:spacing w:line="360" w:lineRule="auto"/>
              <w:ind w:firstLineChars="300" w:firstLine="630"/>
              <w:jc w:val="left"/>
              <w:rPr>
                <w:rFonts w:ascii="宋体" w:hAnsi="宋体" w:cs="宋体"/>
                <w:szCs w:val="21"/>
              </w:rPr>
            </w:pPr>
            <w:r>
              <w:rPr>
                <w:rFonts w:ascii="宋体" w:hAnsi="宋体" w:cs="宋体" w:hint="eastAsia"/>
                <w:szCs w:val="21"/>
              </w:rPr>
              <w:t>注册地址：</w:t>
            </w:r>
            <w:r w:rsidRPr="00702207">
              <w:rPr>
                <w:rFonts w:ascii="宋体" w:hAnsi="宋体" w:cs="宋体" w:hint="eastAsia"/>
                <w:szCs w:val="21"/>
              </w:rPr>
              <w:t>山东省滨州市无棣县海丰街道汪家村</w:t>
            </w:r>
            <w:r w:rsidRPr="00994AA0">
              <w:rPr>
                <w:rFonts w:ascii="宋体" w:hAnsi="宋体" w:cs="宋体" w:hint="eastAsia"/>
                <w:szCs w:val="21"/>
              </w:rPr>
              <w:t>。</w:t>
            </w:r>
          </w:p>
          <w:p w:rsidR="00702207" w:rsidRDefault="00702207" w:rsidP="0024417D">
            <w:pPr>
              <w:spacing w:line="360" w:lineRule="auto"/>
              <w:ind w:firstLineChars="300" w:firstLine="630"/>
              <w:jc w:val="left"/>
              <w:rPr>
                <w:rFonts w:ascii="宋体" w:hAnsi="宋体" w:cs="宋体"/>
                <w:szCs w:val="21"/>
              </w:rPr>
            </w:pPr>
            <w:r w:rsidRPr="007C0039">
              <w:rPr>
                <w:rFonts w:ascii="宋体" w:hAnsi="宋体" w:cs="宋体" w:hint="eastAsia"/>
                <w:szCs w:val="21"/>
              </w:rPr>
              <w:t>生产经营地址：</w:t>
            </w:r>
            <w:r w:rsidRPr="00702207">
              <w:rPr>
                <w:rFonts w:ascii="宋体" w:hAnsi="宋体" w:cs="宋体" w:hint="eastAsia"/>
                <w:szCs w:val="21"/>
              </w:rPr>
              <w:t>山东省滨州市无棣县海丰街道汪家村</w:t>
            </w:r>
            <w:r>
              <w:rPr>
                <w:rFonts w:ascii="宋体" w:hAnsi="宋体" w:cs="宋体" w:hint="eastAsia"/>
                <w:szCs w:val="21"/>
              </w:rPr>
              <w:t>。</w:t>
            </w:r>
          </w:p>
          <w:p w:rsidR="00702207" w:rsidRDefault="00702207" w:rsidP="0024417D">
            <w:pPr>
              <w:ind w:firstLineChars="200" w:firstLine="420"/>
              <w:rPr>
                <w:rFonts w:ascii="宋体" w:hAnsi="宋体" w:cs="宋体"/>
                <w:szCs w:val="21"/>
              </w:rPr>
            </w:pPr>
            <w:r>
              <w:rPr>
                <w:rFonts w:ascii="宋体" w:hAnsi="宋体" w:cs="宋体" w:hint="eastAsia"/>
                <w:szCs w:val="21"/>
              </w:rPr>
              <w:t>公司现有员工30人，下设办公室、供销部、生产部、质检部，拥有完整的生产、检测、营销、售后网络。</w:t>
            </w:r>
          </w:p>
          <w:p w:rsidR="00702207" w:rsidRDefault="00702207" w:rsidP="0024417D">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02207" w:rsidRDefault="00702207" w:rsidP="0024417D">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02207" w:rsidTr="0024417D">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702207" w:rsidRDefault="00702207" w:rsidP="0024417D">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702207" w:rsidRDefault="00702207" w:rsidP="0024417D">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702207" w:rsidRDefault="00702207" w:rsidP="0024417D">
            <w:pPr>
              <w:ind w:firstLineChars="200" w:firstLine="420"/>
              <w:rPr>
                <w:rFonts w:ascii="宋体" w:hAnsi="宋体" w:cs="宋体"/>
                <w:szCs w:val="21"/>
              </w:rPr>
            </w:pPr>
            <w:r>
              <w:rPr>
                <w:rFonts w:ascii="宋体" w:hAnsi="宋体" w:cs="宋体" w:hint="eastAsia"/>
                <w:szCs w:val="21"/>
              </w:rPr>
              <w:t>与公司高管交流，内外部相关方需求分析到位。</w:t>
            </w:r>
          </w:p>
          <w:p w:rsidR="00702207" w:rsidRDefault="00702207" w:rsidP="0024417D">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702207" w:rsidTr="0024417D">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702207" w:rsidRDefault="00702207" w:rsidP="0024417D">
            <w:pPr>
              <w:spacing w:line="440" w:lineRule="exact"/>
              <w:ind w:firstLineChars="200" w:firstLine="420"/>
              <w:rPr>
                <w:rFonts w:ascii="宋体" w:hAnsi="宋体" w:cs="宋体"/>
                <w:szCs w:val="21"/>
              </w:rPr>
            </w:pPr>
            <w:r>
              <w:rPr>
                <w:rFonts w:ascii="宋体" w:hAnsi="宋体" w:cs="宋体" w:hint="eastAsia"/>
                <w:szCs w:val="21"/>
              </w:rPr>
              <w:t>公司的管理方针是：</w:t>
            </w:r>
          </w:p>
          <w:p w:rsidR="00702207" w:rsidRDefault="00702207" w:rsidP="0024417D">
            <w:pPr>
              <w:ind w:firstLineChars="147" w:firstLine="353"/>
              <w:rPr>
                <w:rFonts w:ascii="宋体" w:hAnsi="宋体" w:cs="宋体"/>
                <w:szCs w:val="21"/>
              </w:rPr>
            </w:pPr>
            <w:r>
              <w:rPr>
                <w:rFonts w:ascii="宋体" w:hAnsi="宋体" w:hint="eastAsia"/>
                <w:sz w:val="24"/>
              </w:rPr>
              <w:t>质量为本,顾客满意,科学管理,持续改进</w:t>
            </w:r>
            <w:r w:rsidRPr="00B113A9">
              <w:rPr>
                <w:rFonts w:ascii="宋体" w:hAnsi="宋体" w:cs="宋体" w:hint="eastAsia"/>
                <w:szCs w:val="21"/>
              </w:rPr>
              <w:t>。</w:t>
            </w:r>
          </w:p>
          <w:p w:rsidR="00702207" w:rsidRPr="00B90CC3" w:rsidRDefault="00702207" w:rsidP="0024417D">
            <w:pPr>
              <w:ind w:firstLineChars="147" w:firstLine="309"/>
              <w:rPr>
                <w:rFonts w:ascii="宋体" w:hAnsi="宋体" w:cs="宋体"/>
                <w:szCs w:val="21"/>
              </w:rPr>
            </w:pPr>
          </w:p>
          <w:p w:rsidR="00702207" w:rsidRDefault="00702207" w:rsidP="0024417D">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02207" w:rsidRDefault="00702207" w:rsidP="0024417D">
            <w:pPr>
              <w:ind w:firstLineChars="200" w:firstLine="422"/>
              <w:rPr>
                <w:rFonts w:ascii="宋体" w:hAnsi="宋体"/>
                <w:b/>
                <w:color w:val="000000"/>
              </w:rPr>
            </w:pPr>
          </w:p>
        </w:tc>
      </w:tr>
      <w:tr w:rsidR="00702207" w:rsidTr="0024417D">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rPr>
            </w:pPr>
            <w:r>
              <w:rPr>
                <w:rFonts w:ascii="宋体" w:hAnsi="宋体" w:hint="eastAsia"/>
                <w:b/>
                <w:color w:val="000000"/>
              </w:rPr>
              <w:t>4、风险识别与控制策划（QMS）</w:t>
            </w:r>
          </w:p>
          <w:p w:rsidR="00702207" w:rsidRDefault="00702207" w:rsidP="0024417D">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702207" w:rsidRDefault="00702207" w:rsidP="0024417D">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702207" w:rsidRDefault="00702207" w:rsidP="0024417D">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702207" w:rsidRDefault="00702207" w:rsidP="0024417D">
            <w:pPr>
              <w:spacing w:line="240" w:lineRule="exact"/>
              <w:rPr>
                <w:rFonts w:ascii="宋体" w:hAnsi="宋体"/>
                <w:b/>
                <w:color w:val="000000"/>
              </w:rPr>
            </w:pPr>
          </w:p>
        </w:tc>
      </w:tr>
      <w:tr w:rsidR="00702207" w:rsidTr="0024417D">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300" w:lineRule="exact"/>
              <w:rPr>
                <w:rFonts w:ascii="宋体" w:hAnsi="宋体"/>
                <w:b/>
                <w:color w:val="000000"/>
                <w:sz w:val="20"/>
                <w:szCs w:val="20"/>
              </w:rPr>
            </w:pPr>
            <w:r>
              <w:rPr>
                <w:rFonts w:ascii="宋体" w:hAnsi="宋体" w:hint="eastAsia"/>
                <w:b/>
                <w:color w:val="000000"/>
                <w:sz w:val="20"/>
                <w:szCs w:val="20"/>
              </w:rPr>
              <w:t>5.QMS过程</w:t>
            </w:r>
          </w:p>
          <w:p w:rsidR="00702207" w:rsidRDefault="00702207" w:rsidP="0024417D">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702207" w:rsidRDefault="00702207" w:rsidP="0024417D">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焊接过程、组装过程、销售过程</w:t>
            </w:r>
          </w:p>
          <w:p w:rsidR="00702207" w:rsidRDefault="00702207" w:rsidP="0024417D">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w:t>
            </w:r>
            <w:r>
              <w:rPr>
                <w:rFonts w:ascii="宋体" w:hAnsi="宋体" w:hint="eastAsia"/>
                <w:b/>
                <w:color w:val="000000"/>
                <w:sz w:val="20"/>
                <w:szCs w:val="20"/>
                <w:u w:val="single"/>
              </w:rPr>
              <w:t xml:space="preserve">  焊接过程、销售过程，</w:t>
            </w:r>
          </w:p>
          <w:p w:rsidR="00702207" w:rsidRDefault="00864DF9" w:rsidP="0024417D">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752" o:connectortype="straight"/>
              </w:pict>
            </w:r>
            <w:r w:rsidR="00702207">
              <w:rPr>
                <w:rFonts w:ascii="宋体" w:hAnsi="宋体" w:hint="eastAsia"/>
                <w:b/>
                <w:color w:val="000000"/>
                <w:sz w:val="20"/>
                <w:szCs w:val="20"/>
              </w:rPr>
              <w:t>不适用条款是  8.3 ，不适用理由：</w:t>
            </w:r>
            <w:r w:rsidR="00702207">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702207" w:rsidTr="0024417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702207" w:rsidRDefault="00702207" w:rsidP="0024417D">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702207" w:rsidRDefault="00702207" w:rsidP="00702207">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702207" w:rsidTr="0024417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702207" w:rsidRDefault="00702207" w:rsidP="0024417D">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02207" w:rsidRDefault="00702207" w:rsidP="00702207">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702207" w:rsidTr="0024417D">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702207" w:rsidRDefault="00702207" w:rsidP="0024417D">
            <w:pPr>
              <w:tabs>
                <w:tab w:val="left" w:pos="540"/>
              </w:tabs>
              <w:spacing w:line="300" w:lineRule="exact"/>
              <w:ind w:left="211" w:hangingChars="100" w:hanging="211"/>
              <w:rPr>
                <w:rFonts w:ascii="宋体" w:hAnsi="宋体"/>
                <w:b/>
                <w:color w:val="000000"/>
                <w:szCs w:val="21"/>
              </w:rPr>
            </w:pPr>
          </w:p>
          <w:p w:rsidR="00702207" w:rsidRDefault="00702207" w:rsidP="00702207">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702207" w:rsidRDefault="00702207" w:rsidP="0024417D">
            <w:pPr>
              <w:tabs>
                <w:tab w:val="left" w:pos="540"/>
              </w:tabs>
              <w:spacing w:line="300" w:lineRule="exact"/>
              <w:ind w:leftChars="-43" w:left="1" w:hangingChars="43" w:hanging="91"/>
              <w:rPr>
                <w:rFonts w:ascii="宋体" w:hAnsi="宋体"/>
                <w:b/>
                <w:color w:val="000000"/>
                <w:szCs w:val="21"/>
                <w:u w:val="single"/>
              </w:rPr>
            </w:pPr>
          </w:p>
          <w:p w:rsidR="00702207" w:rsidRDefault="00702207" w:rsidP="00702207">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702207" w:rsidRDefault="00702207" w:rsidP="0024417D">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702207" w:rsidRDefault="00702207" w:rsidP="00702207">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702207" w:rsidRDefault="00702207" w:rsidP="0024417D">
            <w:pPr>
              <w:tabs>
                <w:tab w:val="left" w:pos="0"/>
              </w:tabs>
              <w:spacing w:line="240" w:lineRule="exact"/>
              <w:rPr>
                <w:rFonts w:ascii="宋体" w:hAnsi="宋体"/>
                <w:b/>
                <w:color w:val="000000"/>
                <w:sz w:val="14"/>
                <w:szCs w:val="14"/>
              </w:rPr>
            </w:pPr>
          </w:p>
        </w:tc>
      </w:tr>
      <w:tr w:rsidR="00702207" w:rsidTr="0024417D">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300" w:lineRule="exact"/>
              <w:rPr>
                <w:rFonts w:ascii="宋体" w:hAnsi="宋体"/>
                <w:b/>
                <w:color w:val="000000"/>
                <w:szCs w:val="21"/>
              </w:rPr>
            </w:pPr>
            <w:r>
              <w:rPr>
                <w:rFonts w:ascii="宋体" w:hAnsi="宋体" w:hint="eastAsia"/>
                <w:b/>
                <w:color w:val="000000"/>
                <w:szCs w:val="21"/>
              </w:rPr>
              <w:t>5. 目标、方案</w:t>
            </w:r>
          </w:p>
          <w:p w:rsidR="00702207" w:rsidRDefault="00702207" w:rsidP="0024417D">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702207" w:rsidRDefault="00702207" w:rsidP="0024417D">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702207" w:rsidRPr="00DA63E9" w:rsidRDefault="00702207" w:rsidP="0024417D">
            <w:pPr>
              <w:tabs>
                <w:tab w:val="left" w:pos="778"/>
                <w:tab w:val="left" w:pos="1115"/>
              </w:tabs>
              <w:autoSpaceDE w:val="0"/>
              <w:autoSpaceDN w:val="0"/>
              <w:adjustRightInd w:val="0"/>
              <w:spacing w:line="0" w:lineRule="atLeast"/>
              <w:ind w:left="418"/>
              <w:rPr>
                <w:rFonts w:ascii="宋体" w:hAnsi="宋体" w:cs="宋体"/>
                <w:szCs w:val="21"/>
              </w:rPr>
            </w:pPr>
            <w:r w:rsidRPr="00DA63E9">
              <w:rPr>
                <w:rFonts w:ascii="宋体" w:hAnsi="宋体" w:hint="eastAsia"/>
                <w:b/>
                <w:bCs/>
                <w:sz w:val="24"/>
              </w:rPr>
              <w:t>质量目标：</w:t>
            </w:r>
            <w:r w:rsidRPr="00B63611">
              <w:rPr>
                <w:rFonts w:hint="eastAsia"/>
                <w:bCs/>
                <w:sz w:val="24"/>
              </w:rPr>
              <w:t>1</w:t>
            </w:r>
            <w:r w:rsidRPr="00B63611">
              <w:rPr>
                <w:rFonts w:hint="eastAsia"/>
                <w:bCs/>
                <w:sz w:val="24"/>
              </w:rPr>
              <w:t>．产品质量一次校验合格率</w:t>
            </w:r>
            <w:r w:rsidRPr="00B63611">
              <w:rPr>
                <w:rFonts w:hint="eastAsia"/>
                <w:bCs/>
                <w:sz w:val="24"/>
              </w:rPr>
              <w:t>95%</w:t>
            </w:r>
            <w:r w:rsidRPr="00B63611">
              <w:rPr>
                <w:rFonts w:hint="eastAsia"/>
                <w:bCs/>
                <w:sz w:val="24"/>
              </w:rPr>
              <w:t>以上；</w:t>
            </w:r>
            <w:r w:rsidRPr="00B63611">
              <w:rPr>
                <w:rFonts w:hint="eastAsia"/>
                <w:bCs/>
                <w:sz w:val="24"/>
              </w:rPr>
              <w:t xml:space="preserve"> 2</w:t>
            </w:r>
            <w:r w:rsidRPr="00B63611">
              <w:rPr>
                <w:rFonts w:hint="eastAsia"/>
                <w:bCs/>
                <w:sz w:val="24"/>
              </w:rPr>
              <w:t>．顾客满意度≧</w:t>
            </w:r>
            <w:r w:rsidRPr="00B63611">
              <w:rPr>
                <w:rFonts w:hint="eastAsia"/>
                <w:bCs/>
                <w:sz w:val="24"/>
              </w:rPr>
              <w:t>90%</w:t>
            </w:r>
            <w:r w:rsidRPr="00B63611">
              <w:rPr>
                <w:rFonts w:hint="eastAsia"/>
                <w:bCs/>
                <w:sz w:val="24"/>
              </w:rPr>
              <w:t>；</w:t>
            </w:r>
          </w:p>
          <w:p w:rsidR="00702207" w:rsidRDefault="00702207" w:rsidP="0024417D">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702207" w:rsidTr="0024417D">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702207" w:rsidRDefault="00702207" w:rsidP="0024417D">
            <w:pPr>
              <w:ind w:firstLineChars="200" w:firstLine="420"/>
              <w:rPr>
                <w:rFonts w:ascii="宋体" w:hAnsi="宋体" w:cs="宋体"/>
                <w:szCs w:val="21"/>
              </w:rPr>
            </w:pPr>
            <w:r>
              <w:rPr>
                <w:rFonts w:ascii="宋体" w:hAnsi="宋体" w:cs="宋体" w:hint="eastAsia"/>
                <w:szCs w:val="21"/>
              </w:rPr>
              <w:t>受审核方建立的管理体系文件包括：</w:t>
            </w:r>
          </w:p>
          <w:p w:rsidR="00702207" w:rsidRDefault="00702207" w:rsidP="00702207">
            <w:pPr>
              <w:numPr>
                <w:ilvl w:val="0"/>
                <w:numId w:val="5"/>
              </w:numPr>
              <w:rPr>
                <w:rFonts w:ascii="宋体" w:hAnsi="宋体"/>
              </w:rPr>
            </w:pPr>
            <w:r>
              <w:rPr>
                <w:rFonts w:ascii="宋体" w:hAnsi="宋体" w:cs="宋体" w:hint="eastAsia"/>
                <w:szCs w:val="21"/>
              </w:rPr>
              <w:t>管理手册、</w:t>
            </w:r>
            <w:r>
              <w:rPr>
                <w:rFonts w:ascii="宋体" w:hAnsi="宋体" w:hint="eastAsia"/>
              </w:rPr>
              <w:t>程序文件  A 版，发布时间：202</w:t>
            </w:r>
            <w:r w:rsidR="00A277D8">
              <w:rPr>
                <w:rFonts w:ascii="宋体" w:hAnsi="宋体" w:hint="eastAsia"/>
              </w:rPr>
              <w:t>1</w:t>
            </w:r>
            <w:r>
              <w:rPr>
                <w:rFonts w:ascii="宋体" w:hAnsi="宋体" w:hint="eastAsia"/>
              </w:rPr>
              <w:t>.1.1日   实施时间：202</w:t>
            </w:r>
            <w:r w:rsidR="00A277D8">
              <w:rPr>
                <w:rFonts w:ascii="宋体" w:hAnsi="宋体" w:hint="eastAsia"/>
              </w:rPr>
              <w:t>1</w:t>
            </w:r>
            <w:r>
              <w:rPr>
                <w:rFonts w:ascii="宋体" w:hAnsi="宋体" w:hint="eastAsia"/>
              </w:rPr>
              <w:t xml:space="preserve">.12.1日。  </w:t>
            </w:r>
          </w:p>
          <w:p w:rsidR="00702207" w:rsidRDefault="00702207" w:rsidP="0024417D">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702207" w:rsidRDefault="00702207" w:rsidP="0024417D">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702207" w:rsidRDefault="00702207" w:rsidP="0024417D">
            <w:pPr>
              <w:rPr>
                <w:rFonts w:ascii="宋体" w:hAnsi="宋体"/>
              </w:rPr>
            </w:pPr>
            <w:r>
              <w:rPr>
                <w:rFonts w:ascii="宋体" w:hAnsi="宋体" w:hint="eastAsia"/>
              </w:rPr>
              <w:t>3.体系运行所需要的文件和记录</w:t>
            </w:r>
          </w:p>
          <w:p w:rsidR="00702207" w:rsidRDefault="00702207" w:rsidP="0024417D">
            <w:pPr>
              <w:ind w:firstLineChars="200" w:firstLine="420"/>
              <w:rPr>
                <w:rFonts w:ascii="宋体" w:hAnsi="宋体"/>
              </w:rPr>
            </w:pPr>
            <w:r>
              <w:rPr>
                <w:rFonts w:ascii="宋体" w:hAnsi="宋体" w:hint="eastAsia"/>
              </w:rPr>
              <w:t>编制了《文件控制程序》，用于对管理体系文件，符合标准要求。</w:t>
            </w:r>
          </w:p>
          <w:p w:rsidR="00702207" w:rsidRDefault="00702207" w:rsidP="0024417D">
            <w:pPr>
              <w:ind w:firstLineChars="200" w:firstLine="420"/>
              <w:rPr>
                <w:rFonts w:ascii="宋体" w:hAnsi="宋体"/>
              </w:rPr>
            </w:pPr>
            <w:r>
              <w:rPr>
                <w:rFonts w:ascii="宋体" w:hAnsi="宋体" w:hint="eastAsia"/>
              </w:rPr>
              <w:t>查办公室管理手册、管理制度等文件均保管良好，为有效版本，有受控标识。</w:t>
            </w:r>
          </w:p>
          <w:p w:rsidR="00702207" w:rsidRDefault="00702207" w:rsidP="0024417D">
            <w:pPr>
              <w:ind w:firstLineChars="200" w:firstLine="420"/>
              <w:rPr>
                <w:rFonts w:ascii="宋体" w:hAnsi="宋体"/>
              </w:rPr>
            </w:pPr>
            <w:r>
              <w:rPr>
                <w:rFonts w:ascii="宋体" w:hAnsi="宋体" w:hint="eastAsia"/>
              </w:rPr>
              <w:t>办公室负责收集有关产品的国家标准、行业标准的最新版本，分发到相关部门使用。</w:t>
            </w:r>
          </w:p>
          <w:p w:rsidR="00702207" w:rsidRDefault="00702207" w:rsidP="0024417D">
            <w:pPr>
              <w:rPr>
                <w:rFonts w:ascii="宋体" w:hAnsi="宋体"/>
              </w:rPr>
            </w:pPr>
            <w:r>
              <w:rPr>
                <w:rFonts w:ascii="宋体" w:hAnsi="宋体" w:hint="eastAsia"/>
              </w:rPr>
              <w:t>以上外来文件保管良好，均为有效版本。</w:t>
            </w:r>
          </w:p>
          <w:p w:rsidR="00702207" w:rsidRDefault="00702207" w:rsidP="0024417D">
            <w:pPr>
              <w:ind w:firstLineChars="200" w:firstLine="420"/>
              <w:rPr>
                <w:rFonts w:ascii="宋体" w:hAnsi="宋体"/>
              </w:rPr>
            </w:pPr>
            <w:r>
              <w:rPr>
                <w:rFonts w:ascii="宋体" w:hAnsi="宋体" w:hint="eastAsia"/>
              </w:rPr>
              <w:t>查见《记录清单》，内容包括：序号、记录名称、编号、保存期、使用部门等。</w:t>
            </w:r>
          </w:p>
          <w:p w:rsidR="00702207" w:rsidRDefault="00702207" w:rsidP="0024417D">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702207" w:rsidTr="0024417D">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2207" w:rsidRDefault="00702207" w:rsidP="0024417D">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702207" w:rsidRDefault="00702207" w:rsidP="0024417D">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702207" w:rsidTr="0024417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702207" w:rsidRDefault="00702207" w:rsidP="00702207">
            <w:pPr>
              <w:spacing w:line="240" w:lineRule="exact"/>
              <w:rPr>
                <w:rFonts w:ascii="宋体" w:hAnsi="宋体"/>
                <w:color w:val="000000"/>
                <w:sz w:val="20"/>
                <w:szCs w:val="20"/>
              </w:rPr>
            </w:pPr>
            <w:r w:rsidRPr="00D61BB0">
              <w:rPr>
                <w:rFonts w:ascii="宋体" w:hAnsi="宋体" w:cs="宋体" w:hint="eastAsia"/>
                <w:szCs w:val="21"/>
              </w:rPr>
              <w:t>剪板机、折弯机、冲床、切割机、焊机、</w:t>
            </w:r>
            <w:proofErr w:type="gramStart"/>
            <w:r w:rsidRPr="00D61BB0">
              <w:rPr>
                <w:rFonts w:ascii="宋体" w:hAnsi="宋体" w:cs="宋体" w:hint="eastAsia"/>
                <w:szCs w:val="21"/>
              </w:rPr>
              <w:t>母排加工</w:t>
            </w:r>
            <w:proofErr w:type="gramEnd"/>
            <w:r w:rsidRPr="00D61BB0">
              <w:rPr>
                <w:rFonts w:ascii="宋体" w:hAnsi="宋体" w:cs="宋体" w:hint="eastAsia"/>
                <w:szCs w:val="21"/>
              </w:rPr>
              <w:t>机、</w:t>
            </w:r>
            <w:r>
              <w:rPr>
                <w:rFonts w:ascii="宋体" w:hAnsi="宋体" w:cs="宋体" w:hint="eastAsia"/>
                <w:szCs w:val="21"/>
              </w:rPr>
              <w:t>电脑、打印机、</w:t>
            </w:r>
            <w:proofErr w:type="spellStart"/>
            <w:r>
              <w:rPr>
                <w:rFonts w:ascii="宋体" w:hAnsi="宋体" w:cs="宋体" w:hint="eastAsia"/>
                <w:szCs w:val="21"/>
              </w:rPr>
              <w:t>wifi</w:t>
            </w:r>
            <w:proofErr w:type="spellEnd"/>
            <w:r>
              <w:rPr>
                <w:rFonts w:ascii="宋体" w:hAnsi="宋体" w:cs="宋体" w:hint="eastAsia"/>
                <w:szCs w:val="21"/>
              </w:rPr>
              <w:t>状态良好。</w:t>
            </w:r>
          </w:p>
        </w:tc>
      </w:tr>
      <w:tr w:rsidR="00702207" w:rsidTr="0024417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过程运行环境</w:t>
            </w:r>
          </w:p>
          <w:p w:rsidR="00702207" w:rsidRDefault="00702207" w:rsidP="0024417D">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702207" w:rsidRDefault="00702207" w:rsidP="0024417D">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702207" w:rsidRDefault="00702207" w:rsidP="0024417D">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702207" w:rsidRDefault="00702207" w:rsidP="0024417D">
            <w:pPr>
              <w:spacing w:line="240" w:lineRule="exact"/>
              <w:rPr>
                <w:rFonts w:ascii="宋体" w:hAnsi="宋体"/>
                <w:b/>
                <w:color w:val="000000"/>
                <w:sz w:val="20"/>
                <w:szCs w:val="20"/>
              </w:rPr>
            </w:pPr>
          </w:p>
        </w:tc>
      </w:tr>
      <w:tr w:rsidR="00702207" w:rsidTr="0024417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702207" w:rsidRDefault="00702207" w:rsidP="0024417D">
            <w:pPr>
              <w:spacing w:line="240" w:lineRule="exact"/>
              <w:rPr>
                <w:rFonts w:ascii="宋体" w:hAnsi="宋体"/>
                <w:color w:val="000000"/>
                <w:sz w:val="20"/>
                <w:szCs w:val="20"/>
              </w:rPr>
            </w:pPr>
            <w:r w:rsidRPr="00D61BB0">
              <w:rPr>
                <w:rFonts w:ascii="宋体" w:hAnsi="宋体" w:hint="eastAsia"/>
                <w:szCs w:val="22"/>
              </w:rPr>
              <w:t>电阻测试仪、耐压测试仪、钢卷尺、千分尺、测厚仪、游标卡尺、电压表、秒表、电阻表、继电保护测试仪、推拉力计、高低压开关柜通电试验台、数显单臂万能试验机、漏电保护器测试仪、高压开关特性测试仪、灼热丝试验仪</w:t>
            </w:r>
            <w:r>
              <w:rPr>
                <w:rFonts w:ascii="宋体" w:hAnsi="宋体" w:hint="eastAsia"/>
                <w:szCs w:val="22"/>
              </w:rPr>
              <w:t>，审核时提供校准合格证书。</w:t>
            </w:r>
          </w:p>
        </w:tc>
      </w:tr>
      <w:tr w:rsidR="00702207" w:rsidTr="0024417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知识</w:t>
            </w:r>
          </w:p>
          <w:p w:rsidR="00702207" w:rsidRDefault="00702207" w:rsidP="0024417D">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02207" w:rsidRDefault="00702207" w:rsidP="0024417D">
            <w:pPr>
              <w:spacing w:line="240" w:lineRule="exact"/>
              <w:rPr>
                <w:rFonts w:ascii="宋体" w:hAnsi="宋体" w:cs="宋体"/>
                <w:szCs w:val="21"/>
              </w:rPr>
            </w:pPr>
          </w:p>
          <w:p w:rsidR="00702207" w:rsidRDefault="00702207" w:rsidP="0024417D">
            <w:pPr>
              <w:spacing w:line="240" w:lineRule="exact"/>
              <w:rPr>
                <w:rFonts w:ascii="宋体" w:hAnsi="宋体"/>
                <w:b/>
                <w:color w:val="000000"/>
                <w:sz w:val="20"/>
                <w:szCs w:val="20"/>
              </w:rPr>
            </w:pPr>
          </w:p>
        </w:tc>
      </w:tr>
      <w:tr w:rsidR="00702207" w:rsidTr="0024417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环保设施：</w:t>
            </w:r>
          </w:p>
          <w:p w:rsidR="00702207" w:rsidRDefault="00702207" w:rsidP="0024417D">
            <w:pPr>
              <w:spacing w:line="240" w:lineRule="exact"/>
              <w:rPr>
                <w:rFonts w:ascii="宋体" w:hAnsi="宋体"/>
                <w:b/>
                <w:color w:val="000000"/>
                <w:sz w:val="20"/>
                <w:szCs w:val="20"/>
              </w:rPr>
            </w:pPr>
            <w:r>
              <w:rPr>
                <w:rFonts w:ascii="宋体" w:hAnsi="宋体" w:cs="宋体" w:hint="eastAsia"/>
                <w:bCs/>
                <w:szCs w:val="21"/>
              </w:rPr>
              <w:t xml:space="preserve"> </w:t>
            </w:r>
          </w:p>
        </w:tc>
      </w:tr>
      <w:tr w:rsidR="00702207" w:rsidTr="0024417D">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702207" w:rsidRDefault="00702207" w:rsidP="0024417D">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702207" w:rsidTr="0024417D">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2207" w:rsidRDefault="00702207" w:rsidP="0024417D">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702207" w:rsidRDefault="00702207" w:rsidP="0024417D">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702207" w:rsidRDefault="00702207" w:rsidP="0024417D">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702207" w:rsidTr="0024417D">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702207" w:rsidRDefault="00702207" w:rsidP="0024417D">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702207" w:rsidRDefault="00702207" w:rsidP="0024417D">
            <w:pPr>
              <w:ind w:firstLineChars="200" w:firstLine="420"/>
              <w:rPr>
                <w:rFonts w:ascii="宋体" w:hAnsi="宋体" w:cs="宋体"/>
                <w:szCs w:val="21"/>
              </w:rPr>
            </w:pPr>
            <w:r>
              <w:rPr>
                <w:rFonts w:ascii="宋体" w:hAnsi="宋体" w:cs="宋体" w:hint="eastAsia"/>
                <w:szCs w:val="21"/>
              </w:rPr>
              <w:t>目前各项沟通都较为及时、顺畅、效果较好。</w:t>
            </w:r>
          </w:p>
          <w:p w:rsidR="00702207" w:rsidRDefault="00702207" w:rsidP="0024417D">
            <w:pPr>
              <w:spacing w:line="240" w:lineRule="exact"/>
              <w:rPr>
                <w:rFonts w:ascii="宋体" w:hAnsi="宋体"/>
                <w:b/>
                <w:color w:val="000000"/>
                <w:szCs w:val="21"/>
              </w:rPr>
            </w:pPr>
          </w:p>
        </w:tc>
      </w:tr>
      <w:tr w:rsidR="00702207"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702207" w:rsidRDefault="00702207" w:rsidP="0024417D">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A277D8" w:rsidRDefault="00A277D8" w:rsidP="0034003C">
            <w:pPr>
              <w:spacing w:line="240" w:lineRule="exact"/>
              <w:ind w:firstLineChars="200" w:firstLine="400"/>
              <w:rPr>
                <w:sz w:val="20"/>
              </w:rPr>
            </w:pPr>
            <w:r>
              <w:rPr>
                <w:rFonts w:hint="eastAsia"/>
                <w:sz w:val="20"/>
              </w:rPr>
              <w:t>公司目前主要从事电网专用锁、电能计量箱、电缆保护管、绝缘护套、铁附件、铅封、智能综合配电箱、低压成套开关设备、端子箱、变压器、防鸟设备、标识牌、电力金具的加工及销售（限资质范围内）。</w:t>
            </w:r>
          </w:p>
          <w:p w:rsidR="00702207" w:rsidRDefault="00702207" w:rsidP="0024417D">
            <w:pPr>
              <w:spacing w:line="240" w:lineRule="exact"/>
              <w:rPr>
                <w:rFonts w:ascii="宋体" w:hAnsi="宋体"/>
                <w:color w:val="000000"/>
                <w:sz w:val="20"/>
                <w:szCs w:val="20"/>
              </w:rPr>
            </w:pPr>
            <w:r>
              <w:rPr>
                <w:rFonts w:ascii="宋体" w:hAnsi="宋体" w:hint="eastAsia"/>
                <w:color w:val="000000"/>
                <w:sz w:val="20"/>
                <w:szCs w:val="20"/>
              </w:rPr>
              <w:t>产品生产流程：</w:t>
            </w:r>
          </w:p>
          <w:p w:rsidR="00702207" w:rsidRDefault="00702207" w:rsidP="00702207">
            <w:pPr>
              <w:ind w:firstLineChars="50" w:firstLine="105"/>
            </w:pPr>
            <w:r>
              <w:rPr>
                <w:rFonts w:hint="eastAsia"/>
              </w:rPr>
              <w:t>电能计量箱、智能综合配电箱、低压成套开关设备、变压器、端子箱：</w:t>
            </w:r>
          </w:p>
          <w:p w:rsidR="00702207" w:rsidRDefault="00702207" w:rsidP="00702207">
            <w:pPr>
              <w:ind w:firstLineChars="250" w:firstLine="525"/>
            </w:pPr>
            <w:r>
              <w:rPr>
                <w:rFonts w:hint="eastAsia"/>
              </w:rPr>
              <w:t>备料→加工→焊接→组装→检验→包装→入库。</w:t>
            </w:r>
          </w:p>
          <w:p w:rsidR="00702207" w:rsidRDefault="00702207" w:rsidP="00702207">
            <w:pPr>
              <w:ind w:firstLineChars="50" w:firstLine="105"/>
            </w:pPr>
            <w:r>
              <w:rPr>
                <w:rFonts w:hint="eastAsia"/>
              </w:rPr>
              <w:t>电网专用锁、电力标牌、铅封、防鸟设备、电力金具、铁附件：</w:t>
            </w:r>
          </w:p>
          <w:p w:rsidR="00702207" w:rsidRDefault="00702207" w:rsidP="00702207">
            <w:pPr>
              <w:ind w:firstLineChars="250" w:firstLine="525"/>
            </w:pPr>
            <w:r>
              <w:rPr>
                <w:rFonts w:hint="eastAsia"/>
              </w:rPr>
              <w:t>备料→加工→组装→检验→包装→入库。</w:t>
            </w:r>
          </w:p>
          <w:p w:rsidR="00702207" w:rsidRDefault="00702207" w:rsidP="00702207">
            <w:pPr>
              <w:ind w:firstLineChars="50" w:firstLine="105"/>
            </w:pPr>
            <w:r>
              <w:rPr>
                <w:rFonts w:hint="eastAsia"/>
              </w:rPr>
              <w:t>电缆保护管、绝缘护套：</w:t>
            </w:r>
          </w:p>
          <w:p w:rsidR="00702207" w:rsidRDefault="00702207" w:rsidP="00702207">
            <w:pPr>
              <w:ind w:firstLineChars="150" w:firstLine="315"/>
            </w:pPr>
            <w:r>
              <w:rPr>
                <w:rFonts w:hint="eastAsia"/>
              </w:rPr>
              <w:t>备料→加工→检验→包装→入库。</w:t>
            </w:r>
          </w:p>
          <w:p w:rsidR="00702207" w:rsidRPr="00D61BB0" w:rsidRDefault="00702207" w:rsidP="0024417D">
            <w:pPr>
              <w:spacing w:line="240" w:lineRule="exact"/>
              <w:rPr>
                <w:rFonts w:ascii="宋体" w:hAnsi="宋体"/>
                <w:color w:val="000000"/>
                <w:sz w:val="20"/>
                <w:szCs w:val="20"/>
              </w:rPr>
            </w:pPr>
            <w:r w:rsidRPr="00D61BB0">
              <w:rPr>
                <w:rFonts w:ascii="宋体" w:hAnsi="宋体" w:hint="eastAsia"/>
                <w:color w:val="000000"/>
                <w:sz w:val="20"/>
                <w:szCs w:val="20"/>
              </w:rPr>
              <w:t>销售过程：洽谈→签订合同→接单→采购→销售→售后服务</w:t>
            </w:r>
          </w:p>
          <w:p w:rsidR="00702207" w:rsidRDefault="00702207" w:rsidP="0024417D">
            <w:pPr>
              <w:spacing w:line="240" w:lineRule="exact"/>
              <w:rPr>
                <w:rFonts w:ascii="宋体" w:hAnsi="宋体"/>
                <w:color w:val="000000"/>
                <w:sz w:val="20"/>
                <w:szCs w:val="20"/>
              </w:rPr>
            </w:pPr>
            <w:r>
              <w:rPr>
                <w:rFonts w:ascii="宋体" w:hAnsi="宋体" w:hint="eastAsia"/>
                <w:color w:val="000000"/>
                <w:sz w:val="20"/>
                <w:szCs w:val="20"/>
              </w:rPr>
              <w:t>公司依据客户订单，下达生产任务通知单，接到定单后召开生产会议，进行生产、质量及管理工作协调。</w:t>
            </w:r>
          </w:p>
          <w:p w:rsidR="00702207" w:rsidRDefault="00702207" w:rsidP="0024417D">
            <w:pPr>
              <w:spacing w:line="240" w:lineRule="exact"/>
              <w:rPr>
                <w:rFonts w:ascii="宋体" w:hAnsi="宋体"/>
                <w:color w:val="000000"/>
                <w:sz w:val="20"/>
                <w:szCs w:val="20"/>
              </w:rPr>
            </w:pPr>
            <w:r>
              <w:rPr>
                <w:rFonts w:ascii="宋体" w:hAnsi="宋体" w:hint="eastAsia"/>
                <w:color w:val="000000"/>
                <w:sz w:val="20"/>
                <w:szCs w:val="20"/>
              </w:rPr>
              <w:t>通过原材料检验、过程检验、成品检验等过程对产品质量、生产进度等进行监控。</w:t>
            </w:r>
          </w:p>
          <w:p w:rsidR="00702207" w:rsidRDefault="00702207" w:rsidP="0024417D">
            <w:pPr>
              <w:spacing w:line="240" w:lineRule="exact"/>
              <w:rPr>
                <w:rFonts w:ascii="宋体" w:hAnsi="宋体"/>
                <w:color w:val="000000"/>
                <w:sz w:val="20"/>
                <w:szCs w:val="20"/>
              </w:rPr>
            </w:pPr>
            <w:r>
              <w:rPr>
                <w:rFonts w:ascii="宋体" w:hAnsi="宋体" w:hint="eastAsia"/>
                <w:color w:val="000000"/>
                <w:sz w:val="20"/>
                <w:szCs w:val="20"/>
              </w:rPr>
              <w:t>为生产过程提供了适宜的设备及环境，配备了胜任的人员。</w:t>
            </w:r>
          </w:p>
          <w:p w:rsidR="00702207" w:rsidRDefault="00702207" w:rsidP="0024417D">
            <w:pPr>
              <w:spacing w:line="240" w:lineRule="exact"/>
              <w:rPr>
                <w:rFonts w:ascii="宋体" w:hAnsi="宋体"/>
                <w:color w:val="000000"/>
                <w:sz w:val="20"/>
                <w:szCs w:val="20"/>
              </w:rPr>
            </w:pPr>
            <w:r>
              <w:rPr>
                <w:rFonts w:ascii="宋体" w:hAnsi="宋体" w:hint="eastAsia"/>
                <w:color w:val="000000"/>
                <w:sz w:val="20"/>
                <w:szCs w:val="20"/>
              </w:rPr>
              <w:t>公司按照制定的产品检验规程、作业指导书等文件对产品的生产和检验过程实施了过程控制。</w:t>
            </w:r>
          </w:p>
          <w:p w:rsidR="00702207" w:rsidRDefault="00702207" w:rsidP="0024417D">
            <w:pPr>
              <w:spacing w:line="240" w:lineRule="exact"/>
              <w:rPr>
                <w:rFonts w:ascii="宋体" w:hAnsi="宋体"/>
                <w:color w:val="000000"/>
                <w:sz w:val="20"/>
                <w:szCs w:val="20"/>
              </w:rPr>
            </w:pPr>
            <w:r w:rsidRPr="00D61BB0">
              <w:rPr>
                <w:rFonts w:ascii="宋体" w:hAnsi="宋体" w:hint="eastAsia"/>
                <w:color w:val="000000"/>
                <w:sz w:val="20"/>
                <w:szCs w:val="20"/>
              </w:rPr>
              <w:t>2021.1.4日高宗凯、张振江等对焊接过程的操作人员、设备、工艺方法等进行了确认，确认结果符合</w:t>
            </w:r>
            <w:r>
              <w:rPr>
                <w:rFonts w:ascii="宋体" w:hAnsi="宋体" w:hint="eastAsia"/>
                <w:color w:val="000000"/>
                <w:sz w:val="20"/>
                <w:szCs w:val="20"/>
              </w:rPr>
              <w:t>。</w:t>
            </w:r>
          </w:p>
          <w:p w:rsidR="00702207" w:rsidRPr="00D61BB0" w:rsidRDefault="00702207" w:rsidP="0024417D">
            <w:pPr>
              <w:spacing w:line="240" w:lineRule="exact"/>
              <w:rPr>
                <w:rFonts w:ascii="宋体" w:hAnsi="宋体"/>
                <w:color w:val="000000"/>
                <w:sz w:val="20"/>
                <w:szCs w:val="20"/>
              </w:rPr>
            </w:pPr>
            <w:r w:rsidRPr="00D61BB0">
              <w:rPr>
                <w:rFonts w:ascii="宋体" w:hAnsi="宋体" w:hint="eastAsia"/>
                <w:color w:val="000000"/>
                <w:sz w:val="20"/>
                <w:szCs w:val="20"/>
              </w:rPr>
              <w:t>企业识别了销售过程为需要确认的过程，但是审核时未能提供相关确认证据，不符合规定要求，开具了不符合报告。</w:t>
            </w:r>
          </w:p>
          <w:p w:rsidR="00702207" w:rsidRDefault="00702207" w:rsidP="0024417D">
            <w:pPr>
              <w:spacing w:line="240" w:lineRule="exact"/>
              <w:rPr>
                <w:rFonts w:ascii="宋体" w:hAnsi="宋体"/>
                <w:b/>
                <w:color w:val="000000"/>
                <w:sz w:val="20"/>
                <w:szCs w:val="20"/>
              </w:rPr>
            </w:pPr>
          </w:p>
        </w:tc>
      </w:tr>
      <w:tr w:rsidR="00702207"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702207" w:rsidRPr="00D61BB0" w:rsidRDefault="00702207" w:rsidP="0024417D">
            <w:pPr>
              <w:snapToGrid w:val="0"/>
              <w:spacing w:line="280" w:lineRule="exact"/>
              <w:jc w:val="left"/>
              <w:rPr>
                <w:rFonts w:ascii="宋体" w:hAnsi="宋体" w:cs="宋体"/>
                <w:szCs w:val="22"/>
              </w:rPr>
            </w:pPr>
            <w:r>
              <w:rPr>
                <w:rFonts w:ascii="宋体" w:hAnsi="宋体" w:cs="宋体" w:hint="eastAsia"/>
                <w:szCs w:val="22"/>
              </w:rPr>
              <w:t>企业参考国家行业主要有：主要参</w:t>
            </w:r>
            <w:r w:rsidRPr="00D61BB0">
              <w:rPr>
                <w:rFonts w:ascii="宋体" w:hAnsi="宋体" w:cs="宋体" w:hint="eastAsia"/>
                <w:szCs w:val="22"/>
              </w:rPr>
              <w:t>照低压成套开关设备和控制设备第3部分GB7251.3-2006、GB15576-2008 低压成套无功功率补偿装置、GB 7251.12-2013 低压成套开关设备和控制设备 第2部分:成套电力开关和控制设备、GB∕T 7251.5-2017 低压成套开关设备和控制设备 第5部分:公用电网电力配电成套设备、GB 1094.1-2013 电力变压器 第1部分:总则、GB/T 6451-2015 油浸式电力变压器技术参数和要求、GB/T 25446-2010 油浸式非晶合金铁心配电变压器技术参数和要求、安全标志及其使用导则GB2894-2008、电力铁附件GB50173-92、标示</w:t>
            </w:r>
            <w:proofErr w:type="gramStart"/>
            <w:r w:rsidRPr="00D61BB0">
              <w:rPr>
                <w:rFonts w:ascii="宋体" w:hAnsi="宋体" w:cs="宋体" w:hint="eastAsia"/>
                <w:szCs w:val="22"/>
              </w:rPr>
              <w:t>牌国家</w:t>
            </w:r>
            <w:proofErr w:type="gramEnd"/>
            <w:r w:rsidRPr="00D61BB0">
              <w:rPr>
                <w:rFonts w:ascii="宋体" w:hAnsi="宋体" w:cs="宋体" w:hint="eastAsia"/>
                <w:szCs w:val="22"/>
              </w:rPr>
              <w:t>电网公司安全设施标准Q/GDW434-2010、GB/T 2694-2010输电线路铁塔制造技术条件等标准和客户要求。</w:t>
            </w:r>
          </w:p>
          <w:p w:rsidR="00702207" w:rsidRDefault="00702207" w:rsidP="0024417D">
            <w:pPr>
              <w:ind w:firstLineChars="200" w:firstLine="420"/>
              <w:rPr>
                <w:rFonts w:ascii="宋体" w:hAnsi="宋体" w:cs="宋体"/>
                <w:szCs w:val="22"/>
              </w:rPr>
            </w:pPr>
            <w:r w:rsidRPr="00D61BB0">
              <w:rPr>
                <w:rFonts w:ascii="宋体" w:hAnsi="宋体" w:cs="宋体" w:hint="eastAsia"/>
                <w:szCs w:val="22"/>
              </w:rPr>
              <w:t>提供了产品检验记录，产品检验合格，满足顾客要求</w:t>
            </w:r>
            <w:r>
              <w:rPr>
                <w:rFonts w:ascii="宋体" w:hAnsi="宋体" w:cs="宋体" w:hint="eastAsia"/>
                <w:szCs w:val="22"/>
              </w:rPr>
              <w:t>。</w:t>
            </w:r>
          </w:p>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 xml:space="preserve"> </w:t>
            </w:r>
          </w:p>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702207" w:rsidRDefault="00702207" w:rsidP="0024417D">
            <w:pPr>
              <w:spacing w:line="240" w:lineRule="exact"/>
              <w:rPr>
                <w:rFonts w:ascii="宋体" w:hAnsi="宋体"/>
                <w:b/>
                <w:color w:val="000000"/>
                <w:sz w:val="20"/>
                <w:szCs w:val="20"/>
              </w:rPr>
            </w:pPr>
          </w:p>
        </w:tc>
      </w:tr>
      <w:tr w:rsidR="00702207"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702207" w:rsidRDefault="00702207" w:rsidP="0024417D">
            <w:pPr>
              <w:spacing w:line="240" w:lineRule="exact"/>
              <w:ind w:firstLineChars="100" w:firstLine="201"/>
              <w:rPr>
                <w:rFonts w:ascii="宋体" w:hAnsi="宋体"/>
                <w:b/>
                <w:color w:val="000000"/>
                <w:sz w:val="20"/>
                <w:szCs w:val="20"/>
              </w:rPr>
            </w:pPr>
          </w:p>
          <w:p w:rsidR="00702207" w:rsidRDefault="00702207" w:rsidP="0024417D">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702207" w:rsidRDefault="00702207" w:rsidP="0024417D">
            <w:pPr>
              <w:spacing w:line="240" w:lineRule="exact"/>
              <w:rPr>
                <w:rFonts w:ascii="宋体" w:hAnsi="宋体"/>
                <w:b/>
                <w:color w:val="000000"/>
                <w:sz w:val="20"/>
                <w:szCs w:val="20"/>
              </w:rPr>
            </w:pPr>
          </w:p>
          <w:p w:rsidR="00702207" w:rsidRDefault="00702207" w:rsidP="0024417D">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702207" w:rsidRDefault="00702207" w:rsidP="0024417D">
            <w:pPr>
              <w:spacing w:line="300" w:lineRule="exact"/>
              <w:jc w:val="left"/>
              <w:rPr>
                <w:rFonts w:ascii="宋体" w:hAnsi="宋体"/>
                <w:b/>
                <w:color w:val="000000"/>
                <w:sz w:val="20"/>
                <w:szCs w:val="20"/>
              </w:rPr>
            </w:pPr>
          </w:p>
        </w:tc>
      </w:tr>
      <w:tr w:rsidR="00702207" w:rsidTr="0024417D">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702207" w:rsidRDefault="00702207" w:rsidP="0024417D">
            <w:pPr>
              <w:spacing w:line="240" w:lineRule="exact"/>
              <w:rPr>
                <w:rFonts w:ascii="宋体" w:hAnsi="宋体"/>
                <w:b/>
                <w:color w:val="000000"/>
                <w:sz w:val="20"/>
                <w:szCs w:val="20"/>
              </w:rPr>
            </w:pPr>
          </w:p>
          <w:p w:rsidR="00702207" w:rsidRDefault="00702207" w:rsidP="0024417D">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702207" w:rsidTr="0024417D">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702207" w:rsidRDefault="00702207" w:rsidP="0024417D">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702207" w:rsidRDefault="00702207" w:rsidP="0024417D">
            <w:pPr>
              <w:spacing w:line="240" w:lineRule="exact"/>
              <w:ind w:firstLineChars="200" w:firstLine="402"/>
              <w:rPr>
                <w:rFonts w:ascii="宋体" w:hAnsi="宋体"/>
                <w:b/>
                <w:color w:val="000000"/>
                <w:sz w:val="20"/>
              </w:rPr>
            </w:pPr>
          </w:p>
        </w:tc>
      </w:tr>
      <w:tr w:rsidR="00702207" w:rsidTr="0024417D">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702207" w:rsidRDefault="00702207" w:rsidP="0024417D">
            <w:pPr>
              <w:spacing w:line="240" w:lineRule="exact"/>
              <w:ind w:firstLineChars="200" w:firstLine="402"/>
              <w:rPr>
                <w:rFonts w:ascii="宋体" w:hAnsi="宋体"/>
                <w:b/>
                <w:color w:val="000000"/>
                <w:sz w:val="20"/>
              </w:rPr>
            </w:pPr>
          </w:p>
        </w:tc>
      </w:tr>
      <w:tr w:rsidR="00702207" w:rsidTr="0024417D">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702207" w:rsidRDefault="00702207" w:rsidP="0024417D">
            <w:pPr>
              <w:ind w:firstLineChars="200" w:firstLine="386"/>
              <w:rPr>
                <w:rFonts w:ascii="宋体" w:hAnsi="宋体"/>
                <w:b/>
                <w:color w:val="000000"/>
                <w:spacing w:val="-4"/>
                <w:sz w:val="20"/>
                <w:szCs w:val="20"/>
              </w:rPr>
            </w:pPr>
          </w:p>
        </w:tc>
      </w:tr>
      <w:tr w:rsidR="00702207" w:rsidTr="0024417D">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702207" w:rsidRDefault="00702207" w:rsidP="0024417D">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702207" w:rsidRDefault="00702207" w:rsidP="0024417D">
            <w:pPr>
              <w:spacing w:line="240" w:lineRule="exact"/>
              <w:ind w:firstLineChars="196" w:firstLine="392"/>
              <w:rPr>
                <w:rFonts w:ascii="宋体" w:hAnsi="宋体"/>
                <w:color w:val="000000"/>
                <w:sz w:val="20"/>
                <w:szCs w:val="20"/>
                <w:u w:val="single"/>
              </w:rPr>
            </w:pPr>
          </w:p>
          <w:p w:rsidR="00702207" w:rsidRDefault="00702207" w:rsidP="0024417D">
            <w:pPr>
              <w:spacing w:line="240" w:lineRule="exact"/>
              <w:ind w:firstLineChars="196" w:firstLine="392"/>
              <w:rPr>
                <w:rFonts w:ascii="宋体" w:hAnsi="宋体"/>
                <w:color w:val="000000"/>
                <w:sz w:val="20"/>
                <w:szCs w:val="20"/>
                <w:u w:val="single"/>
              </w:rPr>
            </w:pPr>
          </w:p>
        </w:tc>
      </w:tr>
      <w:tr w:rsidR="00702207" w:rsidTr="0024417D">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702207" w:rsidRDefault="00702207" w:rsidP="0024417D">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702207" w:rsidRDefault="00702207" w:rsidP="0024417D">
            <w:pPr>
              <w:spacing w:line="240" w:lineRule="exact"/>
              <w:ind w:firstLineChars="196" w:firstLine="392"/>
              <w:rPr>
                <w:rFonts w:ascii="宋体" w:hAnsi="宋体"/>
                <w:color w:val="000000"/>
                <w:sz w:val="20"/>
                <w:szCs w:val="20"/>
                <w:u w:val="single"/>
              </w:rPr>
            </w:pPr>
          </w:p>
        </w:tc>
      </w:tr>
      <w:tr w:rsidR="00702207" w:rsidTr="0024417D">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2207" w:rsidRDefault="00702207" w:rsidP="0024417D">
            <w:pPr>
              <w:spacing w:line="240" w:lineRule="exact"/>
              <w:ind w:left="113" w:right="113"/>
              <w:jc w:val="center"/>
              <w:rPr>
                <w:rFonts w:ascii="宋体" w:hAnsi="宋体"/>
                <w:b/>
                <w:color w:val="000000"/>
                <w:szCs w:val="21"/>
              </w:rPr>
            </w:pPr>
            <w:r>
              <w:rPr>
                <w:rFonts w:ascii="宋体" w:hAnsi="宋体" w:hint="eastAsia"/>
                <w:b/>
                <w:color w:val="000000"/>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702207" w:rsidRDefault="00702207" w:rsidP="0024417D">
            <w:pPr>
              <w:spacing w:line="240" w:lineRule="exact"/>
              <w:ind w:firstLineChars="150" w:firstLine="315"/>
              <w:rPr>
                <w:rFonts w:ascii="宋体" w:hAnsi="宋体"/>
                <w:b/>
                <w:color w:val="000000"/>
                <w:sz w:val="20"/>
                <w:szCs w:val="20"/>
              </w:rPr>
            </w:pPr>
            <w:r>
              <w:rPr>
                <w:rFonts w:ascii="宋体" w:hAnsi="宋体" w:hint="eastAsia"/>
                <w:szCs w:val="22"/>
                <w:u w:val="single"/>
              </w:rPr>
              <w:t>2021年对质量目标进行了检查，能达标。</w:t>
            </w:r>
          </w:p>
        </w:tc>
      </w:tr>
      <w:tr w:rsidR="00702207" w:rsidTr="0024417D">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702207" w:rsidRDefault="00702207" w:rsidP="0024417D">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702207" w:rsidRDefault="00702207" w:rsidP="0024417D">
            <w:pPr>
              <w:spacing w:line="360" w:lineRule="auto"/>
              <w:ind w:right="-105" w:firstLine="420"/>
              <w:jc w:val="left"/>
              <w:rPr>
                <w:rFonts w:asciiTheme="minorEastAsia" w:hAnsiTheme="minorEastAsia"/>
                <w:szCs w:val="21"/>
              </w:rPr>
            </w:pPr>
            <w:r>
              <w:rPr>
                <w:rFonts w:ascii="宋体" w:hAnsi="宋体" w:hint="eastAsia"/>
                <w:szCs w:val="21"/>
              </w:rPr>
              <w:t>提供《顾客满意</w:t>
            </w:r>
            <w:r>
              <w:rPr>
                <w:rFonts w:asciiTheme="minorEastAsia" w:hAnsiTheme="minorEastAsia" w:hint="eastAsia"/>
                <w:szCs w:val="21"/>
              </w:rPr>
              <w:t>度调查表》，调查包含：产品质量、服务、价格、交付等方面，满意程度分为很满意、满意、不满意三个档次。</w:t>
            </w:r>
          </w:p>
          <w:p w:rsidR="00702207" w:rsidRDefault="00702207" w:rsidP="0024417D">
            <w:pPr>
              <w:ind w:firstLineChars="200" w:firstLine="420"/>
              <w:rPr>
                <w:rFonts w:ascii="宋体" w:hAnsi="宋体"/>
                <w:b/>
                <w:color w:val="000000"/>
                <w:sz w:val="20"/>
                <w:szCs w:val="20"/>
              </w:rPr>
            </w:pPr>
            <w:r>
              <w:rPr>
                <w:rFonts w:asciiTheme="minorEastAsia" w:hAnsiTheme="minorEastAsia" w:hint="eastAsia"/>
                <w:szCs w:val="21"/>
              </w:rPr>
              <w:t>有顾客满意度测量分析报告：2021年4月2日，向4个长期客户发放调查表，调查分析总结顾客满意度达到96.5%，</w:t>
            </w:r>
            <w:proofErr w:type="gramStart"/>
            <w:r>
              <w:rPr>
                <w:rFonts w:asciiTheme="minorEastAsia" w:hAnsiTheme="minorEastAsia" w:hint="eastAsia"/>
                <w:szCs w:val="21"/>
              </w:rPr>
              <w:t>无顾客</w:t>
            </w:r>
            <w:proofErr w:type="gramEnd"/>
            <w:r>
              <w:rPr>
                <w:rFonts w:asciiTheme="minorEastAsia" w:hAnsiTheme="minorEastAsia" w:hint="eastAsia"/>
                <w:szCs w:val="21"/>
              </w:rPr>
              <w:t>投诉，供销部：张振江。提供调查分析方法及分析结果</w:t>
            </w:r>
            <w:r>
              <w:rPr>
                <w:rFonts w:ascii="宋体" w:hAnsi="宋体" w:hint="eastAsia"/>
                <w:szCs w:val="21"/>
                <w:lang w:val="zh-CN"/>
              </w:rPr>
              <w:t>。</w:t>
            </w:r>
            <w:r>
              <w:rPr>
                <w:rFonts w:ascii="宋体" w:hAnsi="宋体" w:hint="eastAsia"/>
                <w:b/>
                <w:color w:val="000000"/>
                <w:sz w:val="20"/>
                <w:szCs w:val="20"/>
              </w:rPr>
              <w:t xml:space="preserve"> </w:t>
            </w:r>
          </w:p>
          <w:p w:rsidR="00702207" w:rsidRDefault="00702207" w:rsidP="0024417D">
            <w:pPr>
              <w:ind w:firstLineChars="200" w:firstLine="402"/>
              <w:rPr>
                <w:rFonts w:ascii="宋体" w:hAnsi="宋体"/>
                <w:b/>
                <w:color w:val="000000"/>
                <w:sz w:val="20"/>
                <w:szCs w:val="20"/>
              </w:rPr>
            </w:pPr>
          </w:p>
        </w:tc>
      </w:tr>
      <w:tr w:rsidR="00702207" w:rsidTr="0024417D">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702207" w:rsidRDefault="00702207" w:rsidP="0024417D">
            <w:pPr>
              <w:ind w:firstLineChars="200" w:firstLine="420"/>
              <w:rPr>
                <w:rFonts w:ascii="宋体" w:hAnsi="宋体"/>
                <w:szCs w:val="21"/>
              </w:rPr>
            </w:pPr>
            <w:r>
              <w:rPr>
                <w:rFonts w:ascii="宋体" w:hAnsi="宋体" w:hint="eastAsia"/>
                <w:szCs w:val="21"/>
              </w:rPr>
              <w:t>公司制定《内部审核控制程序》，</w:t>
            </w:r>
          </w:p>
          <w:p w:rsidR="00702207" w:rsidRDefault="00702207" w:rsidP="0024417D">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702207" w:rsidRDefault="00702207" w:rsidP="0024417D">
            <w:pPr>
              <w:spacing w:line="360" w:lineRule="auto"/>
              <w:ind w:firstLineChars="200" w:firstLine="420"/>
              <w:rPr>
                <w:rFonts w:ascii="宋体" w:hAnsi="宋体"/>
                <w:szCs w:val="21"/>
              </w:rPr>
            </w:pPr>
            <w:r>
              <w:rPr>
                <w:rFonts w:ascii="宋体" w:hAnsi="宋体" w:hint="eastAsia"/>
                <w:szCs w:val="21"/>
              </w:rPr>
              <w:t>本次审核时：2021.5.2-3日对质量体系内部审核。</w:t>
            </w:r>
          </w:p>
          <w:p w:rsidR="00702207" w:rsidRDefault="00702207" w:rsidP="0024417D">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702207" w:rsidRDefault="00702207" w:rsidP="0024417D">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702207" w:rsidRDefault="00702207" w:rsidP="0024417D">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702207" w:rsidRDefault="00702207" w:rsidP="0024417D">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702207" w:rsidRDefault="00702207" w:rsidP="0024417D">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702207" w:rsidRDefault="00702207" w:rsidP="0024417D">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702207" w:rsidRDefault="00702207" w:rsidP="0024417D">
            <w:pPr>
              <w:ind w:firstLineChars="200" w:firstLine="402"/>
              <w:rPr>
                <w:rFonts w:ascii="宋体" w:hAnsi="宋体"/>
                <w:b/>
                <w:color w:val="000000"/>
                <w:sz w:val="20"/>
                <w:szCs w:val="20"/>
              </w:rPr>
            </w:pPr>
          </w:p>
        </w:tc>
      </w:tr>
      <w:tr w:rsidR="00702207" w:rsidTr="0024417D">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702207" w:rsidRDefault="00702207" w:rsidP="0024417D">
            <w:pPr>
              <w:ind w:firstLineChars="200" w:firstLine="420"/>
              <w:rPr>
                <w:rFonts w:ascii="宋体" w:hAnsi="宋体" w:cs="宋体"/>
                <w:szCs w:val="21"/>
              </w:rPr>
            </w:pPr>
            <w:r>
              <w:rPr>
                <w:rFonts w:ascii="宋体" w:hAnsi="宋体" w:cs="宋体" w:hint="eastAsia"/>
                <w:szCs w:val="21"/>
              </w:rPr>
              <w:t>公司依据：GB/T19001-2016标准进行管理评审。</w:t>
            </w:r>
          </w:p>
          <w:p w:rsidR="00702207" w:rsidRDefault="00702207" w:rsidP="0024417D">
            <w:pPr>
              <w:rPr>
                <w:rFonts w:ascii="宋体" w:hAnsi="宋体" w:cs="宋体"/>
                <w:szCs w:val="21"/>
              </w:rPr>
            </w:pPr>
            <w:r>
              <w:rPr>
                <w:rFonts w:ascii="宋体" w:hAnsi="宋体" w:cs="宋体" w:hint="eastAsia"/>
                <w:szCs w:val="21"/>
              </w:rPr>
              <w:t>查阅公司管理评审资料：</w:t>
            </w:r>
          </w:p>
          <w:p w:rsidR="00702207" w:rsidRDefault="00702207" w:rsidP="0024417D">
            <w:pPr>
              <w:rPr>
                <w:rFonts w:ascii="宋体" w:hAnsi="宋体" w:cs="宋体"/>
                <w:szCs w:val="21"/>
              </w:rPr>
            </w:pPr>
            <w:r>
              <w:rPr>
                <w:rFonts w:ascii="宋体" w:hAnsi="宋体" w:cs="宋体" w:hint="eastAsia"/>
                <w:szCs w:val="21"/>
              </w:rPr>
              <w:t>一、管理评审，评审时间：2021年5月15日,评审方式：会议评审</w:t>
            </w:r>
          </w:p>
          <w:p w:rsidR="00702207" w:rsidRDefault="00702207" w:rsidP="0024417D">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702207" w:rsidRDefault="00702207" w:rsidP="0024417D">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702207" w:rsidRDefault="00702207" w:rsidP="0024417D">
            <w:pPr>
              <w:ind w:firstLineChars="200" w:firstLine="420"/>
              <w:rPr>
                <w:rFonts w:ascii="宋体" w:hAnsi="宋体" w:cs="宋体"/>
                <w:szCs w:val="21"/>
              </w:rPr>
            </w:pPr>
            <w:r>
              <w:rPr>
                <w:rFonts w:ascii="宋体" w:hAnsi="宋体" w:cs="宋体" w:hint="eastAsia"/>
                <w:szCs w:val="21"/>
              </w:rPr>
              <w:t>以上内容通过会上工作总结、汇报等形式体现。</w:t>
            </w:r>
          </w:p>
          <w:p w:rsidR="00702207" w:rsidRDefault="00702207" w:rsidP="0024417D">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702207" w:rsidRDefault="00702207" w:rsidP="0024417D">
            <w:pPr>
              <w:rPr>
                <w:rFonts w:ascii="宋体" w:hAnsi="宋体" w:cs="宋体"/>
                <w:szCs w:val="21"/>
              </w:rPr>
            </w:pPr>
            <w:r>
              <w:rPr>
                <w:rFonts w:ascii="宋体" w:hAnsi="宋体" w:cs="宋体" w:hint="eastAsia"/>
                <w:szCs w:val="21"/>
              </w:rPr>
              <w:t>四、管理评审输出/评审结论：</w:t>
            </w:r>
          </w:p>
          <w:p w:rsidR="00702207" w:rsidRDefault="00702207" w:rsidP="0024417D">
            <w:pPr>
              <w:spacing w:line="360" w:lineRule="auto"/>
              <w:rPr>
                <w:rFonts w:ascii="宋体" w:hAnsi="宋体" w:cs="宋体"/>
                <w:szCs w:val="21"/>
              </w:rPr>
            </w:pPr>
            <w:r>
              <w:rPr>
                <w:rFonts w:ascii="宋体" w:hAnsi="宋体" w:cs="宋体" w:hint="eastAsia"/>
                <w:szCs w:val="21"/>
              </w:rPr>
              <w:t>公司的管理体系是适宜的、充分的和有效的。</w:t>
            </w:r>
          </w:p>
          <w:p w:rsidR="00702207" w:rsidRDefault="00702207" w:rsidP="0024417D">
            <w:pPr>
              <w:spacing w:line="400" w:lineRule="exact"/>
              <w:ind w:firstLineChars="100" w:firstLine="210"/>
              <w:rPr>
                <w:rFonts w:ascii="宋体" w:hAnsi="宋体" w:cs="宋体"/>
                <w:szCs w:val="21"/>
              </w:rPr>
            </w:pPr>
            <w:r>
              <w:rPr>
                <w:rFonts w:ascii="宋体" w:hAnsi="宋体" w:cs="宋体" w:hint="eastAsia"/>
                <w:szCs w:val="21"/>
              </w:rPr>
              <w:t>提出了改进措施:</w:t>
            </w:r>
            <w:r w:rsidRPr="002545B0">
              <w:rPr>
                <w:rFonts w:ascii="宋体" w:hAnsi="宋体" w:cs="宋体" w:hint="eastAsia"/>
                <w:szCs w:val="21"/>
              </w:rPr>
              <w:t xml:space="preserve"> </w:t>
            </w:r>
            <w:r w:rsidRPr="00E60AEE">
              <w:rPr>
                <w:rFonts w:ascii="宋体" w:hAnsi="宋体" w:cs="宋体" w:hint="eastAsia"/>
                <w:szCs w:val="21"/>
              </w:rPr>
              <w:t>进一步加强“三体系”的宣传和教育，进一步强化基层职工的技能培训和行为训练</w:t>
            </w:r>
            <w:r w:rsidRPr="002545B0">
              <w:rPr>
                <w:rFonts w:ascii="宋体" w:hAnsi="宋体" w:cs="宋体" w:hint="eastAsia"/>
                <w:szCs w:val="21"/>
              </w:rPr>
              <w:t>。计划完成日期为2021年10月中旬</w:t>
            </w:r>
            <w:r>
              <w:rPr>
                <w:rFonts w:ascii="宋体" w:hAnsi="宋体" w:cs="宋体" w:hint="eastAsia"/>
                <w:szCs w:val="21"/>
              </w:rPr>
              <w:t>。</w:t>
            </w:r>
          </w:p>
          <w:p w:rsidR="00702207" w:rsidRDefault="00702207" w:rsidP="0024417D">
            <w:pPr>
              <w:spacing w:line="240" w:lineRule="exact"/>
              <w:rPr>
                <w:rFonts w:ascii="宋体" w:hAnsi="宋体"/>
                <w:b/>
                <w:color w:val="000000"/>
                <w:sz w:val="20"/>
                <w:szCs w:val="20"/>
              </w:rPr>
            </w:pPr>
          </w:p>
        </w:tc>
      </w:tr>
      <w:tr w:rsidR="00702207" w:rsidTr="0024417D">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702207" w:rsidRDefault="00702207" w:rsidP="0024417D">
            <w:pPr>
              <w:spacing w:line="240" w:lineRule="exact"/>
              <w:rPr>
                <w:rFonts w:ascii="宋体" w:hAnsi="宋体"/>
                <w:b/>
                <w:color w:val="000000"/>
                <w:sz w:val="20"/>
                <w:szCs w:val="20"/>
              </w:rPr>
            </w:pPr>
          </w:p>
          <w:p w:rsidR="00702207" w:rsidRDefault="00702207" w:rsidP="0024417D">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702207" w:rsidRDefault="00702207" w:rsidP="0024417D">
            <w:pPr>
              <w:spacing w:line="240" w:lineRule="exact"/>
              <w:ind w:firstLineChars="98" w:firstLine="197"/>
              <w:rPr>
                <w:rFonts w:ascii="宋体" w:hAnsi="宋体"/>
                <w:b/>
                <w:color w:val="000000"/>
                <w:sz w:val="20"/>
                <w:szCs w:val="20"/>
              </w:rPr>
            </w:pPr>
          </w:p>
        </w:tc>
      </w:tr>
      <w:tr w:rsidR="00702207" w:rsidTr="0024417D">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702207" w:rsidRDefault="00702207" w:rsidP="0024417D">
            <w:pPr>
              <w:spacing w:line="240" w:lineRule="exact"/>
              <w:rPr>
                <w:rFonts w:ascii="宋体" w:hAnsi="宋体"/>
                <w:b/>
                <w:color w:val="000000"/>
                <w:sz w:val="20"/>
                <w:szCs w:val="20"/>
              </w:rPr>
            </w:pPr>
          </w:p>
          <w:p w:rsidR="00702207" w:rsidRDefault="00702207" w:rsidP="0024417D">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702207" w:rsidTr="0024417D">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702207" w:rsidRDefault="00702207" w:rsidP="0024417D">
            <w:pPr>
              <w:spacing w:line="300" w:lineRule="exact"/>
              <w:rPr>
                <w:rFonts w:ascii="宋体" w:hAnsi="宋体"/>
                <w:b/>
                <w:color w:val="000000"/>
                <w:sz w:val="20"/>
                <w:szCs w:val="20"/>
              </w:rPr>
            </w:pPr>
          </w:p>
          <w:p w:rsidR="00702207" w:rsidRDefault="00702207" w:rsidP="0024417D">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702207" w:rsidRDefault="00702207" w:rsidP="0024417D">
            <w:pPr>
              <w:spacing w:line="240" w:lineRule="exact"/>
              <w:ind w:firstLineChars="98" w:firstLine="197"/>
              <w:rPr>
                <w:rFonts w:ascii="宋体" w:hAnsi="宋体"/>
                <w:b/>
                <w:color w:val="000000"/>
                <w:sz w:val="20"/>
                <w:szCs w:val="20"/>
                <w:u w:val="single"/>
              </w:rPr>
            </w:pPr>
          </w:p>
        </w:tc>
      </w:tr>
      <w:tr w:rsidR="00702207" w:rsidTr="0024417D">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702207" w:rsidTr="0024417D">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702207" w:rsidRDefault="00702207" w:rsidP="0024417D">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702207" w:rsidRDefault="00702207" w:rsidP="0024417D">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702207" w:rsidTr="0024417D">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702207" w:rsidRDefault="00702207" w:rsidP="0024417D">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702207" w:rsidRDefault="00702207" w:rsidP="0024417D">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702207" w:rsidRDefault="00702207" w:rsidP="0024417D">
            <w:pPr>
              <w:spacing w:line="240" w:lineRule="exact"/>
              <w:rPr>
                <w:rFonts w:ascii="宋体" w:hAnsi="宋体"/>
                <w:b/>
                <w:color w:val="000000"/>
                <w:sz w:val="20"/>
                <w:szCs w:val="20"/>
              </w:rPr>
            </w:pPr>
          </w:p>
        </w:tc>
      </w:tr>
      <w:tr w:rsidR="00702207" w:rsidTr="0024417D">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702207" w:rsidRDefault="00702207" w:rsidP="0024417D">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702207" w:rsidRDefault="00702207" w:rsidP="0024417D">
            <w:pPr>
              <w:spacing w:line="240" w:lineRule="exact"/>
              <w:ind w:firstLineChars="98" w:firstLine="197"/>
              <w:rPr>
                <w:rFonts w:ascii="宋体" w:hAnsi="宋体"/>
                <w:b/>
                <w:color w:val="000000"/>
                <w:sz w:val="20"/>
                <w:szCs w:val="20"/>
              </w:rPr>
            </w:pPr>
          </w:p>
        </w:tc>
      </w:tr>
      <w:tr w:rsidR="00702207" w:rsidTr="0024417D">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702207" w:rsidRDefault="00702207" w:rsidP="0024417D">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702207" w:rsidRDefault="00702207" w:rsidP="0024417D">
            <w:pPr>
              <w:spacing w:line="240" w:lineRule="exact"/>
              <w:rPr>
                <w:rFonts w:ascii="宋体" w:hAnsi="宋体"/>
                <w:color w:val="000000"/>
                <w:spacing w:val="-20"/>
                <w:sz w:val="20"/>
                <w:szCs w:val="20"/>
              </w:rPr>
            </w:pPr>
          </w:p>
        </w:tc>
      </w:tr>
      <w:tr w:rsidR="00702207" w:rsidTr="0024417D">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 w:val="20"/>
                <w:szCs w:val="20"/>
              </w:rPr>
            </w:pPr>
            <w:r>
              <w:rPr>
                <w:rFonts w:ascii="宋体" w:hAnsi="宋体" w:hint="eastAsia"/>
                <w:b/>
                <w:color w:val="000000"/>
                <w:sz w:val="20"/>
                <w:szCs w:val="20"/>
              </w:rPr>
              <w:t>4.创新情况;无</w:t>
            </w:r>
          </w:p>
          <w:p w:rsidR="00702207" w:rsidRDefault="00702207" w:rsidP="0024417D">
            <w:pPr>
              <w:spacing w:line="240" w:lineRule="exact"/>
              <w:rPr>
                <w:rFonts w:ascii="宋体" w:hAnsi="宋体"/>
                <w:b/>
                <w:color w:val="000000"/>
                <w:sz w:val="20"/>
                <w:szCs w:val="20"/>
              </w:rPr>
            </w:pPr>
          </w:p>
          <w:p w:rsidR="00702207" w:rsidRDefault="00702207" w:rsidP="0024417D">
            <w:pPr>
              <w:spacing w:line="240" w:lineRule="exact"/>
              <w:rPr>
                <w:rFonts w:ascii="宋体" w:hAnsi="宋体"/>
                <w:b/>
                <w:color w:val="000000"/>
                <w:sz w:val="20"/>
                <w:szCs w:val="20"/>
              </w:rPr>
            </w:pPr>
          </w:p>
        </w:tc>
      </w:tr>
      <w:tr w:rsidR="00702207" w:rsidTr="0024417D">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2207" w:rsidRDefault="00702207" w:rsidP="0024417D">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702207" w:rsidRDefault="00702207" w:rsidP="0024417D">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702207" w:rsidRDefault="00702207" w:rsidP="0024417D">
            <w:pPr>
              <w:spacing w:line="240" w:lineRule="exact"/>
              <w:rPr>
                <w:rFonts w:ascii="宋体" w:hAnsi="宋体"/>
                <w:b/>
                <w:color w:val="000000"/>
                <w:szCs w:val="21"/>
              </w:rPr>
            </w:pPr>
          </w:p>
          <w:p w:rsidR="00702207" w:rsidRDefault="00702207" w:rsidP="0024417D">
            <w:pPr>
              <w:spacing w:line="240" w:lineRule="exact"/>
              <w:rPr>
                <w:rFonts w:ascii="宋体" w:hAnsi="宋体"/>
                <w:b/>
                <w:color w:val="000000"/>
                <w:szCs w:val="21"/>
              </w:rPr>
            </w:pPr>
          </w:p>
        </w:tc>
      </w:tr>
    </w:tbl>
    <w:p w:rsidR="00702207" w:rsidRDefault="00702207" w:rsidP="00702207">
      <w:pPr>
        <w:spacing w:line="300" w:lineRule="exact"/>
        <w:rPr>
          <w:rFonts w:ascii="宋体" w:hAnsi="宋体"/>
          <w:b/>
          <w:color w:val="000000"/>
          <w:sz w:val="26"/>
          <w:szCs w:val="26"/>
        </w:rPr>
      </w:pPr>
    </w:p>
    <w:p w:rsidR="00702207" w:rsidRDefault="00702207" w:rsidP="00702207">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702207" w:rsidRDefault="00702207" w:rsidP="00702207">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864DF9">
        <w:pict>
          <v:line id="直接连接符 1" o:spid="_x0000_s1030" style="position:absolute;left:0;text-align:left;z-index:251659776;mso-position-horizontal-relative:text;mso-position-vertical-relative:text" from="210pt,16.2pt" to="210pt,16.2pt" o:allowincell="f"/>
        </w:pict>
      </w:r>
      <w:r>
        <w:rPr>
          <w:rFonts w:ascii="宋体" w:hAnsi="宋体" w:hint="eastAsia"/>
          <w:b/>
          <w:color w:val="000000"/>
        </w:rPr>
        <w:t>严重不符合0项，一般不符合1项，观察项项分布在供销</w:t>
      </w:r>
      <w:proofErr w:type="gramStart"/>
      <w:r>
        <w:rPr>
          <w:rFonts w:ascii="宋体" w:hAnsi="宋体" w:hint="eastAsia"/>
          <w:b/>
          <w:color w:val="000000"/>
        </w:rPr>
        <w:t>部</w:t>
      </w:r>
      <w:proofErr w:type="gramEnd"/>
      <w:r>
        <w:rPr>
          <w:rFonts w:ascii="宋体" w:hAnsi="宋体" w:hint="eastAsia"/>
          <w:b/>
          <w:color w:val="000000"/>
        </w:rPr>
        <w:t>部门8.5.1条款，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702207" w:rsidRDefault="00702207" w:rsidP="00702207">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702207" w:rsidRDefault="00702207" w:rsidP="00702207">
      <w:pPr>
        <w:tabs>
          <w:tab w:val="left" w:pos="215"/>
          <w:tab w:val="left" w:pos="430"/>
        </w:tabs>
        <w:spacing w:line="360" w:lineRule="auto"/>
        <w:ind w:leftChars="-472" w:left="-190" w:hangingChars="380" w:hanging="801"/>
        <w:rPr>
          <w:rFonts w:ascii="宋体" w:hAnsi="宋体"/>
          <w:b/>
          <w:color w:val="000000"/>
        </w:rPr>
      </w:pPr>
    </w:p>
    <w:p w:rsidR="00702207" w:rsidRDefault="00702207" w:rsidP="00702207">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702207" w:rsidRDefault="00702207" w:rsidP="00702207">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702207" w:rsidTr="0024417D">
        <w:tc>
          <w:tcPr>
            <w:tcW w:w="5246" w:type="dxa"/>
            <w:tcBorders>
              <w:top w:val="single" w:sz="4" w:space="0" w:color="auto"/>
              <w:left w:val="single" w:sz="4" w:space="0" w:color="auto"/>
              <w:bottom w:val="single" w:sz="4" w:space="0" w:color="auto"/>
              <w:right w:val="single" w:sz="4" w:space="0" w:color="auto"/>
            </w:tcBorders>
            <w:hideMark/>
          </w:tcPr>
          <w:p w:rsidR="00702207" w:rsidRDefault="00702207" w:rsidP="0024417D">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702207" w:rsidRDefault="00702207" w:rsidP="0024417D">
            <w:pPr>
              <w:snapToGrid w:val="0"/>
              <w:spacing w:line="360" w:lineRule="auto"/>
              <w:rPr>
                <w:rFonts w:ascii="宋体" w:hAnsi="宋体"/>
                <w:b/>
                <w:color w:val="000000"/>
                <w:szCs w:val="21"/>
              </w:rPr>
            </w:pPr>
            <w:r>
              <w:rPr>
                <w:rFonts w:ascii="宋体" w:hAnsi="宋体" w:hint="eastAsia"/>
                <w:b/>
                <w:color w:val="000000"/>
                <w:szCs w:val="21"/>
              </w:rPr>
              <w:t>具体说明</w:t>
            </w:r>
          </w:p>
        </w:tc>
      </w:tr>
      <w:tr w:rsidR="00702207" w:rsidTr="0024417D">
        <w:tc>
          <w:tcPr>
            <w:tcW w:w="5246" w:type="dxa"/>
            <w:tcBorders>
              <w:top w:val="single" w:sz="4" w:space="0" w:color="auto"/>
              <w:left w:val="single" w:sz="4" w:space="0" w:color="auto"/>
              <w:bottom w:val="single" w:sz="4" w:space="0" w:color="auto"/>
              <w:right w:val="single" w:sz="4" w:space="0" w:color="auto"/>
            </w:tcBorders>
            <w:hideMark/>
          </w:tcPr>
          <w:p w:rsidR="00702207" w:rsidRDefault="00702207" w:rsidP="0024417D">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702207" w:rsidRDefault="00702207" w:rsidP="0024417D">
            <w:pPr>
              <w:snapToGrid w:val="0"/>
              <w:spacing w:line="360" w:lineRule="auto"/>
              <w:rPr>
                <w:rFonts w:ascii="宋体" w:hAnsi="宋体"/>
                <w:b/>
                <w:color w:val="000000"/>
                <w:szCs w:val="21"/>
              </w:rPr>
            </w:pPr>
          </w:p>
        </w:tc>
      </w:tr>
      <w:tr w:rsidR="00702207" w:rsidTr="0024417D">
        <w:tc>
          <w:tcPr>
            <w:tcW w:w="5246" w:type="dxa"/>
            <w:tcBorders>
              <w:top w:val="single" w:sz="4" w:space="0" w:color="auto"/>
              <w:left w:val="single" w:sz="4" w:space="0" w:color="auto"/>
              <w:bottom w:val="single" w:sz="4" w:space="0" w:color="auto"/>
              <w:right w:val="single" w:sz="4" w:space="0" w:color="auto"/>
            </w:tcBorders>
            <w:hideMark/>
          </w:tcPr>
          <w:p w:rsidR="00702207" w:rsidRDefault="00702207" w:rsidP="0024417D">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702207" w:rsidRDefault="00702207" w:rsidP="0024417D">
            <w:pPr>
              <w:snapToGrid w:val="0"/>
              <w:spacing w:line="360" w:lineRule="auto"/>
              <w:rPr>
                <w:rFonts w:ascii="宋体" w:hAnsi="宋体"/>
                <w:b/>
                <w:color w:val="000000"/>
                <w:szCs w:val="21"/>
              </w:rPr>
            </w:pPr>
          </w:p>
        </w:tc>
      </w:tr>
      <w:tr w:rsidR="00702207" w:rsidTr="0024417D">
        <w:tc>
          <w:tcPr>
            <w:tcW w:w="5246" w:type="dxa"/>
            <w:tcBorders>
              <w:top w:val="single" w:sz="4" w:space="0" w:color="auto"/>
              <w:left w:val="single" w:sz="4" w:space="0" w:color="auto"/>
              <w:bottom w:val="single" w:sz="4" w:space="0" w:color="auto"/>
              <w:right w:val="single" w:sz="4" w:space="0" w:color="auto"/>
            </w:tcBorders>
            <w:hideMark/>
          </w:tcPr>
          <w:p w:rsidR="00702207" w:rsidRDefault="00702207" w:rsidP="0024417D">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702207" w:rsidRDefault="00702207" w:rsidP="0024417D">
            <w:pPr>
              <w:snapToGrid w:val="0"/>
              <w:spacing w:line="360" w:lineRule="auto"/>
              <w:rPr>
                <w:rFonts w:ascii="宋体" w:hAnsi="宋体"/>
                <w:b/>
                <w:color w:val="000000"/>
                <w:szCs w:val="21"/>
              </w:rPr>
            </w:pPr>
          </w:p>
        </w:tc>
      </w:tr>
    </w:tbl>
    <w:p w:rsidR="00702207" w:rsidRDefault="00702207" w:rsidP="00702207">
      <w:pPr>
        <w:snapToGrid w:val="0"/>
        <w:spacing w:line="360" w:lineRule="auto"/>
        <w:ind w:leftChars="-337" w:left="-191" w:hangingChars="271" w:hanging="517"/>
        <w:rPr>
          <w:rFonts w:ascii="宋体" w:hAnsi="宋体"/>
          <w:b/>
          <w:color w:val="000000"/>
          <w:spacing w:val="-10"/>
          <w:szCs w:val="21"/>
        </w:rPr>
      </w:pPr>
    </w:p>
    <w:p w:rsidR="00702207" w:rsidRDefault="00702207" w:rsidP="00702207">
      <w:pPr>
        <w:snapToGrid w:val="0"/>
        <w:spacing w:line="360" w:lineRule="auto"/>
        <w:ind w:leftChars="-337" w:left="-191" w:hangingChars="271" w:hanging="517"/>
        <w:rPr>
          <w:rFonts w:ascii="宋体" w:hAnsi="宋体"/>
          <w:b/>
          <w:color w:val="000000"/>
          <w:spacing w:val="-10"/>
          <w:szCs w:val="21"/>
        </w:rPr>
      </w:pPr>
    </w:p>
    <w:p w:rsidR="00702207" w:rsidRDefault="00702207" w:rsidP="00702207">
      <w:pPr>
        <w:snapToGrid w:val="0"/>
        <w:spacing w:line="360" w:lineRule="auto"/>
        <w:ind w:leftChars="-337" w:left="-191" w:hangingChars="271" w:hanging="517"/>
        <w:rPr>
          <w:rFonts w:ascii="宋体" w:hAnsi="宋体"/>
          <w:b/>
          <w:color w:val="000000"/>
          <w:spacing w:val="-10"/>
          <w:szCs w:val="21"/>
        </w:rPr>
      </w:pPr>
    </w:p>
    <w:p w:rsidR="00702207" w:rsidRDefault="00702207" w:rsidP="00702207">
      <w:pPr>
        <w:snapToGrid w:val="0"/>
        <w:spacing w:line="360" w:lineRule="auto"/>
        <w:rPr>
          <w:rFonts w:ascii="宋体" w:hAnsi="宋体"/>
          <w:b/>
          <w:color w:val="000000"/>
          <w:spacing w:val="-10"/>
          <w:szCs w:val="21"/>
        </w:rPr>
      </w:pPr>
    </w:p>
    <w:p w:rsidR="00702207" w:rsidRDefault="00702207" w:rsidP="00702207">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702207" w:rsidRDefault="00702207" w:rsidP="00702207">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702207" w:rsidRDefault="00702207" w:rsidP="00702207">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702207" w:rsidRDefault="00702207" w:rsidP="00702207">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702207" w:rsidTr="0024417D">
        <w:trPr>
          <w:trHeight w:val="1511"/>
        </w:trPr>
        <w:tc>
          <w:tcPr>
            <w:tcW w:w="10080" w:type="dxa"/>
            <w:tcBorders>
              <w:top w:val="single" w:sz="4" w:space="0" w:color="auto"/>
              <w:left w:val="single" w:sz="4" w:space="0" w:color="auto"/>
              <w:bottom w:val="single" w:sz="4" w:space="0" w:color="auto"/>
              <w:right w:val="single" w:sz="4" w:space="0" w:color="auto"/>
            </w:tcBorders>
          </w:tcPr>
          <w:p w:rsidR="00702207" w:rsidRDefault="00702207" w:rsidP="0024417D">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702207" w:rsidRDefault="00702207" w:rsidP="0024417D">
            <w:pPr>
              <w:spacing w:line="280" w:lineRule="exact"/>
              <w:ind w:left="221" w:hangingChars="100" w:hanging="221"/>
              <w:rPr>
                <w:rFonts w:ascii="宋体" w:hAnsi="宋体"/>
                <w:b/>
                <w:color w:val="000000"/>
                <w:sz w:val="22"/>
                <w:szCs w:val="22"/>
              </w:rPr>
            </w:pPr>
          </w:p>
          <w:p w:rsidR="00702207" w:rsidRDefault="00702207" w:rsidP="0024417D">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702207" w:rsidTr="0024417D">
        <w:trPr>
          <w:trHeight w:val="2146"/>
        </w:trPr>
        <w:tc>
          <w:tcPr>
            <w:tcW w:w="10080" w:type="dxa"/>
            <w:tcBorders>
              <w:top w:val="single" w:sz="4" w:space="0" w:color="auto"/>
              <w:left w:val="single" w:sz="4" w:space="0" w:color="auto"/>
              <w:bottom w:val="single" w:sz="4" w:space="0" w:color="auto"/>
              <w:right w:val="single" w:sz="4" w:space="0" w:color="auto"/>
            </w:tcBorders>
            <w:hideMark/>
          </w:tcPr>
          <w:p w:rsidR="00702207" w:rsidRDefault="006B44D4" w:rsidP="0024417D">
            <w:pPr>
              <w:rPr>
                <w:rFonts w:ascii="宋体" w:hAnsi="宋体"/>
                <w:b/>
                <w:color w:val="000000"/>
              </w:rPr>
            </w:pPr>
            <w:bookmarkStart w:id="20" w:name="_GoBack"/>
            <w:r>
              <w:rPr>
                <w:rFonts w:ascii="宋体" w:hAnsi="宋体"/>
                <w:b/>
                <w:noProof/>
                <w:color w:val="000000"/>
              </w:rPr>
              <w:lastRenderedPageBreak/>
              <w:drawing>
                <wp:anchor distT="0" distB="0" distL="114300" distR="114300" simplePos="0" relativeHeight="251661824" behindDoc="0" locked="0" layoutInCell="1" allowOverlap="1" wp14:anchorId="476D8C12" wp14:editId="50A358DE">
                  <wp:simplePos x="0" y="0"/>
                  <wp:positionH relativeFrom="column">
                    <wp:posOffset>-323215</wp:posOffset>
                  </wp:positionH>
                  <wp:positionV relativeFrom="paragraph">
                    <wp:posOffset>-650240</wp:posOffset>
                  </wp:positionV>
                  <wp:extent cx="7200000" cy="9753168"/>
                  <wp:effectExtent l="0" t="0" r="0" b="0"/>
                  <wp:wrapNone/>
                  <wp:docPr id="3" name="图片 3" descr="E:\360安全云盘同步版\国标联合审核\202106\无棣盛大电力科技有限公司Q\新建文件夹 (2)\扫描全能王 2021-06-29 14.5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6\无棣盛大电力科技有限公司Q\新建文件夹 (2)\扫描全能王 2021-06-29 14.58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7531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r w:rsidR="00702207">
              <w:rPr>
                <w:rFonts w:ascii="宋体" w:hAnsi="宋体" w:hint="eastAsia"/>
                <w:b/>
                <w:color w:val="000000"/>
              </w:rPr>
              <w:t>2.对审核范围适宜性结论</w:t>
            </w:r>
          </w:p>
          <w:p w:rsidR="00702207" w:rsidRDefault="00702207" w:rsidP="0024417D">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702207" w:rsidRDefault="00702207" w:rsidP="0024417D">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702207" w:rsidTr="0024417D">
        <w:trPr>
          <w:trHeight w:val="3153"/>
        </w:trPr>
        <w:tc>
          <w:tcPr>
            <w:tcW w:w="10080" w:type="dxa"/>
            <w:tcBorders>
              <w:top w:val="single" w:sz="4" w:space="0" w:color="auto"/>
              <w:left w:val="single" w:sz="4" w:space="0" w:color="auto"/>
              <w:bottom w:val="single" w:sz="4" w:space="0" w:color="auto"/>
              <w:right w:val="single" w:sz="4" w:space="0" w:color="auto"/>
            </w:tcBorders>
            <w:hideMark/>
          </w:tcPr>
          <w:p w:rsidR="00702207" w:rsidRDefault="00702207" w:rsidP="0024417D">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702207" w:rsidRDefault="00702207" w:rsidP="0024417D">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702207" w:rsidRDefault="00702207" w:rsidP="0024417D">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702207" w:rsidTr="0024417D">
        <w:trPr>
          <w:trHeight w:val="100"/>
        </w:trPr>
        <w:tc>
          <w:tcPr>
            <w:tcW w:w="10080" w:type="dxa"/>
            <w:tcBorders>
              <w:top w:val="single" w:sz="4" w:space="0" w:color="auto"/>
              <w:left w:val="nil"/>
              <w:bottom w:val="nil"/>
              <w:right w:val="nil"/>
            </w:tcBorders>
          </w:tcPr>
          <w:p w:rsidR="00702207" w:rsidRDefault="00702207" w:rsidP="0024417D">
            <w:pPr>
              <w:spacing w:line="360" w:lineRule="auto"/>
              <w:rPr>
                <w:rFonts w:ascii="宋体" w:hAnsi="宋体"/>
                <w:b/>
                <w:color w:val="000000"/>
              </w:rPr>
            </w:pPr>
          </w:p>
        </w:tc>
      </w:tr>
    </w:tbl>
    <w:p w:rsidR="00702207" w:rsidRDefault="00702207" w:rsidP="00702207">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702207" w:rsidRDefault="00702207" w:rsidP="00702207">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702207" w:rsidRDefault="00702207" w:rsidP="00702207">
      <w:pPr>
        <w:tabs>
          <w:tab w:val="left" w:pos="645"/>
        </w:tabs>
        <w:spacing w:line="360" w:lineRule="auto"/>
        <w:ind w:leftChars="-405" w:left="-850"/>
        <w:rPr>
          <w:rFonts w:ascii="宋体" w:hAnsi="宋体"/>
          <w:b/>
          <w:color w:val="000000"/>
          <w:sz w:val="26"/>
          <w:szCs w:val="26"/>
        </w:rPr>
      </w:pPr>
    </w:p>
    <w:p w:rsidR="00702207" w:rsidRDefault="00702207" w:rsidP="00702207">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702207" w:rsidRDefault="00702207" w:rsidP="00702207">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不符合原因制定并实施纠正措施。验证方式见不符合项报告。</w:t>
      </w:r>
    </w:p>
    <w:p w:rsidR="00702207" w:rsidRDefault="00702207" w:rsidP="00702207">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702207" w:rsidRDefault="00702207" w:rsidP="00702207">
      <w:pPr>
        <w:snapToGrid w:val="0"/>
        <w:rPr>
          <w:rFonts w:ascii="宋体" w:hAnsi="宋体"/>
          <w:b/>
          <w:bCs/>
          <w:color w:val="000000"/>
          <w:szCs w:val="28"/>
          <w:u w:val="single"/>
        </w:rPr>
      </w:pPr>
    </w:p>
    <w:p w:rsidR="00702207" w:rsidRDefault="00702207" w:rsidP="00494DF6">
      <w:pPr>
        <w:snapToGrid w:val="0"/>
        <w:spacing w:afterLines="50" w:after="156" w:line="360" w:lineRule="auto"/>
        <w:ind w:leftChars="-405" w:left="1" w:hangingChars="326" w:hanging="851"/>
        <w:rPr>
          <w:rFonts w:ascii="宋体" w:hAnsi="宋体"/>
          <w:b/>
          <w:color w:val="000000"/>
          <w:sz w:val="16"/>
          <w:szCs w:val="16"/>
        </w:rPr>
      </w:pPr>
      <w:r>
        <w:rPr>
          <w:rFonts w:ascii="宋体" w:hAnsi="宋体" w:hint="eastAsia"/>
          <w:b/>
          <w:color w:val="000000"/>
          <w:sz w:val="26"/>
          <w:szCs w:val="26"/>
        </w:rPr>
        <w:t>十四、审核组签字</w:t>
      </w:r>
    </w:p>
    <w:p w:rsidR="00702207" w:rsidRDefault="00702207" w:rsidP="00702207">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702207" w:rsidRDefault="00702207" w:rsidP="00494DF6">
      <w:pPr>
        <w:snapToGrid w:val="0"/>
        <w:spacing w:beforeLines="50" w:before="156" w:line="360" w:lineRule="auto"/>
        <w:ind w:firstLineChars="250" w:firstLine="527"/>
        <w:rPr>
          <w:rFonts w:ascii="宋体" w:hAnsi="宋体"/>
          <w:b/>
          <w:color w:val="000000"/>
        </w:rPr>
      </w:pPr>
    </w:p>
    <w:p w:rsidR="00702207" w:rsidRDefault="00702207" w:rsidP="00702207">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702207" w:rsidRDefault="00702207" w:rsidP="00702207">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年6月25 日</w:t>
      </w:r>
    </w:p>
    <w:p w:rsidR="00702207" w:rsidRDefault="006B44D4" w:rsidP="00702207">
      <w:pPr>
        <w:spacing w:beforeLines="50" w:before="156" w:afterLines="50" w:after="156"/>
        <w:ind w:leftChars="-405" w:left="1" w:hangingChars="326" w:hanging="851"/>
        <w:rPr>
          <w:rFonts w:ascii="宋体" w:hAnsi="宋体"/>
          <w:b/>
          <w:color w:val="000000"/>
          <w:sz w:val="26"/>
          <w:szCs w:val="26"/>
        </w:rPr>
      </w:pPr>
      <w:r>
        <w:rPr>
          <w:rFonts w:ascii="宋体" w:hAnsi="宋体"/>
          <w:b/>
          <w:noProof/>
          <w:color w:val="000000"/>
          <w:sz w:val="26"/>
          <w:szCs w:val="26"/>
        </w:rPr>
        <w:lastRenderedPageBreak/>
        <w:drawing>
          <wp:anchor distT="0" distB="0" distL="114300" distR="114300" simplePos="0" relativeHeight="251663872" behindDoc="0" locked="0" layoutInCell="1" allowOverlap="1" wp14:anchorId="2F6BB951" wp14:editId="52B1181D">
            <wp:simplePos x="0" y="0"/>
            <wp:positionH relativeFrom="column">
              <wp:posOffset>-956945</wp:posOffset>
            </wp:positionH>
            <wp:positionV relativeFrom="paragraph">
              <wp:posOffset>-571500</wp:posOffset>
            </wp:positionV>
            <wp:extent cx="7200000" cy="9670457"/>
            <wp:effectExtent l="0" t="0" r="0" b="0"/>
            <wp:wrapNone/>
            <wp:docPr id="4" name="图片 4" descr="E:\360安全云盘同步版\国标联合审核\202106\无棣盛大电力科技有限公司Q\新建文件夹 (2)\扫描全能王 2021-06-29 14.58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2106\无棣盛大电力科技有限公司Q\新建文件夹 (2)\扫描全能王 2021-06-29 14.58_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r w:rsidR="00702207">
        <w:rPr>
          <w:rFonts w:ascii="宋体" w:hAnsi="宋体" w:hint="eastAsia"/>
          <w:b/>
          <w:color w:val="000000"/>
          <w:sz w:val="26"/>
          <w:szCs w:val="26"/>
        </w:rPr>
        <w:t>十五、纠正措施验证结论：</w:t>
      </w:r>
    </w:p>
    <w:p w:rsidR="00702207" w:rsidRDefault="00702207" w:rsidP="00702207">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一般不符合，( 0 )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702207" w:rsidRDefault="00702207" w:rsidP="00702207">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702207" w:rsidRDefault="00702207" w:rsidP="00702207">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702207" w:rsidRDefault="00702207" w:rsidP="00702207">
      <w:pPr>
        <w:spacing w:line="360" w:lineRule="auto"/>
        <w:rPr>
          <w:rFonts w:ascii="宋体" w:hAnsi="宋体"/>
          <w:b/>
          <w:color w:val="000000"/>
          <w:szCs w:val="21"/>
          <w:u w:val="single"/>
        </w:rPr>
      </w:pPr>
      <w:r>
        <w:rPr>
          <w:rFonts w:ascii="宋体" w:hAnsi="宋体" w:hint="eastAsia"/>
          <w:b/>
          <w:color w:val="000000"/>
          <w:szCs w:val="21"/>
        </w:rPr>
        <w:t>存在问题说明及意见：</w:t>
      </w:r>
    </w:p>
    <w:p w:rsidR="00702207" w:rsidRDefault="00702207" w:rsidP="00702207">
      <w:pPr>
        <w:spacing w:afterLines="50" w:after="156"/>
        <w:ind w:firstLineChars="200" w:firstLine="422"/>
        <w:rPr>
          <w:rFonts w:ascii="宋体" w:hAnsi="宋体"/>
          <w:b/>
          <w:color w:val="000000"/>
          <w:szCs w:val="21"/>
        </w:rPr>
      </w:pPr>
    </w:p>
    <w:p w:rsidR="00702207" w:rsidRDefault="00702207" w:rsidP="00702207">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702207" w:rsidRDefault="00702207" w:rsidP="00702207">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702207" w:rsidRDefault="00702207" w:rsidP="00702207">
      <w:pPr>
        <w:ind w:firstLineChars="400" w:firstLine="843"/>
        <w:rPr>
          <w:rFonts w:ascii="宋体" w:hAnsi="宋体"/>
          <w:b/>
          <w:color w:val="000000"/>
          <w:szCs w:val="21"/>
        </w:rPr>
      </w:pPr>
    </w:p>
    <w:p w:rsidR="00702207" w:rsidRDefault="00702207" w:rsidP="00702207">
      <w:pPr>
        <w:spacing w:beforeLines="100" w:before="312" w:afterLines="50" w:after="156"/>
        <w:rPr>
          <w:rFonts w:ascii="宋体" w:hAnsi="宋体"/>
          <w:b/>
          <w:color w:val="000000"/>
          <w:szCs w:val="21"/>
        </w:rPr>
      </w:pPr>
      <w:r>
        <w:rPr>
          <w:rFonts w:ascii="宋体" w:hAnsi="宋体" w:hint="eastAsia"/>
          <w:b/>
          <w:color w:val="000000"/>
          <w:szCs w:val="21"/>
        </w:rPr>
        <w:t>组长签字:                                日期:   2021 年</w:t>
      </w:r>
      <w:r w:rsidR="00494DF6">
        <w:rPr>
          <w:rFonts w:ascii="宋体" w:hAnsi="宋体" w:hint="eastAsia"/>
          <w:b/>
          <w:color w:val="000000"/>
          <w:szCs w:val="21"/>
        </w:rPr>
        <w:t xml:space="preserve">  </w:t>
      </w:r>
      <w:r>
        <w:rPr>
          <w:rFonts w:ascii="宋体" w:hAnsi="宋体" w:hint="eastAsia"/>
          <w:b/>
          <w:color w:val="000000"/>
          <w:szCs w:val="21"/>
        </w:rPr>
        <w:t xml:space="preserve"> 月</w:t>
      </w:r>
      <w:r w:rsidR="00494DF6">
        <w:rPr>
          <w:rFonts w:ascii="宋体" w:hAnsi="宋体" w:hint="eastAsia"/>
          <w:b/>
          <w:color w:val="000000"/>
          <w:szCs w:val="21"/>
        </w:rPr>
        <w:t xml:space="preserve">  </w:t>
      </w:r>
      <w:r>
        <w:rPr>
          <w:rFonts w:ascii="宋体" w:hAnsi="宋体" w:hint="eastAsia"/>
          <w:b/>
          <w:color w:val="000000"/>
          <w:szCs w:val="21"/>
        </w:rPr>
        <w:t xml:space="preserve"> 日</w:t>
      </w:r>
    </w:p>
    <w:p w:rsidR="00702207" w:rsidRDefault="00702207" w:rsidP="00702207">
      <w:pPr>
        <w:spacing w:beforeLines="100" w:before="312" w:afterLines="50" w:after="156"/>
        <w:rPr>
          <w:rFonts w:ascii="宋体" w:hAnsi="宋体"/>
          <w:b/>
          <w:color w:val="000000"/>
          <w:szCs w:val="21"/>
        </w:rPr>
      </w:pPr>
    </w:p>
    <w:p w:rsidR="00702207" w:rsidRDefault="00702207" w:rsidP="00702207">
      <w:pPr>
        <w:spacing w:line="360" w:lineRule="auto"/>
        <w:ind w:leftChars="-405" w:left="202" w:hangingChars="403" w:hanging="1052"/>
        <w:rPr>
          <w:rFonts w:ascii="宋体" w:hAnsi="宋体"/>
          <w:b/>
          <w:color w:val="000000"/>
          <w:szCs w:val="21"/>
        </w:rPr>
      </w:pPr>
      <w:r w:rsidRPr="00AE7824">
        <w:rPr>
          <w:rFonts w:ascii="宋体" w:hAnsi="宋体" w:hint="eastAsia"/>
          <w:b/>
          <w:bCs/>
          <w:color w:val="000000"/>
          <w:sz w:val="26"/>
          <w:szCs w:val="26"/>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702207" w:rsidRDefault="00702207" w:rsidP="00702207">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702207" w:rsidRDefault="00702207" w:rsidP="00702207">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702207" w:rsidRDefault="00702207" w:rsidP="00702207">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702207" w:rsidRDefault="00702207" w:rsidP="00702207">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702207" w:rsidRDefault="00702207" w:rsidP="00702207">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702207" w:rsidRDefault="00702207" w:rsidP="00702207">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702207" w:rsidRDefault="00702207" w:rsidP="00702207">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702207" w:rsidRDefault="00702207" w:rsidP="00702207">
      <w:pPr>
        <w:ind w:leftChars="-405" w:left="1" w:hangingChars="326" w:hanging="851"/>
        <w:rPr>
          <w:rFonts w:ascii="宋体" w:hAnsi="宋体"/>
          <w:b/>
          <w:color w:val="000000"/>
          <w:sz w:val="26"/>
          <w:szCs w:val="26"/>
        </w:rPr>
      </w:pPr>
      <w:r>
        <w:rPr>
          <w:rFonts w:ascii="宋体" w:hAnsi="宋体" w:hint="eastAsia"/>
          <w:b/>
          <w:color w:val="000000"/>
          <w:sz w:val="26"/>
          <w:szCs w:val="26"/>
        </w:rPr>
        <w:t>十九、填表说明：</w:t>
      </w:r>
    </w:p>
    <w:p w:rsidR="00702207" w:rsidRDefault="00702207" w:rsidP="00702207">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702207" w:rsidRDefault="00702207" w:rsidP="00702207">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702207" w:rsidRDefault="00702207" w:rsidP="00702207">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702207" w:rsidRDefault="00702207" w:rsidP="00702207">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702207" w:rsidRDefault="00702207" w:rsidP="00494DF6">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sectPr w:rsidR="00702207"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F9" w:rsidRDefault="00864DF9">
      <w:r>
        <w:separator/>
      </w:r>
    </w:p>
  </w:endnote>
  <w:endnote w:type="continuationSeparator" w:id="0">
    <w:p w:rsidR="00864DF9" w:rsidRDefault="0086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F9" w:rsidRDefault="00864DF9">
      <w:r>
        <w:separator/>
      </w:r>
    </w:p>
  </w:footnote>
  <w:footnote w:type="continuationSeparator" w:id="0">
    <w:p w:rsidR="00864DF9" w:rsidRDefault="00864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864DF9" w:rsidP="0070220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F180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F180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F1807" w:rsidRPr="00390345">
      <w:rPr>
        <w:rStyle w:val="CharChar1"/>
        <w:rFonts w:hint="default"/>
      </w:rPr>
      <w:t>北京国标联合认证有限公司</w:t>
    </w:r>
    <w:r w:rsidR="000F1807" w:rsidRPr="00390345">
      <w:rPr>
        <w:rStyle w:val="CharChar1"/>
        <w:rFonts w:hint="default"/>
      </w:rPr>
      <w:tab/>
    </w:r>
    <w:r w:rsidR="000F1807" w:rsidRPr="00390345">
      <w:rPr>
        <w:rStyle w:val="CharChar1"/>
        <w:rFonts w:hint="default"/>
      </w:rPr>
      <w:tab/>
    </w:r>
    <w:r w:rsidR="000F1807">
      <w:rPr>
        <w:rStyle w:val="CharChar1"/>
        <w:rFonts w:hint="default"/>
      </w:rPr>
      <w:tab/>
    </w:r>
    <w:bookmarkEnd w:id="21"/>
  </w:p>
  <w:p w:rsidR="008E67FF" w:rsidRPr="008E67FF" w:rsidRDefault="00864DF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133C"/>
    <w:rsid w:val="000F1807"/>
    <w:rsid w:val="0034003C"/>
    <w:rsid w:val="00494DF6"/>
    <w:rsid w:val="00555621"/>
    <w:rsid w:val="005C3DF4"/>
    <w:rsid w:val="005E133C"/>
    <w:rsid w:val="006B44D4"/>
    <w:rsid w:val="00702207"/>
    <w:rsid w:val="00864DF9"/>
    <w:rsid w:val="00A27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702207"/>
    <w:pPr>
      <w:spacing w:after="120"/>
    </w:pPr>
  </w:style>
  <w:style w:type="character" w:customStyle="1" w:styleId="Char3">
    <w:name w:val="正文文本 Char"/>
    <w:basedOn w:val="a0"/>
    <w:link w:val="aa"/>
    <w:uiPriority w:val="99"/>
    <w:rsid w:val="00702207"/>
    <w:rPr>
      <w:rFonts w:ascii="Times New Roman" w:hAnsi="Times New Roman"/>
      <w:kern w:val="2"/>
      <w:sz w:val="21"/>
      <w:szCs w:val="24"/>
    </w:rPr>
  </w:style>
  <w:style w:type="paragraph" w:styleId="ab">
    <w:name w:val="Body Text Indent"/>
    <w:basedOn w:val="a"/>
    <w:link w:val="Char4"/>
    <w:uiPriority w:val="99"/>
    <w:semiHidden/>
    <w:unhideWhenUsed/>
    <w:rsid w:val="00702207"/>
    <w:pPr>
      <w:spacing w:after="120"/>
      <w:ind w:leftChars="200" w:left="420"/>
    </w:pPr>
  </w:style>
  <w:style w:type="character" w:customStyle="1" w:styleId="Char4">
    <w:name w:val="正文文本缩进 Char"/>
    <w:basedOn w:val="a0"/>
    <w:link w:val="ab"/>
    <w:uiPriority w:val="99"/>
    <w:semiHidden/>
    <w:rsid w:val="00702207"/>
    <w:rPr>
      <w:rFonts w:ascii="Times New Roman" w:hAnsi="Times New Roman"/>
      <w:kern w:val="2"/>
      <w:sz w:val="21"/>
      <w:szCs w:val="24"/>
    </w:rPr>
  </w:style>
  <w:style w:type="paragraph" w:styleId="2">
    <w:name w:val="Body Text First Indent 2"/>
    <w:basedOn w:val="ab"/>
    <w:link w:val="2Char"/>
    <w:uiPriority w:val="99"/>
    <w:semiHidden/>
    <w:unhideWhenUsed/>
    <w:rsid w:val="00702207"/>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702207"/>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397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1376</Words>
  <Characters>7845</Characters>
  <Application>Microsoft Office Word</Application>
  <DocSecurity>0</DocSecurity>
  <Lines>65</Lines>
  <Paragraphs>18</Paragraphs>
  <ScaleCrop>false</ScaleCrop>
  <Company>微软中国</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2019-05-13T03:19:00Z</cp:lastPrinted>
  <dcterms:created xsi:type="dcterms:W3CDTF">2015-06-17T14:51:00Z</dcterms:created>
  <dcterms:modified xsi:type="dcterms:W3CDTF">2021-07-02T06:26:00Z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