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329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射洪市凡博纸制品有限公司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生产地址"/>
            <w:r>
              <w:rPr>
                <w:sz w:val="21"/>
                <w:szCs w:val="21"/>
              </w:rPr>
              <w:t>四川省遂宁市射洪市太和大道北段东侧银华工业城(6桥桥头)1号工业园区内6号厂房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18829841889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张小艳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0602-2021-Q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纸箱、纸护角的生产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07.02.01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2021年06月19日 上午至2021年06月19日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5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07.02.01</w:t>
            </w:r>
          </w:p>
        </w:tc>
        <w:tc>
          <w:tcPr>
            <w:tcW w:w="135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2021年06月1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2021年06月1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2021年06月1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年0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08:30-10:00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总则；9.2内部审核； 9.3管理评审；10.1改进 总则；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范围的确认、资质的确认、法律法规执行情况、质量抽查及顾客投诉情况。对一阶段不符合问题的验证情况。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5.3组织的角色、职责和权限；6.2质量目标及其实现的策划；7.1.2人员；；7.1.6组织知识；7.2能力；7.3意识；；7.4沟通7.5文件化信息；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生产部：张心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8.1运行策划和控制； 8.3设计开发控制； 8.6产品和服务放行 ；8.7不合格输出的控制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  <w:bookmarkStart w:id="17" w:name="_GoBack"/>
            <w:bookmarkEnd w:id="17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13：00-16:30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8.2产品和服务的要求；8.5.3顾客或外部供方的财产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8.5.5交付后的活动；9.1.2顾客满意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生产部：张心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8.5.1生产和服务提供的控制；8.5.2标识和可追溯性；8.5.4防护；8.5.6更改控制；9.1.1监测、分析和评价总则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9.1.3分析和评价；10.2不合格和纠正措施 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（张心、李林）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E333CE"/>
    <w:rsid w:val="269B466F"/>
    <w:rsid w:val="2E0609BE"/>
    <w:rsid w:val="32BD6822"/>
    <w:rsid w:val="607B25F7"/>
    <w:rsid w:val="68673A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2021-06-21T23:03:54Z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1080412B65954FE0861AB638668AED92</vt:lpwstr>
  </property>
</Properties>
</file>