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射洪市凡博纸制品有限公司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    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射洪市凡博纸制品有限公司（盖章）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bookmarkStart w:id="1" w:name="_GoBack"/>
      <w:bookmarkEnd w:id="1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136606E3"/>
    <w:rsid w:val="166B5949"/>
    <w:rsid w:val="234D1FEA"/>
    <w:rsid w:val="306B31D8"/>
    <w:rsid w:val="443E6468"/>
    <w:rsid w:val="47F62F01"/>
    <w:rsid w:val="491A6D6F"/>
    <w:rsid w:val="57923DDA"/>
    <w:rsid w:val="632D3B89"/>
    <w:rsid w:val="65EA5AA0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2021-06-19T05:09:53Z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202D70330CDA4FD79576AC9A99086502</vt:lpwstr>
  </property>
</Properties>
</file>