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46140" cy="8676640"/>
            <wp:effectExtent l="0" t="0" r="10160" b="10160"/>
            <wp:docPr id="2" name="图片 2" descr="047952d0909214242b6236fb3e49b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7952d0909214242b6236fb3e49b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6140" cy="867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文安县谨达管业有限公司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刘腾飞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18632602996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13832611685@163.com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刘腾飞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电缆管理用刚性金属导管（金属穿线管）及配件的生产及销售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2021年06月25日 上午至2021年06月25日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张星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ind w:firstLine="420" w:firstLineChars="2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2021.6.24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ind w:firstLine="24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2021.6.24 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536"/>
        <w:gridCol w:w="5909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9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536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:00- 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909" w:type="dxa"/>
          </w:tcPr>
          <w:p>
            <w:r>
              <w:rPr>
                <w:rFonts w:hint="eastAsia"/>
              </w:rPr>
              <w:t>首次会议</w:t>
            </w:r>
          </w:p>
        </w:tc>
        <w:tc>
          <w:tcPr>
            <w:tcW w:w="1573" w:type="dxa"/>
            <w:tcBorders>
              <w:right w:val="single" w:color="auto" w:sz="8" w:space="0"/>
            </w:tcBorders>
          </w:tcPr>
          <w:p>
            <w: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36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909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管理层：资质检查、管理体系策划情况、过程识别和策划的充分 性（包 括 疫情期间应对风险和机遇的策划）、确定认证范围包括任何不适 用及 理由 的充分性、体系覆盖人数确认、管理方针和目标的适宜性、内部审 核、管 理评审策划和实施、基础资源条件、质量事故及投诉情况。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 xml:space="preserve"> 涉及条款：4.1/4.2/4.3/4.4/5.2/5.3/6.1/6.2/6.3/7.1.1 /9.2/9.3</w:t>
            </w:r>
          </w:p>
        </w:tc>
        <w:tc>
          <w:tcPr>
            <w:tcW w:w="1573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36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909" w:type="dxa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/>
                <w:sz w:val="21"/>
                <w:szCs w:val="21"/>
              </w:rPr>
              <w:t>部：人员、 体系文件、组织的知识（包括产品质量标准、 法律法 规 要求的符合性、法律法规的收集与有效性）。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涉及条款：7.1.2/7.1.6/7.5</w:t>
            </w:r>
          </w:p>
        </w:tc>
        <w:tc>
          <w:tcPr>
            <w:tcW w:w="1573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36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909" w:type="dxa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生产技术部：基本情况（包括工艺流程、基础设施）资源的 配 置、 工作环境、监视测量设备、产品实现的策划、生产过程的控制 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涉及条款:7.1.3/7.1.4/7.1.5/8.1/8.3/8.5.1/9.1.2</w:t>
            </w:r>
          </w:p>
        </w:tc>
        <w:tc>
          <w:tcPr>
            <w:tcW w:w="1573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359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36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- 1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5909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573" w:type="dxa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t>ISC-263722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075D6E"/>
    <w:rsid w:val="572A26E9"/>
    <w:rsid w:val="667471C9"/>
    <w:rsid w:val="68453794"/>
    <w:rsid w:val="68956D4F"/>
    <w:rsid w:val="71CF70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2021-06-27T07:14:26Z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