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宜昌市宝业建筑工业化有限公司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0559-2021-QEO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91420500MA497TQH4U</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建筑业企业资质证书：预拌混凝土专业承包不分行等级，编号：D342357034，有效期至2025年12月01日。</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bookmarkStart w:id="3" w:name="_GoBack"/>
            <w:bookmarkEnd w:id="3"/>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86人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C93A6B"/>
    <w:rsid w:val="343216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8</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2021-06-25T02:56:41Z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299173C1242648588361A94E99F31943</vt:lpwstr>
  </property>
</Properties>
</file>