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成都惠好商业管理有限公司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color w:val="000000"/>
                <w:szCs w:val="22"/>
                <w:highlight w:val="none"/>
                <w:lang w:eastAsia="zh-CN"/>
              </w:rPr>
              <w:t>马家公馆小区</w:t>
            </w:r>
            <w:r>
              <w:rPr>
                <w:rFonts w:hint="eastAsia"/>
                <w:color w:val="000000"/>
                <w:szCs w:val="22"/>
                <w:highlight w:val="none"/>
                <w:lang w:val="en-US" w:eastAsia="zh-CN"/>
              </w:rPr>
              <w:t>配电房防护网有局部损坏需及时修理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6D4F56"/>
    <w:rsid w:val="3CAB78A6"/>
    <w:rsid w:val="544D13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2</TotalTime>
  <ScaleCrop>false</ScaleCrop>
  <LinksUpToDate>false</LinksUpToDate>
  <CharactersWithSpaces>174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2019-11-07T02:11:41Z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