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绵阳市华丽云添包装有限公司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0607-2021-QE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李林</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2019-N1QMS-1242345</w:t>
            </w:r>
          </w:p>
          <w:p>
            <w:pPr>
              <w:spacing w:line="280" w:lineRule="exact"/>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陈伟</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2020-N1QMS-1265256</w:t>
            </w:r>
          </w:p>
          <w:p>
            <w:pPr>
              <w:spacing w:line="280" w:lineRule="exact"/>
              <w:rPr>
                <w:rFonts w:hint="eastAsia"/>
                <w:sz w:val="22"/>
                <w:szCs w:val="22"/>
              </w:rPr>
            </w:pPr>
            <w:r>
              <w:rPr>
                <w:rFonts w:hint="eastAsia"/>
                <w:sz w:val="22"/>
                <w:szCs w:val="22"/>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张潇</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ISC-JSZJ-324</w:t>
            </w:r>
          </w:p>
          <w:p>
            <w:pPr>
              <w:spacing w:line="280" w:lineRule="exact"/>
              <w:rPr>
                <w:rFonts w:hint="eastAsia"/>
                <w:sz w:val="22"/>
                <w:szCs w:val="22"/>
              </w:rPr>
            </w:pPr>
            <w:r>
              <w:rPr>
                <w:rFonts w:hint="eastAsia"/>
                <w:sz w:val="22"/>
                <w:szCs w:val="22"/>
              </w:rPr>
              <w:t>ISC-JSZJ-324</w:t>
            </w:r>
          </w:p>
          <w:p>
            <w:pPr>
              <w:spacing w:line="280" w:lineRule="exact"/>
              <w:rPr>
                <w:rFonts w:hint="eastAsia"/>
                <w:sz w:val="22"/>
                <w:szCs w:val="22"/>
              </w:rPr>
            </w:pPr>
            <w:r>
              <w:rPr>
                <w:rFonts w:hint="eastAsia"/>
                <w:sz w:val="22"/>
                <w:szCs w:val="22"/>
              </w:rPr>
              <w:t>成都美盈森环保科技有限公司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2021.6.15下午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A20331"/>
    <w:rsid w:val="2BCE595E"/>
    <w:rsid w:val="2C5F0F39"/>
    <w:rsid w:val="36125967"/>
    <w:rsid w:val="55383E54"/>
    <w:rsid w:val="5640518D"/>
    <w:rsid w:val="62921D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2021-06-16T02:28:02Z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59C8BD972CE14A939D768F50D799994E</vt:lpwstr>
  </property>
</Properties>
</file>