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int="eastAsia"/>
                <w:b/>
                <w:szCs w:val="21"/>
              </w:rPr>
              <w:t>EC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湛江市志成电力有限公司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</w:rPr>
              <w:t xml:space="preserve">行政部 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联系人"/>
            <w:r>
              <w:t>李雄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工程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部，未提供项目定向穿越的合格供方评价记录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标准8.4.1条款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bookmarkStart w:id="2" w:name="_GoBack"/>
            <w:bookmarkEnd w:id="2"/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GB/T50430-2017</w:t>
            </w:r>
            <w:r>
              <w:rPr>
                <w:rFonts w:hint="eastAsia" w:cs="Times New Roman"/>
                <w:b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9.2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1.7.5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1.7.5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2021.7.5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spacing w:before="120" w:line="160" w:lineRule="exact"/>
              <w:rPr>
                <w:rFonts w:hint="default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工程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部，未提供项目定向穿越的合格供方评价记录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工程部已对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项目定向穿越供方-雷州市森禹水电安装有限公司进行了评价，并保留了记录。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证据1《分包方评价表》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/>
                <w:lang w:val="en-US" w:eastAsia="zh-CN"/>
              </w:rPr>
              <w:t>工程部有关人员对ISO9001:2015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8.4.1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要求</w:t>
            </w:r>
            <w:r>
              <w:rPr>
                <w:rFonts w:hint="eastAsia"/>
                <w:lang w:val="en-US" w:eastAsia="zh-CN"/>
              </w:rPr>
              <w:t>的相关规定理解不够全面、深刻、没有将外包供方理解为供方进行控制。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证据2《培训记录表》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 xml:space="preserve">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</w:t>
            </w:r>
            <w:r>
              <w:rPr>
                <w:rFonts w:hint="eastAsia" w:eastAsia="方正仿宋简体"/>
                <w:color w:val="auto"/>
                <w:lang w:val="en-US" w:eastAsia="zh-CN"/>
              </w:rPr>
              <w:t>后</w:t>
            </w:r>
            <w:r>
              <w:rPr>
                <w:rFonts w:hint="eastAsia" w:eastAsia="方正仿宋简体"/>
                <w:color w:val="auto"/>
              </w:rPr>
              <w:t>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</w:t>
            </w:r>
            <w:r>
              <w:rPr>
                <w:rFonts w:hint="eastAsia"/>
                <w:color w:val="auto"/>
                <w:lang w:val="en-US" w:eastAsia="zh-CN"/>
              </w:rPr>
              <w:t>李雄</w:t>
            </w:r>
            <w:r>
              <w:rPr>
                <w:rFonts w:hint="eastAsia"/>
                <w:color w:val="auto"/>
              </w:rPr>
              <w:t xml:space="preserve">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2021年07月06日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2021年07月06日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F500913"/>
    <w:rsid w:val="10CE79FD"/>
    <w:rsid w:val="14947E26"/>
    <w:rsid w:val="14A50F8C"/>
    <w:rsid w:val="14B94327"/>
    <w:rsid w:val="156D3A16"/>
    <w:rsid w:val="167162E6"/>
    <w:rsid w:val="16CD6A04"/>
    <w:rsid w:val="190A54E9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17C77E6"/>
    <w:rsid w:val="42265AAE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4</TotalTime>
  <ScaleCrop>false</ScaleCrop>
  <LinksUpToDate>false</LinksUpToDate>
  <CharactersWithSpaces>1102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2021-07-02T08:16:13Z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142425601150496EACF2B8E9C2B3126F</vt:lpwstr>
  </property>
</Properties>
</file>