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0077-2018-2021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大庆市瑞东石油科技有限公司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刘文芳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/>
                <w:szCs w:val="21"/>
              </w:rPr>
              <w:t>在用的编号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7634</w:t>
            </w:r>
            <w:r>
              <w:rPr>
                <w:rFonts w:hint="eastAsia" w:ascii="宋体" w:hAnsi="宋体"/>
                <w:szCs w:val="21"/>
              </w:rPr>
              <w:t>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,0-150mm游标卡尺</w:t>
            </w:r>
            <w:r>
              <w:rPr>
                <w:rFonts w:hint="eastAsia" w:ascii="宋体" w:hAnsi="宋体"/>
                <w:szCs w:val="21"/>
              </w:rPr>
              <w:t>校准证书有效期20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26。未</w:t>
            </w:r>
            <w:r>
              <w:rPr>
                <w:rFonts w:hint="eastAsia" w:ascii="宋体" w:hAnsi="宋体"/>
                <w:szCs w:val="21"/>
              </w:rPr>
              <w:t>粘贴计量</w:t>
            </w:r>
            <w:r>
              <w:rPr>
                <w:rFonts w:hint="eastAsia" w:ascii="宋体" w:hAnsi="宋体"/>
                <w:szCs w:val="21"/>
                <w:lang w:eastAsia="zh-CN"/>
              </w:rPr>
              <w:t>确认</w:t>
            </w:r>
            <w:r>
              <w:rPr>
                <w:rFonts w:hint="eastAsia" w:ascii="宋体" w:hAnsi="宋体"/>
                <w:szCs w:val="21"/>
              </w:rPr>
              <w:t>标识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。不符合GB/T19022-2003标准6.2.4条款“---应清楚地标识测量管理体系中所有的测量设备和技术程序，可以单独或集中地标识。应有设备计量确认状态的标识。”的规定要求。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  6.2.4条款 标识</w:t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1021080</wp:posOffset>
                  </wp:positionH>
                  <wp:positionV relativeFrom="paragraph">
                    <wp:posOffset>290830</wp:posOffset>
                  </wp:positionV>
                  <wp:extent cx="697230" cy="402590"/>
                  <wp:effectExtent l="0" t="0" r="7620" b="16510"/>
                  <wp:wrapNone/>
                  <wp:docPr id="2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b/>
                <w:bCs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06425" cy="315595"/>
                  <wp:effectExtent l="0" t="0" r="3175" b="8255"/>
                  <wp:docPr id="5" name="图片 5" descr="9586c9bacd4adeec5ae7ff7453ca0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586c9bacd4adeec5ae7ff7453ca0e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2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06425" cy="315595"/>
                  <wp:effectExtent l="0" t="0" r="3175" b="8255"/>
                  <wp:docPr id="6" name="图片 6" descr="9586c9bacd4adeec5ae7ff7453ca0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9586c9bacd4adeec5ae7ff7453ca0e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2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2021.6.13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exac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组织部门相关人员，学习标准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6.2.4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条款的要求。对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该</w:t>
            </w:r>
            <w:r>
              <w:rPr>
                <w:rFonts w:hint="eastAsia" w:ascii="宋体" w:hAnsi="宋体" w:cs="宋体"/>
                <w:kern w:val="0"/>
                <w:szCs w:val="21"/>
              </w:rPr>
              <w:t>测量设备</w:t>
            </w:r>
            <w:r>
              <w:rPr>
                <w:rFonts w:hint="eastAsia" w:ascii="宋体" w:hAnsi="宋体"/>
                <w:szCs w:val="21"/>
              </w:rPr>
              <w:t>粘贴计量标识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其它</w:t>
            </w:r>
            <w:r>
              <w:rPr>
                <w:rFonts w:hint="eastAsia" w:ascii="宋体" w:hAnsi="宋体" w:cs="宋体"/>
                <w:kern w:val="0"/>
                <w:szCs w:val="21"/>
              </w:rPr>
              <w:t>计量器具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再次确认状态的标识</w:t>
            </w:r>
            <w:r>
              <w:rPr>
                <w:rFonts w:hint="eastAsia" w:ascii="宋体" w:hAnsi="宋体" w:cs="宋体"/>
                <w:kern w:val="0"/>
                <w:szCs w:val="21"/>
              </w:rPr>
              <w:t>。类似问题一并解决。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3983355</wp:posOffset>
                  </wp:positionH>
                  <wp:positionV relativeFrom="paragraph">
                    <wp:posOffset>125095</wp:posOffset>
                  </wp:positionV>
                  <wp:extent cx="697230" cy="402590"/>
                  <wp:effectExtent l="0" t="0" r="7620" b="16510"/>
                  <wp:wrapNone/>
                  <wp:docPr id="3" name="图片 3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06425" cy="315595"/>
                  <wp:effectExtent l="0" t="0" r="3175" b="8255"/>
                  <wp:docPr id="7" name="图片 7" descr="9586c9bacd4adeec5ae7ff7453ca0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9586c9bacd4adeec5ae7ff7453ca0e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2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纠正措施已落实，经验证措施有效，同意关闭。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1269365</wp:posOffset>
                  </wp:positionH>
                  <wp:positionV relativeFrom="paragraph">
                    <wp:posOffset>264795</wp:posOffset>
                  </wp:positionV>
                  <wp:extent cx="697230" cy="402590"/>
                  <wp:effectExtent l="0" t="0" r="7620" b="16510"/>
                  <wp:wrapNone/>
                  <wp:docPr id="4" name="图片 4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tabs>
                <w:tab w:val="left" w:pos="2630"/>
              </w:tabs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2021.6.13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383A7A"/>
    <w:rsid w:val="7C572551"/>
    <w:rsid w:val="7D1A6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2021-06-20T07:20:11Z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C23C1309D0CA471193BF57D8D7D8C4D5</vt:lpwstr>
  </property>
</Properties>
</file>